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848"/>
      </w:tblGrid>
      <w:tr w:rsidR="00105A01" w:rsidTr="00132145">
        <w:trPr>
          <w:trHeight w:val="841"/>
        </w:trPr>
        <w:tc>
          <w:tcPr>
            <w:tcW w:w="2943" w:type="dxa"/>
          </w:tcPr>
          <w:p w:rsidR="00105A01" w:rsidRDefault="005D517C" w:rsidP="00132145">
            <w:pPr>
              <w:jc w:val="center"/>
            </w:pPr>
            <w:r w:rsidRPr="005D517C">
              <w:rPr>
                <w:rFonts w:eastAsia="Times New Roman" w:cs="Times New Roman"/>
                <w:b/>
                <w:noProof/>
                <w:sz w:val="26"/>
                <w:szCs w:val="26"/>
              </w:rPr>
              <w:pict>
                <v:shapetype id="_x0000_t32" coordsize="21600,21600" o:spt="32" o:oned="t" path="m,l21600,21600e" filled="f">
                  <v:path arrowok="t" fillok="f" o:connecttype="none"/>
                  <o:lock v:ext="edit" shapetype="t"/>
                </v:shapetype>
                <v:shape id="AutoShape 19" o:spid="_x0000_s1026" type="#_x0000_t32" style="position:absolute;left:0;text-align:left;margin-left:44.7pt;margin-top:16.5pt;width:4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b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"/>
              </w:pict>
            </w:r>
            <w:r w:rsidR="00105A01" w:rsidRPr="007C1D89">
              <w:rPr>
                <w:rFonts w:eastAsia="Times New Roman" w:cs="Times New Roman"/>
                <w:b/>
                <w:sz w:val="26"/>
                <w:szCs w:val="26"/>
              </w:rPr>
              <w:t>BỘ TÀI CHÍNH</w:t>
            </w:r>
          </w:p>
        </w:tc>
        <w:tc>
          <w:tcPr>
            <w:tcW w:w="6848" w:type="dxa"/>
          </w:tcPr>
          <w:p w:rsidR="00105A01" w:rsidRDefault="00105A01" w:rsidP="00105A01">
            <w:pPr>
              <w:spacing w:line="320" w:lineRule="exact"/>
              <w:jc w:val="center"/>
              <w:rPr>
                <w:rFonts w:eastAsia="Times New Roman" w:cs="Times New Roman"/>
                <w:b/>
                <w:sz w:val="26"/>
                <w:szCs w:val="26"/>
              </w:rPr>
            </w:pPr>
            <w:r w:rsidRPr="007C1D89">
              <w:rPr>
                <w:rFonts w:eastAsia="Times New Roman" w:cs="Times New Roman"/>
                <w:b/>
                <w:sz w:val="26"/>
                <w:szCs w:val="26"/>
              </w:rPr>
              <w:t>CỘNG HOÀ XÃ HỘI CHỦ NGHĨA VIỆT NAM</w:t>
            </w:r>
          </w:p>
          <w:p w:rsidR="00105A01" w:rsidRPr="007C1D89" w:rsidRDefault="00105A01" w:rsidP="00105A01">
            <w:pPr>
              <w:spacing w:line="320" w:lineRule="exact"/>
              <w:jc w:val="center"/>
              <w:rPr>
                <w:rFonts w:eastAsia="Times New Roman" w:cs="Times New Roman"/>
                <w:b/>
                <w:szCs w:val="20"/>
              </w:rPr>
            </w:pPr>
            <w:r w:rsidRPr="007C1D89">
              <w:rPr>
                <w:rFonts w:eastAsia="Times New Roman" w:cs="Times New Roman"/>
                <w:b/>
                <w:szCs w:val="20"/>
              </w:rPr>
              <w:t>Độc lập - Tự do - Hạnh phúc</w:t>
            </w:r>
          </w:p>
          <w:p w:rsidR="00105A01" w:rsidRDefault="005D517C">
            <w:r w:rsidRPr="005D517C">
              <w:rPr>
                <w:noProof/>
              </w:rPr>
              <w:pict>
                <v:shape id="AutoShape 17" o:spid="_x0000_s1028" type="#_x0000_t32" style="position:absolute;left:0;text-align:left;margin-left:78.3pt;margin-top:2pt;width:172.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dI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"/>
              </w:pict>
            </w:r>
          </w:p>
        </w:tc>
      </w:tr>
      <w:tr w:rsidR="00105A01" w:rsidTr="00132145">
        <w:tc>
          <w:tcPr>
            <w:tcW w:w="2943" w:type="dxa"/>
          </w:tcPr>
          <w:p w:rsidR="00105A01" w:rsidRDefault="00CE214D" w:rsidP="00CE214D">
            <w:pPr>
              <w:jc w:val="center"/>
            </w:pPr>
            <w:r>
              <w:rPr>
                <w:rFonts w:eastAsia="Times New Roman" w:cs="Times New Roman"/>
                <w:sz w:val="26"/>
                <w:szCs w:val="20"/>
              </w:rPr>
              <w:t>Số: 33</w:t>
            </w:r>
            <w:r w:rsidR="00132145" w:rsidRPr="007C1D89">
              <w:rPr>
                <w:rFonts w:eastAsia="Times New Roman" w:cs="Times New Roman"/>
                <w:sz w:val="26"/>
                <w:szCs w:val="20"/>
              </w:rPr>
              <w:t>/201</w:t>
            </w:r>
            <w:r w:rsidR="00132145">
              <w:rPr>
                <w:rFonts w:eastAsia="Times New Roman" w:cs="Times New Roman"/>
                <w:sz w:val="26"/>
                <w:szCs w:val="20"/>
              </w:rPr>
              <w:t>7</w:t>
            </w:r>
            <w:r w:rsidR="00132145" w:rsidRPr="007C1D89">
              <w:rPr>
                <w:rFonts w:eastAsia="Times New Roman" w:cs="Times New Roman"/>
                <w:sz w:val="26"/>
                <w:szCs w:val="20"/>
              </w:rPr>
              <w:t>/TT-BTC</w:t>
            </w:r>
          </w:p>
        </w:tc>
        <w:tc>
          <w:tcPr>
            <w:tcW w:w="6848" w:type="dxa"/>
          </w:tcPr>
          <w:p w:rsidR="00105A01" w:rsidRDefault="00132145" w:rsidP="00CE214D">
            <w:pPr>
              <w:jc w:val="center"/>
            </w:pPr>
            <w:r w:rsidRPr="00F219C6">
              <w:rPr>
                <w:rFonts w:eastAsia="Times New Roman" w:cs="Times New Roman"/>
                <w:i/>
                <w:szCs w:val="28"/>
              </w:rPr>
              <w:t xml:space="preserve">Hà Nội, ngày </w:t>
            </w:r>
            <w:r w:rsidR="00CE214D">
              <w:rPr>
                <w:rFonts w:eastAsia="Times New Roman" w:cs="Times New Roman"/>
                <w:i/>
                <w:szCs w:val="28"/>
              </w:rPr>
              <w:t>20 tháng 4</w:t>
            </w:r>
            <w:r w:rsidRPr="00F219C6">
              <w:rPr>
                <w:rFonts w:eastAsia="Times New Roman" w:cs="Times New Roman"/>
                <w:i/>
                <w:szCs w:val="28"/>
              </w:rPr>
              <w:t xml:space="preserve"> năm 2017</w:t>
            </w:r>
          </w:p>
        </w:tc>
      </w:tr>
    </w:tbl>
    <w:p w:rsidR="00611152" w:rsidRPr="007C1D89" w:rsidRDefault="00611152" w:rsidP="00D624A6">
      <w:pPr>
        <w:spacing w:before="0" w:after="0" w:line="320" w:lineRule="exact"/>
        <w:jc w:val="left"/>
        <w:rPr>
          <w:rFonts w:eastAsia="Times New Roman" w:cs="Times New Roman"/>
          <w:szCs w:val="20"/>
        </w:rPr>
      </w:pPr>
    </w:p>
    <w:p w:rsidR="00611152" w:rsidRPr="007C1D89" w:rsidRDefault="00611152" w:rsidP="00D624A6">
      <w:pPr>
        <w:keepNext/>
        <w:spacing w:before="0" w:after="0" w:line="320" w:lineRule="exact"/>
        <w:jc w:val="center"/>
        <w:outlineLvl w:val="1"/>
        <w:rPr>
          <w:rFonts w:eastAsia="Times New Roman" w:cs="Times New Roman"/>
          <w:b/>
          <w:szCs w:val="20"/>
        </w:rPr>
      </w:pPr>
      <w:r w:rsidRPr="007C1D89">
        <w:rPr>
          <w:rFonts w:eastAsia="Times New Roman" w:cs="Times New Roman"/>
          <w:b/>
          <w:szCs w:val="20"/>
        </w:rPr>
        <w:t>THÔNG TƯ</w:t>
      </w:r>
    </w:p>
    <w:p w:rsidR="00611152" w:rsidRPr="007C1D89" w:rsidRDefault="00611152" w:rsidP="00D624A6">
      <w:pPr>
        <w:spacing w:before="0" w:after="0" w:line="320" w:lineRule="exact"/>
        <w:jc w:val="center"/>
        <w:rPr>
          <w:rFonts w:eastAsia="Times New Roman" w:cs="Times New Roman"/>
          <w:b/>
          <w:szCs w:val="20"/>
        </w:rPr>
      </w:pPr>
      <w:r w:rsidRPr="007C1D89">
        <w:rPr>
          <w:rFonts w:eastAsia="Times New Roman" w:cs="Times New Roman"/>
          <w:b/>
          <w:szCs w:val="20"/>
        </w:rPr>
        <w:t xml:space="preserve">Quy định </w:t>
      </w:r>
      <w:r w:rsidR="00D91E66">
        <w:rPr>
          <w:rFonts w:eastAsia="Times New Roman" w:cs="Times New Roman"/>
          <w:b/>
          <w:szCs w:val="20"/>
        </w:rPr>
        <w:t>c</w:t>
      </w:r>
      <w:r w:rsidRPr="007C1D89">
        <w:rPr>
          <w:rFonts w:eastAsia="Times New Roman" w:cs="Times New Roman"/>
          <w:b/>
          <w:szCs w:val="20"/>
        </w:rPr>
        <w:t>hế độ quản lý tiền mặt, giấy tờ có giá, tài sản quý</w:t>
      </w:r>
    </w:p>
    <w:p w:rsidR="00611152" w:rsidRPr="007C1D89" w:rsidRDefault="00611152" w:rsidP="00D624A6">
      <w:pPr>
        <w:spacing w:before="0" w:after="0" w:line="320" w:lineRule="exact"/>
        <w:jc w:val="center"/>
        <w:rPr>
          <w:rFonts w:eastAsia="Times New Roman" w:cs="Times New Roman"/>
          <w:b/>
          <w:szCs w:val="20"/>
        </w:rPr>
      </w:pPr>
      <w:r w:rsidRPr="007C1D89">
        <w:rPr>
          <w:rFonts w:eastAsia="Times New Roman" w:cs="Times New Roman"/>
          <w:b/>
          <w:szCs w:val="20"/>
        </w:rPr>
        <w:t xml:space="preserve"> trong hệ thống Kho bạc Nhà nước</w:t>
      </w:r>
    </w:p>
    <w:p w:rsidR="00611152" w:rsidRPr="007C1D89" w:rsidRDefault="005D517C" w:rsidP="00A92EF9">
      <w:pPr>
        <w:tabs>
          <w:tab w:val="left" w:pos="6570"/>
        </w:tabs>
        <w:spacing w:before="0" w:after="0" w:line="320" w:lineRule="exact"/>
        <w:rPr>
          <w:rFonts w:eastAsia="Times New Roman" w:cs="Times New Roman"/>
          <w:szCs w:val="20"/>
        </w:rPr>
      </w:pPr>
      <w:r w:rsidRPr="005D517C">
        <w:rPr>
          <w:rFonts w:eastAsia="Times New Roman" w:cs="Times New Roman"/>
          <w:noProof/>
          <w:szCs w:val="20"/>
        </w:rPr>
        <w:pict>
          <v:shape id="AutoShape 7" o:spid="_x0000_s1027" type="#_x0000_t32" style="position:absolute;left:0;text-align:left;margin-left:154.55pt;margin-top:3.4pt;width:171.7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"/>
        </w:pict>
      </w:r>
      <w:r w:rsidR="00A92EF9">
        <w:rPr>
          <w:rFonts w:eastAsia="Times New Roman" w:cs="Times New Roman"/>
          <w:szCs w:val="20"/>
        </w:rPr>
        <w:tab/>
      </w:r>
    </w:p>
    <w:p w:rsidR="00EC7C74" w:rsidRPr="007C1D89" w:rsidRDefault="00EC7C74" w:rsidP="00D624A6">
      <w:pPr>
        <w:spacing w:after="0" w:line="320" w:lineRule="exact"/>
        <w:ind w:firstLine="720"/>
        <w:rPr>
          <w:rFonts w:eastAsia="Times New Roman" w:cs="Times New Roman"/>
          <w:i/>
          <w:sz w:val="26"/>
          <w:szCs w:val="26"/>
        </w:rPr>
      </w:pPr>
      <w:r w:rsidRPr="007C1D89">
        <w:rPr>
          <w:rFonts w:eastAsia="Times New Roman" w:cs="Times New Roman"/>
          <w:i/>
          <w:sz w:val="26"/>
          <w:szCs w:val="26"/>
        </w:rPr>
        <w:t xml:space="preserve">Căn cứ Nghị định số </w:t>
      </w:r>
      <w:r w:rsidR="00874B63" w:rsidRPr="007C1D89">
        <w:rPr>
          <w:rFonts w:eastAsia="Times New Roman" w:cs="Times New Roman"/>
          <w:i/>
          <w:sz w:val="26"/>
          <w:szCs w:val="26"/>
        </w:rPr>
        <w:t>215</w:t>
      </w:r>
      <w:r w:rsidRPr="007C1D89">
        <w:rPr>
          <w:rFonts w:eastAsia="Times New Roman" w:cs="Times New Roman"/>
          <w:i/>
          <w:sz w:val="26"/>
          <w:szCs w:val="26"/>
        </w:rPr>
        <w:t>/</w:t>
      </w:r>
      <w:r w:rsidR="00C4111B" w:rsidRPr="007C1D89">
        <w:rPr>
          <w:rFonts w:eastAsia="Times New Roman" w:cs="Times New Roman"/>
          <w:i/>
          <w:sz w:val="26"/>
          <w:szCs w:val="26"/>
        </w:rPr>
        <w:t>20</w:t>
      </w:r>
      <w:r w:rsidR="00874B63" w:rsidRPr="007C1D89">
        <w:rPr>
          <w:rFonts w:eastAsia="Times New Roman" w:cs="Times New Roman"/>
          <w:i/>
          <w:sz w:val="26"/>
          <w:szCs w:val="26"/>
        </w:rPr>
        <w:t>13</w:t>
      </w:r>
      <w:r w:rsidR="00C4111B" w:rsidRPr="007C1D89">
        <w:rPr>
          <w:rFonts w:eastAsia="Times New Roman" w:cs="Times New Roman"/>
          <w:i/>
          <w:sz w:val="26"/>
          <w:szCs w:val="26"/>
        </w:rPr>
        <w:t>/NĐ-</w:t>
      </w:r>
      <w:r w:rsidRPr="007C1D89">
        <w:rPr>
          <w:rFonts w:eastAsia="Times New Roman" w:cs="Times New Roman"/>
          <w:i/>
          <w:sz w:val="26"/>
          <w:szCs w:val="26"/>
        </w:rPr>
        <w:t>CP ngày 2</w:t>
      </w:r>
      <w:r w:rsidR="00874B63" w:rsidRPr="007C1D89">
        <w:rPr>
          <w:rFonts w:eastAsia="Times New Roman" w:cs="Times New Roman"/>
          <w:i/>
          <w:sz w:val="26"/>
          <w:szCs w:val="26"/>
        </w:rPr>
        <w:t>3</w:t>
      </w:r>
      <w:r w:rsidR="00755EE9">
        <w:rPr>
          <w:rFonts w:eastAsia="Times New Roman" w:cs="Times New Roman"/>
          <w:i/>
          <w:sz w:val="26"/>
          <w:szCs w:val="26"/>
        </w:rPr>
        <w:t xml:space="preserve"> tháng</w:t>
      </w:r>
      <w:r w:rsidRPr="007C1D89">
        <w:rPr>
          <w:rFonts w:eastAsia="Times New Roman" w:cs="Times New Roman"/>
          <w:i/>
          <w:sz w:val="26"/>
          <w:szCs w:val="26"/>
        </w:rPr>
        <w:t>1</w:t>
      </w:r>
      <w:r w:rsidR="00874B63" w:rsidRPr="007C1D89">
        <w:rPr>
          <w:rFonts w:eastAsia="Times New Roman" w:cs="Times New Roman"/>
          <w:i/>
          <w:sz w:val="26"/>
          <w:szCs w:val="26"/>
        </w:rPr>
        <w:t>2</w:t>
      </w:r>
      <w:r w:rsidR="00755EE9">
        <w:rPr>
          <w:rFonts w:eastAsia="Times New Roman" w:cs="Times New Roman"/>
          <w:i/>
          <w:sz w:val="26"/>
          <w:szCs w:val="26"/>
        </w:rPr>
        <w:t xml:space="preserve"> năm </w:t>
      </w:r>
      <w:r w:rsidR="00C4111B" w:rsidRPr="007C1D89">
        <w:rPr>
          <w:rFonts w:eastAsia="Times New Roman" w:cs="Times New Roman"/>
          <w:i/>
          <w:sz w:val="26"/>
          <w:szCs w:val="26"/>
        </w:rPr>
        <w:t>20</w:t>
      </w:r>
      <w:r w:rsidR="00874B63" w:rsidRPr="007C1D89">
        <w:rPr>
          <w:rFonts w:eastAsia="Times New Roman" w:cs="Times New Roman"/>
          <w:i/>
          <w:sz w:val="26"/>
          <w:szCs w:val="26"/>
        </w:rPr>
        <w:t>13</w:t>
      </w:r>
      <w:r w:rsidRPr="007C1D89">
        <w:rPr>
          <w:rFonts w:eastAsia="Times New Roman" w:cs="Times New Roman"/>
          <w:i/>
          <w:sz w:val="26"/>
          <w:szCs w:val="26"/>
        </w:rPr>
        <w:t xml:space="preserve"> của </w:t>
      </w:r>
      <w:r w:rsidR="00874B63" w:rsidRPr="007C1D89">
        <w:rPr>
          <w:rFonts w:eastAsia="Times New Roman" w:cs="Times New Roman"/>
          <w:i/>
          <w:sz w:val="26"/>
          <w:szCs w:val="26"/>
        </w:rPr>
        <w:t xml:space="preserve">Thủ tướng </w:t>
      </w:r>
      <w:r w:rsidRPr="007C1D89">
        <w:rPr>
          <w:rFonts w:eastAsia="Times New Roman" w:cs="Times New Roman"/>
          <w:i/>
          <w:sz w:val="26"/>
          <w:szCs w:val="26"/>
        </w:rPr>
        <w:t>Chính phủ quy định chức năng, nhiệm vụ và tổ chức bộ máy Bộ Tài chính;</w:t>
      </w:r>
    </w:p>
    <w:p w:rsidR="00EC7C74" w:rsidRPr="007C1D89" w:rsidRDefault="00EC7C74" w:rsidP="00D624A6">
      <w:pPr>
        <w:spacing w:after="0" w:line="320" w:lineRule="exact"/>
        <w:ind w:firstLine="720"/>
        <w:rPr>
          <w:rFonts w:eastAsia="Times New Roman" w:cs="Times New Roman"/>
          <w:i/>
          <w:sz w:val="26"/>
          <w:szCs w:val="26"/>
        </w:rPr>
      </w:pPr>
      <w:r w:rsidRPr="007C1D89">
        <w:rPr>
          <w:rFonts w:eastAsia="Times New Roman" w:cs="Times New Roman"/>
          <w:i/>
          <w:sz w:val="26"/>
          <w:szCs w:val="26"/>
        </w:rPr>
        <w:t xml:space="preserve">Căn cứ </w:t>
      </w:r>
      <w:r w:rsidR="00C4111B" w:rsidRPr="007C1D89">
        <w:rPr>
          <w:rFonts w:eastAsia="Times New Roman" w:cs="Times New Roman"/>
          <w:i/>
          <w:sz w:val="26"/>
          <w:szCs w:val="26"/>
        </w:rPr>
        <w:t>Quyết định</w:t>
      </w:r>
      <w:r w:rsidRPr="007C1D89">
        <w:rPr>
          <w:rFonts w:eastAsia="Times New Roman" w:cs="Times New Roman"/>
          <w:i/>
          <w:sz w:val="26"/>
          <w:szCs w:val="26"/>
        </w:rPr>
        <w:t xml:space="preserve"> số 2</w:t>
      </w:r>
      <w:r w:rsidR="00C4111B" w:rsidRPr="007C1D89">
        <w:rPr>
          <w:rFonts w:eastAsia="Times New Roman" w:cs="Times New Roman"/>
          <w:i/>
          <w:sz w:val="26"/>
          <w:szCs w:val="26"/>
        </w:rPr>
        <w:t>6</w:t>
      </w:r>
      <w:r w:rsidRPr="007C1D89">
        <w:rPr>
          <w:rFonts w:eastAsia="Times New Roman" w:cs="Times New Roman"/>
          <w:i/>
          <w:sz w:val="26"/>
          <w:szCs w:val="26"/>
        </w:rPr>
        <w:t>/</w:t>
      </w:r>
      <w:r w:rsidR="00C4111B" w:rsidRPr="007C1D89">
        <w:rPr>
          <w:rFonts w:eastAsia="Times New Roman" w:cs="Times New Roman"/>
          <w:i/>
          <w:sz w:val="26"/>
          <w:szCs w:val="26"/>
        </w:rPr>
        <w:t xml:space="preserve">2015/QĐ-TTg </w:t>
      </w:r>
      <w:r w:rsidRPr="007C1D89">
        <w:rPr>
          <w:rFonts w:eastAsia="Times New Roman" w:cs="Times New Roman"/>
          <w:i/>
          <w:sz w:val="26"/>
          <w:szCs w:val="26"/>
        </w:rPr>
        <w:t>ngày 0</w:t>
      </w:r>
      <w:r w:rsidR="00C4111B" w:rsidRPr="007C1D89">
        <w:rPr>
          <w:rFonts w:eastAsia="Times New Roman" w:cs="Times New Roman"/>
          <w:i/>
          <w:sz w:val="26"/>
          <w:szCs w:val="26"/>
        </w:rPr>
        <w:t>8</w:t>
      </w:r>
      <w:r w:rsidR="00755EE9">
        <w:rPr>
          <w:rFonts w:eastAsia="Times New Roman" w:cs="Times New Roman"/>
          <w:i/>
          <w:sz w:val="26"/>
          <w:szCs w:val="26"/>
        </w:rPr>
        <w:t xml:space="preserve"> tháng </w:t>
      </w:r>
      <w:r w:rsidR="00C4111B" w:rsidRPr="007C1D89">
        <w:rPr>
          <w:rFonts w:eastAsia="Times New Roman" w:cs="Times New Roman"/>
          <w:i/>
          <w:sz w:val="26"/>
          <w:szCs w:val="26"/>
        </w:rPr>
        <w:t>7</w:t>
      </w:r>
      <w:r w:rsidR="00755EE9">
        <w:rPr>
          <w:rFonts w:eastAsia="Times New Roman" w:cs="Times New Roman"/>
          <w:i/>
          <w:sz w:val="26"/>
          <w:szCs w:val="26"/>
        </w:rPr>
        <w:t xml:space="preserve"> năm </w:t>
      </w:r>
      <w:r w:rsidR="00C4111B" w:rsidRPr="007C1D89">
        <w:rPr>
          <w:rFonts w:eastAsia="Times New Roman" w:cs="Times New Roman"/>
          <w:i/>
          <w:sz w:val="26"/>
          <w:szCs w:val="26"/>
        </w:rPr>
        <w:t>201</w:t>
      </w:r>
      <w:r w:rsidRPr="007C1D89">
        <w:rPr>
          <w:rFonts w:eastAsia="Times New Roman" w:cs="Times New Roman"/>
          <w:i/>
          <w:sz w:val="26"/>
          <w:szCs w:val="26"/>
        </w:rPr>
        <w:t xml:space="preserve">5 của </w:t>
      </w:r>
      <w:r w:rsidR="00C4111B" w:rsidRPr="007C1D89">
        <w:rPr>
          <w:rFonts w:eastAsia="Times New Roman" w:cs="Times New Roman"/>
          <w:i/>
          <w:sz w:val="26"/>
          <w:szCs w:val="26"/>
        </w:rPr>
        <w:t xml:space="preserve">Thủ tướng </w:t>
      </w:r>
      <w:r w:rsidRPr="007C1D89">
        <w:rPr>
          <w:rFonts w:eastAsia="Times New Roman" w:cs="Times New Roman"/>
          <w:i/>
          <w:sz w:val="26"/>
          <w:szCs w:val="26"/>
        </w:rPr>
        <w:t xml:space="preserve">Chính phủ quy định về </w:t>
      </w:r>
      <w:r w:rsidR="00C4111B" w:rsidRPr="007C1D89">
        <w:rPr>
          <w:rFonts w:eastAsia="Times New Roman" w:cs="Times New Roman"/>
          <w:i/>
          <w:sz w:val="26"/>
          <w:szCs w:val="26"/>
        </w:rPr>
        <w:t xml:space="preserve">chức năng, </w:t>
      </w:r>
      <w:r w:rsidRPr="007C1D89">
        <w:rPr>
          <w:rFonts w:eastAsia="Times New Roman" w:cs="Times New Roman"/>
          <w:i/>
          <w:sz w:val="26"/>
          <w:szCs w:val="26"/>
        </w:rPr>
        <w:t>nhiệm vụ, quyền hạn và</w:t>
      </w:r>
      <w:r w:rsidR="00C4111B" w:rsidRPr="007C1D89">
        <w:rPr>
          <w:rFonts w:eastAsia="Times New Roman" w:cs="Times New Roman"/>
          <w:i/>
          <w:sz w:val="26"/>
          <w:szCs w:val="26"/>
        </w:rPr>
        <w:t xml:space="preserve"> cơ cấu</w:t>
      </w:r>
      <w:r w:rsidRPr="007C1D89">
        <w:rPr>
          <w:rFonts w:eastAsia="Times New Roman" w:cs="Times New Roman"/>
          <w:i/>
          <w:sz w:val="26"/>
          <w:szCs w:val="26"/>
        </w:rPr>
        <w:t xml:space="preserve"> tổ chức </w:t>
      </w:r>
      <w:r w:rsidR="00C4111B" w:rsidRPr="007C1D89">
        <w:rPr>
          <w:rFonts w:eastAsia="Times New Roman" w:cs="Times New Roman"/>
          <w:i/>
          <w:sz w:val="26"/>
          <w:szCs w:val="26"/>
        </w:rPr>
        <w:t xml:space="preserve">của </w:t>
      </w:r>
      <w:r w:rsidRPr="007C1D89">
        <w:rPr>
          <w:rFonts w:eastAsia="Times New Roman" w:cs="Times New Roman"/>
          <w:i/>
          <w:sz w:val="26"/>
          <w:szCs w:val="26"/>
        </w:rPr>
        <w:t>Kho bạc Nhà nước trực thuộc Bộ Tài chính;</w:t>
      </w:r>
    </w:p>
    <w:p w:rsidR="00D15814" w:rsidRPr="007C1D89" w:rsidRDefault="003846C1" w:rsidP="00D624A6">
      <w:pPr>
        <w:spacing w:after="0" w:line="320" w:lineRule="exact"/>
        <w:ind w:firstLine="720"/>
        <w:rPr>
          <w:i/>
          <w:sz w:val="26"/>
          <w:szCs w:val="26"/>
        </w:rPr>
      </w:pPr>
      <w:r w:rsidRPr="007C1D89">
        <w:rPr>
          <w:i/>
          <w:sz w:val="26"/>
          <w:szCs w:val="26"/>
        </w:rPr>
        <w:t>Theo</w:t>
      </w:r>
      <w:r w:rsidR="0033374F" w:rsidRPr="007C1D89">
        <w:rPr>
          <w:i/>
          <w:sz w:val="26"/>
          <w:szCs w:val="26"/>
        </w:rPr>
        <w:t xml:space="preserve"> đề nghị của </w:t>
      </w:r>
      <w:r w:rsidR="00B924D3" w:rsidRPr="007C1D89">
        <w:rPr>
          <w:i/>
          <w:sz w:val="26"/>
          <w:szCs w:val="26"/>
        </w:rPr>
        <w:t xml:space="preserve">Tổng Giám đốc </w:t>
      </w:r>
      <w:r w:rsidR="0033374F" w:rsidRPr="007C1D89">
        <w:rPr>
          <w:i/>
          <w:sz w:val="26"/>
          <w:szCs w:val="26"/>
        </w:rPr>
        <w:t>Kho bạc Nhà nướ</w:t>
      </w:r>
      <w:r w:rsidR="00B30132" w:rsidRPr="007C1D89">
        <w:rPr>
          <w:i/>
          <w:sz w:val="26"/>
          <w:szCs w:val="26"/>
        </w:rPr>
        <w:t>c</w:t>
      </w:r>
      <w:r w:rsidR="008344C4" w:rsidRPr="007C1D89">
        <w:rPr>
          <w:i/>
          <w:sz w:val="26"/>
          <w:szCs w:val="26"/>
        </w:rPr>
        <w:t>;</w:t>
      </w:r>
    </w:p>
    <w:p w:rsidR="0033374F" w:rsidRPr="007C1D89" w:rsidRDefault="0033374F" w:rsidP="00D624A6">
      <w:pPr>
        <w:spacing w:line="320" w:lineRule="exact"/>
        <w:ind w:firstLine="720"/>
        <w:rPr>
          <w:i/>
          <w:sz w:val="26"/>
          <w:szCs w:val="26"/>
        </w:rPr>
      </w:pPr>
      <w:r w:rsidRPr="007C1D89">
        <w:rPr>
          <w:i/>
          <w:sz w:val="26"/>
          <w:szCs w:val="26"/>
        </w:rPr>
        <w:t xml:space="preserve">Bộ trưởng Bộ Tài chính ban hành Thông tư quy định </w:t>
      </w:r>
      <w:r w:rsidR="00436586">
        <w:rPr>
          <w:i/>
          <w:sz w:val="26"/>
          <w:szCs w:val="26"/>
        </w:rPr>
        <w:t>c</w:t>
      </w:r>
      <w:r w:rsidRPr="007C1D89">
        <w:rPr>
          <w:i/>
          <w:sz w:val="26"/>
          <w:szCs w:val="26"/>
        </w:rPr>
        <w:t>hế độ quản lý tiền mặt, giấy tờ có giá, tài sản quý trong hệ thống Kho bạc Nhà nướ</w:t>
      </w:r>
      <w:r w:rsidR="008D71AB" w:rsidRPr="007C1D89">
        <w:rPr>
          <w:i/>
          <w:sz w:val="26"/>
          <w:szCs w:val="26"/>
        </w:rPr>
        <w:t>c.</w:t>
      </w:r>
    </w:p>
    <w:p w:rsidR="00EC7C74" w:rsidRPr="007C1D89" w:rsidRDefault="00EC7C74" w:rsidP="00D624A6">
      <w:pPr>
        <w:pStyle w:val="Heading1"/>
        <w:spacing w:before="240" w:line="320" w:lineRule="exact"/>
        <w:jc w:val="center"/>
        <w:rPr>
          <w:b/>
          <w:i w:val="0"/>
          <w:szCs w:val="26"/>
        </w:rPr>
      </w:pPr>
      <w:bookmarkStart w:id="0" w:name="_Toc440458005"/>
      <w:bookmarkStart w:id="1" w:name="_Toc440528756"/>
      <w:bookmarkStart w:id="2" w:name="_Toc440634605"/>
      <w:bookmarkStart w:id="3" w:name="_Toc440634791"/>
      <w:bookmarkStart w:id="4" w:name="_Toc440635515"/>
      <w:r w:rsidRPr="007C1D89">
        <w:rPr>
          <w:b/>
          <w:i w:val="0"/>
          <w:szCs w:val="26"/>
        </w:rPr>
        <w:t>C</w:t>
      </w:r>
      <w:r w:rsidR="00FA256A" w:rsidRPr="007C1D89">
        <w:rPr>
          <w:b/>
          <w:i w:val="0"/>
          <w:szCs w:val="26"/>
        </w:rPr>
        <w:t xml:space="preserve">hương </w:t>
      </w:r>
      <w:r w:rsidRPr="007C1D89">
        <w:rPr>
          <w:b/>
          <w:i w:val="0"/>
          <w:szCs w:val="26"/>
        </w:rPr>
        <w:t>I</w:t>
      </w:r>
      <w:bookmarkEnd w:id="0"/>
      <w:bookmarkEnd w:id="1"/>
      <w:bookmarkEnd w:id="2"/>
      <w:bookmarkEnd w:id="3"/>
      <w:bookmarkEnd w:id="4"/>
    </w:p>
    <w:p w:rsidR="00EC7C74" w:rsidRPr="007C1D89" w:rsidRDefault="00EC7C74" w:rsidP="00D624A6">
      <w:pPr>
        <w:pStyle w:val="Heading1"/>
        <w:spacing w:after="240" w:line="320" w:lineRule="exact"/>
        <w:jc w:val="center"/>
        <w:rPr>
          <w:b/>
          <w:i w:val="0"/>
          <w:szCs w:val="26"/>
        </w:rPr>
      </w:pPr>
      <w:bookmarkStart w:id="5" w:name="_Toc440458006"/>
      <w:bookmarkStart w:id="6" w:name="_Toc440528757"/>
      <w:bookmarkStart w:id="7" w:name="_Toc440634606"/>
      <w:bookmarkStart w:id="8" w:name="_Toc440634792"/>
      <w:bookmarkStart w:id="9" w:name="_Toc440635516"/>
      <w:r w:rsidRPr="007C1D89">
        <w:rPr>
          <w:b/>
          <w:i w:val="0"/>
          <w:szCs w:val="26"/>
        </w:rPr>
        <w:t>QUY ĐỊNH CHUNG</w:t>
      </w:r>
      <w:bookmarkEnd w:id="5"/>
      <w:bookmarkEnd w:id="6"/>
      <w:bookmarkEnd w:id="7"/>
      <w:bookmarkEnd w:id="8"/>
      <w:bookmarkEnd w:id="9"/>
    </w:p>
    <w:p w:rsidR="0033374F" w:rsidRPr="007C1D89" w:rsidRDefault="00EC7C74" w:rsidP="00D7186B">
      <w:pPr>
        <w:spacing w:line="320" w:lineRule="exact"/>
        <w:rPr>
          <w:b/>
          <w:sz w:val="26"/>
          <w:szCs w:val="26"/>
        </w:rPr>
      </w:pPr>
      <w:r w:rsidRPr="007C1D89">
        <w:rPr>
          <w:rFonts w:eastAsia="Times New Roman" w:cs="Times New Roman"/>
          <w:b/>
          <w:sz w:val="26"/>
          <w:szCs w:val="26"/>
        </w:rPr>
        <w:tab/>
      </w:r>
      <w:bookmarkStart w:id="10" w:name="_Toc440458007"/>
      <w:bookmarkStart w:id="11" w:name="_Toc440528758"/>
      <w:bookmarkStart w:id="12" w:name="_Toc440634607"/>
      <w:bookmarkStart w:id="13" w:name="_Toc440634793"/>
      <w:bookmarkStart w:id="14" w:name="_Toc440635517"/>
      <w:r w:rsidR="0033374F" w:rsidRPr="007C1D89">
        <w:rPr>
          <w:b/>
          <w:sz w:val="26"/>
          <w:szCs w:val="26"/>
        </w:rPr>
        <w:t xml:space="preserve">Điều </w:t>
      </w:r>
      <w:r w:rsidR="00474D33" w:rsidRPr="007C1D89">
        <w:rPr>
          <w:b/>
          <w:sz w:val="26"/>
          <w:szCs w:val="26"/>
        </w:rPr>
        <w:t>1</w:t>
      </w:r>
      <w:r w:rsidR="0033374F" w:rsidRPr="007C1D89">
        <w:rPr>
          <w:b/>
          <w:sz w:val="26"/>
          <w:szCs w:val="26"/>
        </w:rPr>
        <w:t>. Phạm vi điều chỉnh</w:t>
      </w:r>
      <w:bookmarkEnd w:id="10"/>
      <w:bookmarkEnd w:id="11"/>
      <w:bookmarkEnd w:id="12"/>
      <w:bookmarkEnd w:id="13"/>
      <w:bookmarkEnd w:id="14"/>
    </w:p>
    <w:p w:rsidR="0033374F" w:rsidRPr="007C1D89" w:rsidRDefault="0033374F" w:rsidP="00D7186B">
      <w:pPr>
        <w:spacing w:line="320" w:lineRule="exact"/>
        <w:rPr>
          <w:rFonts w:eastAsia="Times New Roman" w:cs="Times New Roman"/>
          <w:sz w:val="26"/>
          <w:szCs w:val="26"/>
        </w:rPr>
      </w:pPr>
      <w:r w:rsidRPr="007C1D89">
        <w:rPr>
          <w:rFonts w:eastAsia="Times New Roman" w:cs="Times New Roman"/>
          <w:sz w:val="26"/>
          <w:szCs w:val="26"/>
        </w:rPr>
        <w:tab/>
      </w:r>
      <w:r w:rsidR="00474D33" w:rsidRPr="007C1D89">
        <w:rPr>
          <w:rFonts w:eastAsia="Times New Roman" w:cs="Times New Roman"/>
          <w:sz w:val="26"/>
          <w:szCs w:val="26"/>
        </w:rPr>
        <w:t xml:space="preserve">Thông tư này quy định </w:t>
      </w:r>
      <w:r w:rsidR="00D91E66">
        <w:rPr>
          <w:rFonts w:eastAsia="Times New Roman" w:cs="Times New Roman"/>
          <w:sz w:val="26"/>
          <w:szCs w:val="26"/>
        </w:rPr>
        <w:t>c</w:t>
      </w:r>
      <w:r w:rsidR="00474D33" w:rsidRPr="007C1D89">
        <w:rPr>
          <w:rFonts w:eastAsia="Times New Roman" w:cs="Times New Roman"/>
          <w:sz w:val="26"/>
          <w:szCs w:val="26"/>
        </w:rPr>
        <w:t xml:space="preserve">hế </w:t>
      </w:r>
      <w:r w:rsidR="00EC39CC" w:rsidRPr="007C1D89">
        <w:rPr>
          <w:rFonts w:eastAsia="Times New Roman" w:cs="Times New Roman"/>
          <w:sz w:val="26"/>
          <w:szCs w:val="26"/>
        </w:rPr>
        <w:t xml:space="preserve">độ </w:t>
      </w:r>
      <w:r w:rsidR="00474D33" w:rsidRPr="007C1D89">
        <w:rPr>
          <w:sz w:val="26"/>
          <w:szCs w:val="26"/>
        </w:rPr>
        <w:t>quản lý tiền mặt, giấy tờ có giá, tài sản quý trong hệ thống Kho bạc Nhà nước</w:t>
      </w:r>
      <w:r w:rsidRPr="007C1D89">
        <w:rPr>
          <w:rFonts w:eastAsia="Times New Roman" w:cs="Times New Roman"/>
          <w:sz w:val="26"/>
          <w:szCs w:val="26"/>
        </w:rPr>
        <w:t>.</w:t>
      </w:r>
    </w:p>
    <w:p w:rsidR="00EC7C74" w:rsidRPr="007C1D89" w:rsidRDefault="00EC7C74" w:rsidP="00D7186B">
      <w:pPr>
        <w:pStyle w:val="Heading2"/>
        <w:spacing w:before="120" w:after="120" w:line="320" w:lineRule="exact"/>
        <w:ind w:firstLine="709"/>
        <w:jc w:val="both"/>
        <w:rPr>
          <w:sz w:val="26"/>
          <w:szCs w:val="26"/>
        </w:rPr>
      </w:pPr>
      <w:bookmarkStart w:id="15" w:name="_Toc440458008"/>
      <w:bookmarkStart w:id="16" w:name="_Toc440528759"/>
      <w:bookmarkStart w:id="17" w:name="_Toc440634608"/>
      <w:bookmarkStart w:id="18" w:name="_Toc440634794"/>
      <w:bookmarkStart w:id="19" w:name="_Toc440635518"/>
      <w:r w:rsidRPr="007C1D89">
        <w:rPr>
          <w:sz w:val="26"/>
          <w:szCs w:val="26"/>
        </w:rPr>
        <w:t xml:space="preserve">Điều </w:t>
      </w:r>
      <w:r w:rsidR="00474D33" w:rsidRPr="007C1D89">
        <w:rPr>
          <w:sz w:val="26"/>
          <w:szCs w:val="26"/>
        </w:rPr>
        <w:t>2</w:t>
      </w:r>
      <w:r w:rsidRPr="007C1D89">
        <w:rPr>
          <w:sz w:val="26"/>
          <w:szCs w:val="26"/>
        </w:rPr>
        <w:t xml:space="preserve">. </w:t>
      </w:r>
      <w:r w:rsidR="00D24920" w:rsidRPr="007C1D89">
        <w:rPr>
          <w:sz w:val="26"/>
          <w:szCs w:val="26"/>
        </w:rPr>
        <w:t>Đối tượng áp dụng</w:t>
      </w:r>
      <w:bookmarkEnd w:id="15"/>
      <w:bookmarkEnd w:id="16"/>
      <w:bookmarkEnd w:id="17"/>
      <w:bookmarkEnd w:id="18"/>
      <w:bookmarkEnd w:id="19"/>
    </w:p>
    <w:p w:rsidR="00D24920"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D24920" w:rsidRPr="007C1D89">
        <w:rPr>
          <w:rFonts w:eastAsia="Times New Roman" w:cs="Times New Roman"/>
          <w:sz w:val="26"/>
          <w:szCs w:val="26"/>
        </w:rPr>
        <w:t xml:space="preserve">1. Các đơn vị </w:t>
      </w:r>
      <w:r w:rsidR="00067A9C" w:rsidRPr="007C1D89">
        <w:rPr>
          <w:rFonts w:eastAsia="Times New Roman" w:cs="Times New Roman"/>
          <w:sz w:val="26"/>
          <w:szCs w:val="26"/>
        </w:rPr>
        <w:t xml:space="preserve">trong </w:t>
      </w:r>
      <w:r w:rsidR="00474D33" w:rsidRPr="007C1D89">
        <w:rPr>
          <w:rFonts w:eastAsia="Times New Roman" w:cs="Times New Roman"/>
          <w:sz w:val="26"/>
          <w:szCs w:val="26"/>
        </w:rPr>
        <w:t>hệ thống Kho bạc Nhà nước.</w:t>
      </w:r>
    </w:p>
    <w:p w:rsidR="00EC7C74" w:rsidRPr="007C1D89" w:rsidRDefault="00EC7C74" w:rsidP="00D7186B">
      <w:pPr>
        <w:spacing w:line="320" w:lineRule="exact"/>
        <w:outlineLvl w:val="0"/>
        <w:rPr>
          <w:rFonts w:eastAsia="Times New Roman" w:cs="Times New Roman"/>
          <w:sz w:val="26"/>
          <w:szCs w:val="26"/>
        </w:rPr>
      </w:pPr>
      <w:r w:rsidRPr="007C1D89">
        <w:rPr>
          <w:rFonts w:eastAsia="Times New Roman" w:cs="Times New Roman"/>
          <w:sz w:val="26"/>
          <w:szCs w:val="26"/>
        </w:rPr>
        <w:tab/>
      </w:r>
      <w:bookmarkStart w:id="20" w:name="_Toc440458009"/>
      <w:bookmarkStart w:id="21" w:name="_Toc440528760"/>
      <w:bookmarkStart w:id="22" w:name="_Toc440634609"/>
      <w:bookmarkStart w:id="23" w:name="_Toc440634795"/>
      <w:bookmarkStart w:id="24" w:name="_Toc440635519"/>
      <w:r w:rsidRPr="007C1D89">
        <w:rPr>
          <w:rFonts w:eastAsia="Times New Roman" w:cs="Times New Roman"/>
          <w:sz w:val="26"/>
          <w:szCs w:val="26"/>
        </w:rPr>
        <w:t xml:space="preserve">2. Các tổ chức, cá nhân có quan hệ giao dịch tiền mặt, giấy tờ có giá, tài sản quý với </w:t>
      </w:r>
      <w:r w:rsidR="008344C4" w:rsidRPr="007C1D89">
        <w:rPr>
          <w:rFonts w:eastAsia="Times New Roman" w:cs="Times New Roman"/>
          <w:sz w:val="26"/>
          <w:szCs w:val="26"/>
        </w:rPr>
        <w:t>các đơn vị trong hệ thống Kho bạc Nhà nước</w:t>
      </w:r>
      <w:r w:rsidRPr="007C1D89">
        <w:rPr>
          <w:rFonts w:eastAsia="Times New Roman" w:cs="Times New Roman"/>
          <w:sz w:val="26"/>
          <w:szCs w:val="26"/>
        </w:rPr>
        <w:t>.</w:t>
      </w:r>
      <w:bookmarkEnd w:id="20"/>
      <w:bookmarkEnd w:id="21"/>
      <w:bookmarkEnd w:id="22"/>
      <w:bookmarkEnd w:id="23"/>
      <w:bookmarkEnd w:id="24"/>
    </w:p>
    <w:p w:rsidR="00EC7C74" w:rsidRPr="007C1D89" w:rsidRDefault="00EC7C74" w:rsidP="00D7186B">
      <w:pPr>
        <w:pStyle w:val="Heading2"/>
        <w:spacing w:before="120" w:after="120" w:line="320" w:lineRule="exact"/>
        <w:ind w:firstLine="709"/>
        <w:jc w:val="both"/>
        <w:rPr>
          <w:b w:val="0"/>
          <w:sz w:val="26"/>
          <w:szCs w:val="26"/>
        </w:rPr>
      </w:pPr>
      <w:bookmarkStart w:id="25" w:name="_Toc440458010"/>
      <w:bookmarkStart w:id="26" w:name="_Toc440528761"/>
      <w:bookmarkStart w:id="27" w:name="_Toc440634610"/>
      <w:bookmarkStart w:id="28" w:name="_Toc440634796"/>
      <w:bookmarkStart w:id="29" w:name="_Toc440635520"/>
      <w:r w:rsidRPr="007C1D89">
        <w:rPr>
          <w:sz w:val="26"/>
          <w:szCs w:val="26"/>
        </w:rPr>
        <w:t>Điều 3. Giải thích từ ngữ</w:t>
      </w:r>
      <w:bookmarkEnd w:id="25"/>
      <w:bookmarkEnd w:id="26"/>
      <w:bookmarkEnd w:id="27"/>
      <w:bookmarkEnd w:id="28"/>
      <w:bookmarkEnd w:id="29"/>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t xml:space="preserve">Trong </w:t>
      </w:r>
      <w:r w:rsidR="00EC39CC" w:rsidRPr="007C1D89">
        <w:rPr>
          <w:rFonts w:eastAsia="Times New Roman" w:cs="Times New Roman"/>
          <w:sz w:val="26"/>
          <w:szCs w:val="26"/>
        </w:rPr>
        <w:t>Thông tư</w:t>
      </w:r>
      <w:r w:rsidRPr="007C1D89">
        <w:rPr>
          <w:rFonts w:eastAsia="Times New Roman" w:cs="Times New Roman"/>
          <w:sz w:val="26"/>
          <w:szCs w:val="26"/>
        </w:rPr>
        <w:t xml:space="preserve"> này, các từ ngữ dưới đây được hiểu như sau:</w:t>
      </w:r>
    </w:p>
    <w:p w:rsidR="008344C4" w:rsidRPr="007C1D89" w:rsidRDefault="008344C4" w:rsidP="00D7186B">
      <w:pPr>
        <w:spacing w:line="320" w:lineRule="exact"/>
        <w:ind w:firstLine="720"/>
        <w:rPr>
          <w:rFonts w:eastAsia="Times New Roman" w:cs="Times New Roman"/>
          <w:sz w:val="26"/>
          <w:szCs w:val="26"/>
        </w:rPr>
      </w:pPr>
      <w:r w:rsidRPr="007C1D89">
        <w:rPr>
          <w:rFonts w:eastAsia="Times New Roman" w:cs="Times New Roman"/>
          <w:sz w:val="26"/>
          <w:szCs w:val="26"/>
        </w:rPr>
        <w:t>1. Tiền mặt: Là các loại tiền giấy, tiền kim loại do Ngân hàng Nhà nước Việt Nam phát hành.</w:t>
      </w:r>
    </w:p>
    <w:p w:rsidR="00D24920"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D24920" w:rsidRPr="007C1D89">
        <w:rPr>
          <w:rFonts w:eastAsia="Times New Roman" w:cs="Times New Roman"/>
          <w:sz w:val="26"/>
          <w:szCs w:val="26"/>
        </w:rPr>
        <w:t>2. Giấy tờ có giá</w:t>
      </w:r>
      <w:r w:rsidR="00AF6D8D" w:rsidRPr="007C1D89">
        <w:rPr>
          <w:rFonts w:eastAsia="Times New Roman" w:cs="Times New Roman"/>
          <w:sz w:val="26"/>
          <w:szCs w:val="26"/>
        </w:rPr>
        <w:t>: Gồm</w:t>
      </w:r>
      <w:r w:rsidR="00D24920" w:rsidRPr="007C1D89">
        <w:rPr>
          <w:rFonts w:eastAsia="Times New Roman" w:cs="Times New Roman"/>
          <w:sz w:val="26"/>
          <w:szCs w:val="26"/>
        </w:rPr>
        <w:t xml:space="preserve"> trái phiếu,</w:t>
      </w:r>
      <w:r w:rsidR="00A558A9" w:rsidRPr="007C1D89">
        <w:rPr>
          <w:rFonts w:eastAsia="Times New Roman" w:cs="Times New Roman"/>
          <w:sz w:val="26"/>
          <w:szCs w:val="26"/>
        </w:rPr>
        <w:t xml:space="preserve"> tín phiếu, cổ phiếu, công trái</w:t>
      </w:r>
      <w:r w:rsidR="00D24920" w:rsidRPr="007C1D89">
        <w:rPr>
          <w:rFonts w:eastAsia="Times New Roman" w:cs="Times New Roman"/>
          <w:sz w:val="26"/>
          <w:szCs w:val="26"/>
        </w:rPr>
        <w:t xml:space="preserve"> và các loại giấy tờ có giá khác theo quy định của pháp luật.</w:t>
      </w:r>
    </w:p>
    <w:p w:rsidR="008344C4" w:rsidRPr="007C1D89" w:rsidRDefault="008344C4" w:rsidP="00D7186B">
      <w:pPr>
        <w:spacing w:line="320" w:lineRule="exact"/>
        <w:rPr>
          <w:rFonts w:eastAsia="Times New Roman" w:cs="Times New Roman"/>
          <w:sz w:val="26"/>
          <w:szCs w:val="26"/>
        </w:rPr>
      </w:pPr>
      <w:r w:rsidRPr="007C1D89">
        <w:rPr>
          <w:rFonts w:eastAsia="Times New Roman" w:cs="Times New Roman"/>
          <w:i/>
          <w:sz w:val="26"/>
          <w:szCs w:val="26"/>
        </w:rPr>
        <w:tab/>
      </w:r>
      <w:r w:rsidRPr="007C1D89">
        <w:rPr>
          <w:rFonts w:eastAsia="Times New Roman" w:cs="Times New Roman"/>
          <w:sz w:val="26"/>
          <w:szCs w:val="26"/>
        </w:rPr>
        <w:t xml:space="preserve">3. Tài sản quý: </w:t>
      </w:r>
      <w:r w:rsidR="00B76711" w:rsidRPr="007C1D89">
        <w:rPr>
          <w:rFonts w:eastAsia="Times New Roman" w:cs="Times New Roman"/>
          <w:sz w:val="26"/>
          <w:szCs w:val="26"/>
        </w:rPr>
        <w:t>G</w:t>
      </w:r>
      <w:r w:rsidRPr="007C1D89">
        <w:rPr>
          <w:rFonts w:eastAsia="Times New Roman" w:cs="Times New Roman"/>
          <w:sz w:val="26"/>
          <w:szCs w:val="26"/>
        </w:rPr>
        <w:t xml:space="preserve">ồm vàng, kim khí quý, đá quý, </w:t>
      </w:r>
      <w:r w:rsidR="00C21A89" w:rsidRPr="007C1D89">
        <w:rPr>
          <w:rFonts w:eastAsia="Times New Roman" w:cs="Times New Roman"/>
          <w:sz w:val="26"/>
          <w:szCs w:val="26"/>
        </w:rPr>
        <w:t xml:space="preserve">ngoại tệ tiền mặt </w:t>
      </w:r>
      <w:r w:rsidRPr="007C1D89">
        <w:rPr>
          <w:rFonts w:eastAsia="Times New Roman" w:cs="Times New Roman"/>
          <w:sz w:val="26"/>
          <w:szCs w:val="26"/>
        </w:rPr>
        <w:t>và các loại tài sản quý khác.</w:t>
      </w:r>
    </w:p>
    <w:p w:rsidR="00CF3F56" w:rsidRPr="007C1D89" w:rsidRDefault="00CF3F56" w:rsidP="00D7186B">
      <w:pPr>
        <w:spacing w:line="320" w:lineRule="exact"/>
        <w:rPr>
          <w:rFonts w:eastAsia="Times New Roman" w:cs="Times New Roman"/>
          <w:sz w:val="26"/>
          <w:szCs w:val="26"/>
        </w:rPr>
      </w:pPr>
      <w:r w:rsidRPr="007C1D89">
        <w:rPr>
          <w:rFonts w:eastAsia="Times New Roman" w:cs="Times New Roman"/>
          <w:sz w:val="26"/>
          <w:szCs w:val="26"/>
        </w:rPr>
        <w:tab/>
        <w:t>4. Tờ</w:t>
      </w:r>
      <w:r w:rsidR="00AF6D8D" w:rsidRPr="007C1D89">
        <w:rPr>
          <w:rFonts w:eastAsia="Times New Roman" w:cs="Times New Roman"/>
          <w:sz w:val="26"/>
          <w:szCs w:val="26"/>
        </w:rPr>
        <w:t>: L</w:t>
      </w:r>
      <w:r w:rsidRPr="007C1D89">
        <w:rPr>
          <w:rFonts w:eastAsia="Times New Roman" w:cs="Times New Roman"/>
          <w:sz w:val="26"/>
          <w:szCs w:val="26"/>
        </w:rPr>
        <w:t>à đơn vị về số lượng của tiền giấy</w:t>
      </w:r>
      <w:r w:rsidR="002F2EE0" w:rsidRPr="007C1D89">
        <w:rPr>
          <w:rFonts w:eastAsia="Times New Roman" w:cs="Times New Roman"/>
          <w:sz w:val="26"/>
          <w:szCs w:val="26"/>
        </w:rPr>
        <w:t xml:space="preserve"> (Việt Nam đồng</w:t>
      </w:r>
      <w:r w:rsidRPr="007C1D89">
        <w:rPr>
          <w:rFonts w:eastAsia="Times New Roman" w:cs="Times New Roman"/>
          <w:sz w:val="26"/>
          <w:szCs w:val="26"/>
        </w:rPr>
        <w:t>,</w:t>
      </w:r>
      <w:r w:rsidR="002F2EE0" w:rsidRPr="007C1D89">
        <w:rPr>
          <w:rFonts w:eastAsia="Times New Roman" w:cs="Times New Roman"/>
          <w:sz w:val="26"/>
          <w:szCs w:val="26"/>
        </w:rPr>
        <w:t xml:space="preserve"> ngoại tệ),</w:t>
      </w:r>
      <w:r w:rsidRPr="007C1D89">
        <w:rPr>
          <w:rFonts w:eastAsia="Times New Roman" w:cs="Times New Roman"/>
          <w:sz w:val="26"/>
          <w:szCs w:val="26"/>
        </w:rPr>
        <w:t xml:space="preserve"> g</w:t>
      </w:r>
      <w:r w:rsidR="002F2EE0" w:rsidRPr="007C1D89">
        <w:rPr>
          <w:rFonts w:eastAsia="Times New Roman" w:cs="Times New Roman"/>
          <w:sz w:val="26"/>
          <w:szCs w:val="26"/>
        </w:rPr>
        <w:t>iấy tờ có giá</w:t>
      </w:r>
      <w:r w:rsidRPr="007C1D89">
        <w:rPr>
          <w:rFonts w:eastAsia="Times New Roman" w:cs="Times New Roman"/>
          <w:sz w:val="26"/>
          <w:szCs w:val="26"/>
        </w:rPr>
        <w:t>.</w:t>
      </w:r>
    </w:p>
    <w:p w:rsidR="00CF3F56" w:rsidRPr="007C1D89" w:rsidRDefault="00CF3F56" w:rsidP="00D7186B">
      <w:pPr>
        <w:spacing w:line="320" w:lineRule="exact"/>
        <w:rPr>
          <w:rFonts w:eastAsia="Times New Roman" w:cs="Times New Roman"/>
          <w:sz w:val="26"/>
          <w:szCs w:val="26"/>
        </w:rPr>
      </w:pPr>
      <w:r w:rsidRPr="007C1D89">
        <w:rPr>
          <w:rFonts w:eastAsia="Times New Roman" w:cs="Times New Roman"/>
          <w:sz w:val="26"/>
          <w:szCs w:val="26"/>
        </w:rPr>
        <w:lastRenderedPageBreak/>
        <w:tab/>
        <w:t>5. Miếng</w:t>
      </w:r>
      <w:r w:rsidR="00AF6D8D" w:rsidRPr="007C1D89">
        <w:rPr>
          <w:rFonts w:eastAsia="Times New Roman" w:cs="Times New Roman"/>
          <w:sz w:val="26"/>
          <w:szCs w:val="26"/>
        </w:rPr>
        <w:t>: L</w:t>
      </w:r>
      <w:r w:rsidRPr="007C1D89">
        <w:rPr>
          <w:rFonts w:eastAsia="Times New Roman" w:cs="Times New Roman"/>
          <w:sz w:val="26"/>
          <w:szCs w:val="26"/>
        </w:rPr>
        <w:t>à đơn vị về số lượng của tiền kim loại.</w:t>
      </w:r>
    </w:p>
    <w:p w:rsidR="00CF3F56" w:rsidRPr="007C1D89" w:rsidRDefault="00A076F3" w:rsidP="00D7186B">
      <w:pPr>
        <w:spacing w:line="320" w:lineRule="exact"/>
        <w:rPr>
          <w:rFonts w:eastAsia="Times New Roman" w:cs="Times New Roman"/>
          <w:sz w:val="26"/>
          <w:szCs w:val="26"/>
        </w:rPr>
      </w:pPr>
      <w:r w:rsidRPr="007C1D89">
        <w:rPr>
          <w:rFonts w:eastAsia="Times New Roman" w:cs="Times New Roman"/>
          <w:sz w:val="26"/>
          <w:szCs w:val="26"/>
        </w:rPr>
        <w:tab/>
        <w:t xml:space="preserve">6. </w:t>
      </w:r>
      <w:r w:rsidR="008121BD" w:rsidRPr="007C1D89">
        <w:rPr>
          <w:rFonts w:eastAsia="Times New Roman" w:cs="Times New Roman"/>
          <w:sz w:val="26"/>
          <w:szCs w:val="26"/>
        </w:rPr>
        <w:t>Niêm phong</w:t>
      </w:r>
      <w:r w:rsidR="00AF6D8D" w:rsidRPr="007C1D89">
        <w:rPr>
          <w:rFonts w:eastAsia="Times New Roman" w:cs="Times New Roman"/>
          <w:sz w:val="26"/>
          <w:szCs w:val="26"/>
        </w:rPr>
        <w:t>: L</w:t>
      </w:r>
      <w:r w:rsidRPr="007C1D89">
        <w:rPr>
          <w:rFonts w:eastAsia="Times New Roman" w:cs="Times New Roman"/>
          <w:sz w:val="26"/>
          <w:szCs w:val="26"/>
        </w:rPr>
        <w:t>à việc sử dụng giấy niêm phong hoặc kẹp chì để ghi dấu hiệu trên bó, túi, hộp, bao, thùng tiền</w:t>
      </w:r>
      <w:r w:rsidR="00F47251" w:rsidRPr="007C1D89">
        <w:rPr>
          <w:rFonts w:eastAsia="Times New Roman" w:cs="Times New Roman"/>
          <w:sz w:val="26"/>
          <w:szCs w:val="26"/>
        </w:rPr>
        <w:t xml:space="preserve"> và tài sản</w:t>
      </w:r>
      <w:r w:rsidRPr="007C1D89">
        <w:rPr>
          <w:rFonts w:eastAsia="Times New Roman" w:cs="Times New Roman"/>
          <w:sz w:val="26"/>
          <w:szCs w:val="26"/>
        </w:rPr>
        <w:t xml:space="preserve"> đã được đóng gói theo quy định, đảm bảo bó, túi, hộp, bao, thùng được giữ nguyên, đầy đủ.</w:t>
      </w:r>
    </w:p>
    <w:p w:rsidR="00C04191" w:rsidRPr="007C1D89" w:rsidRDefault="00D00848" w:rsidP="00D7186B">
      <w:pPr>
        <w:spacing w:line="320" w:lineRule="exact"/>
        <w:ind w:firstLine="720"/>
        <w:rPr>
          <w:rFonts w:eastAsia="Times New Roman" w:cs="Times New Roman"/>
          <w:sz w:val="26"/>
          <w:szCs w:val="26"/>
        </w:rPr>
      </w:pPr>
      <w:r>
        <w:rPr>
          <w:rFonts w:eastAsia="Times New Roman" w:cs="Times New Roman"/>
          <w:sz w:val="26"/>
          <w:szCs w:val="26"/>
        </w:rPr>
        <w:t>7</w:t>
      </w:r>
      <w:r w:rsidR="00C04191" w:rsidRPr="007C1D89">
        <w:rPr>
          <w:rFonts w:eastAsia="Times New Roman" w:cs="Times New Roman"/>
          <w:sz w:val="26"/>
          <w:szCs w:val="26"/>
        </w:rPr>
        <w:t>. Khách hàng: Là tổ chức, cá nhân có quan hệ giao dịch tiền mặt, giấy tờ có giá, tài sản quý với các đơn vị trong hệ thống Kho bạc Nhà nước.</w:t>
      </w:r>
    </w:p>
    <w:p w:rsidR="00C04191" w:rsidRPr="007C1D89" w:rsidRDefault="00D00848" w:rsidP="00D7186B">
      <w:pPr>
        <w:spacing w:line="320" w:lineRule="exact"/>
        <w:ind w:firstLine="720"/>
        <w:rPr>
          <w:rFonts w:eastAsia="Times New Roman" w:cs="Times New Roman"/>
          <w:sz w:val="26"/>
          <w:szCs w:val="26"/>
        </w:rPr>
      </w:pPr>
      <w:r>
        <w:rPr>
          <w:rFonts w:eastAsia="Times New Roman" w:cs="Times New Roman"/>
          <w:sz w:val="26"/>
          <w:szCs w:val="26"/>
        </w:rPr>
        <w:t>8</w:t>
      </w:r>
      <w:r w:rsidR="00C04191" w:rsidRPr="007C1D89">
        <w:rPr>
          <w:rFonts w:eastAsia="Times New Roman" w:cs="Times New Roman"/>
          <w:sz w:val="26"/>
          <w:szCs w:val="26"/>
        </w:rPr>
        <w:t>. Thủ trưởng đơn vị có kho tiền: Là người đứng đầu đơn vị có kho tiền (tại Kho bạc Nhà nước là Tổng Giám đốc; tại Kho bạc Nhà nước tỉnh, thành phố trực thuộc Trung ương (gọi chung là Kho bạc Nhà nước tỉnh) là Giám đốc Kho bạc Nhà nước tỉnh; tại Kho bạc Nhà nước huyện, quận, thị xã, thành phố thuộc tỉnh (gọi chung là Kho bạc Nhà nước huyện) là Giám đốc Kho bạc Nhà nước huyện); tại phòng Giao dịch là Trưởng phòng giao dịch.</w:t>
      </w:r>
    </w:p>
    <w:p w:rsidR="00EC7C74" w:rsidRPr="007C1D89" w:rsidRDefault="00EC7C74" w:rsidP="00D624A6">
      <w:pPr>
        <w:pStyle w:val="Heading1"/>
        <w:spacing w:before="240" w:line="320" w:lineRule="exact"/>
        <w:jc w:val="center"/>
        <w:rPr>
          <w:b/>
          <w:i w:val="0"/>
          <w:szCs w:val="26"/>
        </w:rPr>
      </w:pPr>
      <w:bookmarkStart w:id="30" w:name="_Toc440458011"/>
      <w:bookmarkStart w:id="31" w:name="_Toc440528762"/>
      <w:bookmarkStart w:id="32" w:name="_Toc440634611"/>
      <w:bookmarkStart w:id="33" w:name="_Toc440634797"/>
      <w:bookmarkStart w:id="34" w:name="_Toc440635521"/>
      <w:r w:rsidRPr="007C1D89">
        <w:rPr>
          <w:b/>
          <w:i w:val="0"/>
          <w:szCs w:val="26"/>
        </w:rPr>
        <w:t>C</w:t>
      </w:r>
      <w:r w:rsidR="009F2BF5" w:rsidRPr="007C1D89">
        <w:rPr>
          <w:b/>
          <w:i w:val="0"/>
          <w:szCs w:val="26"/>
        </w:rPr>
        <w:t xml:space="preserve">hương </w:t>
      </w:r>
      <w:r w:rsidRPr="007C1D89">
        <w:rPr>
          <w:b/>
          <w:i w:val="0"/>
          <w:szCs w:val="26"/>
        </w:rPr>
        <w:t>II</w:t>
      </w:r>
      <w:bookmarkEnd w:id="30"/>
      <w:bookmarkEnd w:id="31"/>
      <w:bookmarkEnd w:id="32"/>
      <w:bookmarkEnd w:id="33"/>
      <w:bookmarkEnd w:id="34"/>
    </w:p>
    <w:p w:rsidR="00A24FBE" w:rsidRPr="007C1D89" w:rsidRDefault="00A24FBE" w:rsidP="00D624A6">
      <w:pPr>
        <w:pStyle w:val="Heading1"/>
        <w:spacing w:after="120" w:line="320" w:lineRule="exact"/>
        <w:jc w:val="center"/>
        <w:rPr>
          <w:b/>
          <w:i w:val="0"/>
          <w:szCs w:val="26"/>
        </w:rPr>
      </w:pPr>
      <w:bookmarkStart w:id="35" w:name="_Toc440458012"/>
      <w:bookmarkStart w:id="36" w:name="_Toc440528763"/>
      <w:bookmarkStart w:id="37" w:name="_Toc440634612"/>
      <w:bookmarkStart w:id="38" w:name="_Toc440634798"/>
      <w:bookmarkStart w:id="39" w:name="_Toc440635522"/>
      <w:r w:rsidRPr="007C1D89">
        <w:rPr>
          <w:b/>
          <w:i w:val="0"/>
          <w:szCs w:val="26"/>
        </w:rPr>
        <w:t>QUẢN LÝ TIỀN MẶT, GIẤY TỜ CÓ GIÁ, TÀI SẢN QUÝ VÀ K</w:t>
      </w:r>
      <w:r w:rsidR="00CF3F56" w:rsidRPr="007C1D89">
        <w:rPr>
          <w:b/>
          <w:i w:val="0"/>
          <w:szCs w:val="26"/>
        </w:rPr>
        <w:t>H</w:t>
      </w:r>
      <w:r w:rsidRPr="007C1D89">
        <w:rPr>
          <w:b/>
          <w:i w:val="0"/>
          <w:szCs w:val="26"/>
        </w:rPr>
        <w:t>O TIỀN</w:t>
      </w:r>
      <w:bookmarkEnd w:id="35"/>
      <w:bookmarkEnd w:id="36"/>
      <w:bookmarkEnd w:id="37"/>
      <w:bookmarkEnd w:id="38"/>
      <w:bookmarkEnd w:id="39"/>
    </w:p>
    <w:p w:rsidR="00513888" w:rsidRPr="007C1D89" w:rsidRDefault="00A24FBE" w:rsidP="00D624A6">
      <w:pPr>
        <w:pStyle w:val="Heading1"/>
        <w:spacing w:before="240" w:line="320" w:lineRule="exact"/>
        <w:jc w:val="center"/>
        <w:rPr>
          <w:b/>
          <w:i w:val="0"/>
          <w:szCs w:val="26"/>
        </w:rPr>
      </w:pPr>
      <w:bookmarkStart w:id="40" w:name="_Toc440458013"/>
      <w:bookmarkStart w:id="41" w:name="_Toc440528764"/>
      <w:bookmarkStart w:id="42" w:name="_Toc440634613"/>
      <w:bookmarkStart w:id="43" w:name="_Toc440634799"/>
      <w:bookmarkStart w:id="44" w:name="_Toc440635523"/>
      <w:r w:rsidRPr="007C1D89">
        <w:rPr>
          <w:b/>
          <w:i w:val="0"/>
          <w:szCs w:val="26"/>
        </w:rPr>
        <w:t>M</w:t>
      </w:r>
      <w:r w:rsidR="00513888" w:rsidRPr="007C1D89">
        <w:rPr>
          <w:b/>
          <w:i w:val="0"/>
          <w:szCs w:val="26"/>
        </w:rPr>
        <w:t>ục 1</w:t>
      </w:r>
    </w:p>
    <w:p w:rsidR="00EC7C74" w:rsidRPr="007C1D89" w:rsidRDefault="00A24FBE" w:rsidP="00D624A6">
      <w:pPr>
        <w:pStyle w:val="Heading1"/>
        <w:spacing w:line="320" w:lineRule="exact"/>
        <w:jc w:val="center"/>
        <w:rPr>
          <w:b/>
          <w:i w:val="0"/>
          <w:sz w:val="24"/>
          <w:szCs w:val="24"/>
        </w:rPr>
      </w:pPr>
      <w:r w:rsidRPr="007C1D89">
        <w:rPr>
          <w:b/>
          <w:i w:val="0"/>
          <w:sz w:val="24"/>
          <w:szCs w:val="24"/>
        </w:rPr>
        <w:t xml:space="preserve"> </w:t>
      </w:r>
      <w:r w:rsidR="00B36604" w:rsidRPr="007C1D89">
        <w:rPr>
          <w:b/>
          <w:i w:val="0"/>
          <w:sz w:val="24"/>
          <w:szCs w:val="24"/>
        </w:rPr>
        <w:t xml:space="preserve">TRÁCH </w:t>
      </w:r>
      <w:r w:rsidR="00EC7C74" w:rsidRPr="007C1D89">
        <w:rPr>
          <w:b/>
          <w:i w:val="0"/>
          <w:sz w:val="24"/>
          <w:szCs w:val="24"/>
        </w:rPr>
        <w:t>NHIỆM</w:t>
      </w:r>
      <w:r w:rsidR="00B36604" w:rsidRPr="007C1D89">
        <w:rPr>
          <w:b/>
          <w:i w:val="0"/>
          <w:sz w:val="24"/>
          <w:szCs w:val="24"/>
        </w:rPr>
        <w:t xml:space="preserve"> </w:t>
      </w:r>
      <w:r w:rsidR="00EC7C74" w:rsidRPr="007C1D89">
        <w:rPr>
          <w:b/>
          <w:i w:val="0"/>
          <w:sz w:val="24"/>
          <w:szCs w:val="24"/>
        </w:rPr>
        <w:t>CỦA C</w:t>
      </w:r>
      <w:r w:rsidR="00E26389" w:rsidRPr="007C1D89">
        <w:rPr>
          <w:b/>
          <w:i w:val="0"/>
          <w:sz w:val="24"/>
          <w:szCs w:val="24"/>
        </w:rPr>
        <w:t xml:space="preserve">ÔNG CHỨC </w:t>
      </w:r>
      <w:r w:rsidR="00EC7C74" w:rsidRPr="007C1D89">
        <w:rPr>
          <w:b/>
          <w:i w:val="0"/>
          <w:sz w:val="24"/>
          <w:szCs w:val="24"/>
        </w:rPr>
        <w:t>THAM GIA QUẢN LÝ</w:t>
      </w:r>
      <w:bookmarkEnd w:id="40"/>
      <w:bookmarkEnd w:id="41"/>
      <w:bookmarkEnd w:id="42"/>
      <w:bookmarkEnd w:id="43"/>
      <w:bookmarkEnd w:id="44"/>
    </w:p>
    <w:p w:rsidR="00EC7C74" w:rsidRPr="007C1D89" w:rsidRDefault="00EC7C74" w:rsidP="00D624A6">
      <w:pPr>
        <w:pStyle w:val="Heading1"/>
        <w:spacing w:line="320" w:lineRule="exact"/>
        <w:jc w:val="center"/>
        <w:rPr>
          <w:b/>
          <w:i w:val="0"/>
          <w:sz w:val="24"/>
          <w:szCs w:val="24"/>
        </w:rPr>
      </w:pPr>
      <w:bookmarkStart w:id="45" w:name="_Toc440458014"/>
      <w:bookmarkStart w:id="46" w:name="_Toc440528765"/>
      <w:bookmarkStart w:id="47" w:name="_Toc440634614"/>
      <w:bookmarkStart w:id="48" w:name="_Toc440634800"/>
      <w:bookmarkStart w:id="49" w:name="_Toc440635524"/>
      <w:r w:rsidRPr="007C1D89">
        <w:rPr>
          <w:b/>
          <w:i w:val="0"/>
          <w:sz w:val="24"/>
          <w:szCs w:val="24"/>
        </w:rPr>
        <w:t>TIỀN MẶT, GIẤY TỜ CÓ GIÁ, TÀI SẢN QUÝ</w:t>
      </w:r>
      <w:bookmarkEnd w:id="45"/>
      <w:bookmarkEnd w:id="46"/>
      <w:bookmarkEnd w:id="47"/>
      <w:bookmarkEnd w:id="48"/>
      <w:bookmarkEnd w:id="49"/>
    </w:p>
    <w:p w:rsidR="00EC7C74" w:rsidRPr="007C1D89" w:rsidRDefault="00722889" w:rsidP="00D7186B">
      <w:pPr>
        <w:pStyle w:val="Heading2"/>
        <w:spacing w:before="120" w:after="120" w:line="320" w:lineRule="exact"/>
        <w:ind w:firstLine="709"/>
        <w:jc w:val="both"/>
        <w:rPr>
          <w:b w:val="0"/>
          <w:sz w:val="26"/>
          <w:szCs w:val="26"/>
        </w:rPr>
      </w:pPr>
      <w:bookmarkStart w:id="50" w:name="_Toc440458015"/>
      <w:bookmarkStart w:id="51" w:name="_Toc440528766"/>
      <w:bookmarkStart w:id="52" w:name="_Toc440634615"/>
      <w:bookmarkStart w:id="53" w:name="_Toc440634801"/>
      <w:bookmarkStart w:id="54" w:name="_Toc440635525"/>
      <w:r w:rsidRPr="007C1D89">
        <w:rPr>
          <w:sz w:val="26"/>
          <w:szCs w:val="26"/>
        </w:rPr>
        <w:t xml:space="preserve">Điều 4. </w:t>
      </w:r>
      <w:r w:rsidR="003F259D" w:rsidRPr="007C1D89">
        <w:rPr>
          <w:sz w:val="26"/>
          <w:szCs w:val="26"/>
        </w:rPr>
        <w:t xml:space="preserve">Thành phần </w:t>
      </w:r>
      <w:r w:rsidRPr="007C1D89">
        <w:rPr>
          <w:sz w:val="26"/>
          <w:szCs w:val="26"/>
        </w:rPr>
        <w:t xml:space="preserve">Ban </w:t>
      </w:r>
      <w:r w:rsidR="001235DA" w:rsidRPr="007C1D89">
        <w:rPr>
          <w:sz w:val="26"/>
          <w:szCs w:val="26"/>
        </w:rPr>
        <w:t>Q</w:t>
      </w:r>
      <w:r w:rsidR="00EC7C74" w:rsidRPr="007C1D89">
        <w:rPr>
          <w:sz w:val="26"/>
          <w:szCs w:val="26"/>
        </w:rPr>
        <w:t>uản lý kho tiền tại Kho bạc Nhà nước</w:t>
      </w:r>
      <w:bookmarkEnd w:id="50"/>
      <w:bookmarkEnd w:id="51"/>
      <w:bookmarkEnd w:id="52"/>
      <w:bookmarkEnd w:id="53"/>
      <w:bookmarkEnd w:id="54"/>
      <w:r w:rsidR="00220262" w:rsidRPr="007C1D89">
        <w:rPr>
          <w:sz w:val="26"/>
          <w:szCs w:val="26"/>
        </w:rPr>
        <w:t xml:space="preserve"> các cấp</w:t>
      </w:r>
    </w:p>
    <w:p w:rsidR="00D57FD2" w:rsidRPr="007C1D89" w:rsidRDefault="00EC7C74" w:rsidP="00D7186B">
      <w:pPr>
        <w:spacing w:line="320" w:lineRule="exact"/>
        <w:outlineLvl w:val="0"/>
        <w:rPr>
          <w:rFonts w:eastAsia="Times New Roman" w:cs="Times New Roman"/>
          <w:sz w:val="26"/>
          <w:szCs w:val="26"/>
        </w:rPr>
      </w:pPr>
      <w:r w:rsidRPr="007C1D89">
        <w:rPr>
          <w:rFonts w:eastAsia="Times New Roman" w:cs="Times New Roman"/>
          <w:sz w:val="26"/>
          <w:szCs w:val="26"/>
        </w:rPr>
        <w:tab/>
      </w:r>
      <w:bookmarkStart w:id="55" w:name="_Toc440634617"/>
      <w:bookmarkStart w:id="56" w:name="_Toc440634803"/>
      <w:bookmarkStart w:id="57" w:name="_Toc440635527"/>
      <w:r w:rsidR="00082258" w:rsidRPr="007C1D89">
        <w:rPr>
          <w:rFonts w:eastAsia="Times New Roman" w:cs="Times New Roman"/>
          <w:sz w:val="26"/>
          <w:szCs w:val="26"/>
        </w:rPr>
        <w:t>1.</w:t>
      </w:r>
      <w:r w:rsidR="00735966" w:rsidRPr="007C1D89">
        <w:rPr>
          <w:rFonts w:eastAsia="Times New Roman" w:cs="Times New Roman"/>
          <w:sz w:val="26"/>
          <w:szCs w:val="26"/>
        </w:rPr>
        <w:t xml:space="preserve"> </w:t>
      </w:r>
      <w:r w:rsidR="00B36604" w:rsidRPr="007C1D89">
        <w:rPr>
          <w:rFonts w:eastAsia="Times New Roman" w:cs="Times New Roman"/>
          <w:sz w:val="26"/>
          <w:szCs w:val="26"/>
        </w:rPr>
        <w:t>Tại</w:t>
      </w:r>
      <w:r w:rsidR="00D57FD2" w:rsidRPr="007C1D89">
        <w:rPr>
          <w:rFonts w:eastAsia="Times New Roman" w:cs="Times New Roman"/>
          <w:sz w:val="26"/>
          <w:szCs w:val="26"/>
        </w:rPr>
        <w:t xml:space="preserve"> Kho bạc Nhà nước: Vụ trưởng Vụ Kho quỹ là Trưởng ban; Kế toán</w:t>
      </w:r>
      <w:r w:rsidR="004F54A5" w:rsidRPr="007C1D89">
        <w:rPr>
          <w:rFonts w:eastAsia="Times New Roman" w:cs="Times New Roman"/>
          <w:sz w:val="26"/>
          <w:szCs w:val="26"/>
        </w:rPr>
        <w:t xml:space="preserve"> trưởng</w:t>
      </w:r>
      <w:r w:rsidR="00D57FD2" w:rsidRPr="007C1D89">
        <w:rPr>
          <w:rFonts w:eastAsia="Times New Roman" w:cs="Times New Roman"/>
          <w:sz w:val="26"/>
          <w:szCs w:val="26"/>
        </w:rPr>
        <w:t xml:space="preserve"> Sở Giao dịch</w:t>
      </w:r>
      <w:r w:rsidR="00AC40C4" w:rsidRPr="007C1D89">
        <w:rPr>
          <w:rFonts w:eastAsia="Times New Roman" w:cs="Times New Roman"/>
          <w:sz w:val="26"/>
          <w:szCs w:val="26"/>
        </w:rPr>
        <w:t xml:space="preserve"> (gọi tắt là </w:t>
      </w:r>
      <w:r w:rsidR="00093FD9">
        <w:rPr>
          <w:rFonts w:eastAsia="Times New Roman" w:cs="Times New Roman"/>
          <w:sz w:val="26"/>
          <w:szCs w:val="26"/>
        </w:rPr>
        <w:t>k</w:t>
      </w:r>
      <w:r w:rsidR="00AC40C4" w:rsidRPr="007C1D89">
        <w:rPr>
          <w:rFonts w:eastAsia="Times New Roman" w:cs="Times New Roman"/>
          <w:sz w:val="26"/>
          <w:szCs w:val="26"/>
        </w:rPr>
        <w:t>ế toán trưởng)</w:t>
      </w:r>
      <w:r w:rsidR="00D57FD2" w:rsidRPr="007C1D89">
        <w:rPr>
          <w:rFonts w:eastAsia="Times New Roman" w:cs="Times New Roman"/>
          <w:sz w:val="26"/>
          <w:szCs w:val="26"/>
        </w:rPr>
        <w:t xml:space="preserve"> và </w:t>
      </w:r>
      <w:r w:rsidR="00093FD9">
        <w:rPr>
          <w:rFonts w:eastAsia="Times New Roman" w:cs="Times New Roman"/>
          <w:sz w:val="26"/>
          <w:szCs w:val="26"/>
        </w:rPr>
        <w:t>t</w:t>
      </w:r>
      <w:r w:rsidR="0032793A" w:rsidRPr="007C1D89">
        <w:rPr>
          <w:rFonts w:eastAsia="Times New Roman" w:cs="Times New Roman"/>
          <w:sz w:val="26"/>
          <w:szCs w:val="26"/>
        </w:rPr>
        <w:t>hủ kho</w:t>
      </w:r>
      <w:r w:rsidR="00D57FD2" w:rsidRPr="007C1D89">
        <w:rPr>
          <w:rFonts w:eastAsia="Times New Roman" w:cs="Times New Roman"/>
          <w:sz w:val="26"/>
          <w:szCs w:val="26"/>
        </w:rPr>
        <w:t xml:space="preserve"> là </w:t>
      </w:r>
      <w:r w:rsidR="00AE071C" w:rsidRPr="007C1D89">
        <w:rPr>
          <w:rFonts w:eastAsia="Times New Roman" w:cs="Times New Roman"/>
          <w:sz w:val="26"/>
          <w:szCs w:val="26"/>
        </w:rPr>
        <w:t>t</w:t>
      </w:r>
      <w:r w:rsidR="00D57FD2" w:rsidRPr="007C1D89">
        <w:rPr>
          <w:rFonts w:eastAsia="Times New Roman" w:cs="Times New Roman"/>
          <w:sz w:val="26"/>
          <w:szCs w:val="26"/>
        </w:rPr>
        <w:t>hành viên.</w:t>
      </w:r>
      <w:bookmarkEnd w:id="55"/>
      <w:bookmarkEnd w:id="56"/>
      <w:bookmarkEnd w:id="57"/>
    </w:p>
    <w:p w:rsidR="00D57FD2" w:rsidRPr="007C1D89" w:rsidRDefault="00D57FD2" w:rsidP="00D7186B">
      <w:pPr>
        <w:spacing w:line="320" w:lineRule="exact"/>
        <w:outlineLvl w:val="0"/>
        <w:rPr>
          <w:rFonts w:eastAsia="Times New Roman" w:cs="Times New Roman"/>
          <w:sz w:val="26"/>
          <w:szCs w:val="26"/>
        </w:rPr>
      </w:pPr>
      <w:r w:rsidRPr="007C1D89">
        <w:rPr>
          <w:rFonts w:eastAsia="Times New Roman" w:cs="Times New Roman"/>
          <w:sz w:val="26"/>
          <w:szCs w:val="26"/>
        </w:rPr>
        <w:tab/>
      </w:r>
      <w:bookmarkStart w:id="58" w:name="_Toc440634618"/>
      <w:bookmarkStart w:id="59" w:name="_Toc440634804"/>
      <w:bookmarkStart w:id="60" w:name="_Toc440635528"/>
      <w:r w:rsidR="00082258" w:rsidRPr="007C1D89">
        <w:rPr>
          <w:rFonts w:eastAsia="Times New Roman" w:cs="Times New Roman"/>
          <w:sz w:val="26"/>
          <w:szCs w:val="26"/>
        </w:rPr>
        <w:t>2.</w:t>
      </w:r>
      <w:r w:rsidR="00735966" w:rsidRPr="007C1D89">
        <w:rPr>
          <w:rFonts w:eastAsia="Times New Roman" w:cs="Times New Roman"/>
          <w:sz w:val="26"/>
          <w:szCs w:val="26"/>
        </w:rPr>
        <w:t xml:space="preserve"> </w:t>
      </w:r>
      <w:r w:rsidR="00B36604" w:rsidRPr="007C1D89">
        <w:rPr>
          <w:rFonts w:eastAsia="Times New Roman" w:cs="Times New Roman"/>
          <w:sz w:val="26"/>
          <w:szCs w:val="26"/>
        </w:rPr>
        <w:t>Tại</w:t>
      </w:r>
      <w:r w:rsidRPr="007C1D89">
        <w:rPr>
          <w:rFonts w:eastAsia="Times New Roman" w:cs="Times New Roman"/>
          <w:sz w:val="26"/>
          <w:szCs w:val="26"/>
        </w:rPr>
        <w:t xml:space="preserve"> Kho bạc Nhà nước tỉnh</w:t>
      </w:r>
      <w:r w:rsidR="00683493" w:rsidRPr="007C1D89">
        <w:rPr>
          <w:rFonts w:eastAsia="Times New Roman" w:cs="Times New Roman"/>
          <w:sz w:val="26"/>
          <w:szCs w:val="26"/>
        </w:rPr>
        <w:t>:</w:t>
      </w:r>
      <w:r w:rsidR="00A462C2" w:rsidRPr="007C1D89">
        <w:rPr>
          <w:rFonts w:eastAsia="Times New Roman" w:cs="Times New Roman"/>
          <w:sz w:val="26"/>
          <w:szCs w:val="26"/>
        </w:rPr>
        <w:t xml:space="preserve"> </w:t>
      </w:r>
      <w:r w:rsidRPr="007C1D89">
        <w:rPr>
          <w:rFonts w:eastAsia="Times New Roman" w:cs="Times New Roman"/>
          <w:sz w:val="26"/>
          <w:szCs w:val="26"/>
        </w:rPr>
        <w:t xml:space="preserve">Giám đốc </w:t>
      </w:r>
      <w:r w:rsidR="00A462C2" w:rsidRPr="007C1D89">
        <w:rPr>
          <w:rFonts w:eastAsia="Times New Roman" w:cs="Times New Roman"/>
          <w:sz w:val="26"/>
          <w:szCs w:val="26"/>
        </w:rPr>
        <w:t xml:space="preserve">Kho bạc Nhà nước tỉnh </w:t>
      </w:r>
      <w:r w:rsidRPr="007C1D89">
        <w:rPr>
          <w:rFonts w:eastAsia="Times New Roman" w:cs="Times New Roman"/>
          <w:sz w:val="26"/>
          <w:szCs w:val="26"/>
        </w:rPr>
        <w:t xml:space="preserve">là Trưởng ban; </w:t>
      </w:r>
      <w:r w:rsidR="00C55DA5" w:rsidRPr="007C1D89">
        <w:rPr>
          <w:rFonts w:eastAsia="Times New Roman" w:cs="Times New Roman"/>
          <w:sz w:val="26"/>
          <w:szCs w:val="26"/>
        </w:rPr>
        <w:t>Trưởng phòng Kế toán</w:t>
      </w:r>
      <w:r w:rsidR="00A61EEB">
        <w:rPr>
          <w:rFonts w:eastAsia="Times New Roman" w:cs="Times New Roman"/>
          <w:sz w:val="26"/>
          <w:szCs w:val="26"/>
        </w:rPr>
        <w:t xml:space="preserve"> nhà nước</w:t>
      </w:r>
      <w:r w:rsidR="00C55DA5" w:rsidRPr="007C1D89">
        <w:rPr>
          <w:rFonts w:eastAsia="Times New Roman" w:cs="Times New Roman"/>
          <w:sz w:val="26"/>
          <w:szCs w:val="26"/>
        </w:rPr>
        <w:t xml:space="preserve"> - </w:t>
      </w:r>
      <w:r w:rsidR="00846701" w:rsidRPr="007C1D89">
        <w:rPr>
          <w:rFonts w:eastAsia="Times New Roman" w:cs="Times New Roman"/>
          <w:sz w:val="26"/>
          <w:szCs w:val="26"/>
        </w:rPr>
        <w:t>K</w:t>
      </w:r>
      <w:r w:rsidRPr="007C1D89">
        <w:rPr>
          <w:rFonts w:eastAsia="Times New Roman" w:cs="Times New Roman"/>
          <w:sz w:val="26"/>
          <w:szCs w:val="26"/>
        </w:rPr>
        <w:t>ế toán</w:t>
      </w:r>
      <w:r w:rsidR="00FC50D8" w:rsidRPr="007C1D89">
        <w:rPr>
          <w:rFonts w:eastAsia="Times New Roman" w:cs="Times New Roman"/>
          <w:sz w:val="26"/>
          <w:szCs w:val="26"/>
        </w:rPr>
        <w:t xml:space="preserve"> trưởng</w:t>
      </w:r>
      <w:r w:rsidR="005536B5" w:rsidRPr="007C1D89">
        <w:rPr>
          <w:rFonts w:eastAsia="Times New Roman" w:cs="Times New Roman"/>
          <w:sz w:val="26"/>
          <w:szCs w:val="26"/>
        </w:rPr>
        <w:t xml:space="preserve"> (gọi tắt là </w:t>
      </w:r>
      <w:r w:rsidR="00093FD9">
        <w:rPr>
          <w:rFonts w:eastAsia="Times New Roman" w:cs="Times New Roman"/>
          <w:sz w:val="26"/>
          <w:szCs w:val="26"/>
        </w:rPr>
        <w:t>k</w:t>
      </w:r>
      <w:r w:rsidR="005536B5" w:rsidRPr="007C1D89">
        <w:rPr>
          <w:rFonts w:eastAsia="Times New Roman" w:cs="Times New Roman"/>
          <w:sz w:val="26"/>
          <w:szCs w:val="26"/>
        </w:rPr>
        <w:t xml:space="preserve">ế toán trưởng) </w:t>
      </w:r>
      <w:r w:rsidRPr="007C1D89">
        <w:rPr>
          <w:rFonts w:eastAsia="Times New Roman" w:cs="Times New Roman"/>
          <w:sz w:val="26"/>
          <w:szCs w:val="26"/>
        </w:rPr>
        <w:t xml:space="preserve">và </w:t>
      </w:r>
      <w:r w:rsidR="007C4FD8">
        <w:rPr>
          <w:rFonts w:eastAsia="Times New Roman" w:cs="Times New Roman"/>
          <w:sz w:val="26"/>
          <w:szCs w:val="26"/>
        </w:rPr>
        <w:t>t</w:t>
      </w:r>
      <w:r w:rsidR="0032793A" w:rsidRPr="007C1D89">
        <w:rPr>
          <w:rFonts w:eastAsia="Times New Roman" w:cs="Times New Roman"/>
          <w:sz w:val="26"/>
          <w:szCs w:val="26"/>
        </w:rPr>
        <w:t>hủ kho</w:t>
      </w:r>
      <w:r w:rsidRPr="007C1D89">
        <w:rPr>
          <w:rFonts w:eastAsia="Times New Roman" w:cs="Times New Roman"/>
          <w:sz w:val="26"/>
          <w:szCs w:val="26"/>
        </w:rPr>
        <w:t xml:space="preserve"> là </w:t>
      </w:r>
      <w:r w:rsidR="00AE071C" w:rsidRPr="007C1D89">
        <w:rPr>
          <w:rFonts w:eastAsia="Times New Roman" w:cs="Times New Roman"/>
          <w:sz w:val="26"/>
          <w:szCs w:val="26"/>
        </w:rPr>
        <w:t>t</w:t>
      </w:r>
      <w:r w:rsidRPr="007C1D89">
        <w:rPr>
          <w:rFonts w:eastAsia="Times New Roman" w:cs="Times New Roman"/>
          <w:sz w:val="26"/>
          <w:szCs w:val="26"/>
        </w:rPr>
        <w:t>hành viên.</w:t>
      </w:r>
      <w:bookmarkEnd w:id="58"/>
      <w:bookmarkEnd w:id="59"/>
      <w:bookmarkEnd w:id="60"/>
    </w:p>
    <w:p w:rsidR="003070F1" w:rsidRPr="007C1D89" w:rsidRDefault="00A462C2" w:rsidP="00D7186B">
      <w:pPr>
        <w:spacing w:line="320" w:lineRule="exact"/>
        <w:ind w:firstLine="709"/>
        <w:outlineLvl w:val="0"/>
        <w:rPr>
          <w:rFonts w:eastAsia="Times New Roman" w:cs="Times New Roman"/>
          <w:sz w:val="26"/>
          <w:szCs w:val="26"/>
        </w:rPr>
      </w:pPr>
      <w:bookmarkStart w:id="61" w:name="_Toc440458016"/>
      <w:bookmarkStart w:id="62" w:name="_Toc440528767"/>
      <w:bookmarkStart w:id="63" w:name="_Toc440634616"/>
      <w:bookmarkStart w:id="64" w:name="_Toc440634802"/>
      <w:bookmarkStart w:id="65" w:name="_Toc440635526"/>
      <w:r w:rsidRPr="007C1D89">
        <w:rPr>
          <w:rFonts w:eastAsia="Times New Roman" w:cs="Times New Roman"/>
          <w:sz w:val="26"/>
          <w:szCs w:val="26"/>
        </w:rPr>
        <w:t>3</w:t>
      </w:r>
      <w:r w:rsidR="003070F1" w:rsidRPr="007C1D89">
        <w:rPr>
          <w:rFonts w:eastAsia="Times New Roman" w:cs="Times New Roman"/>
          <w:sz w:val="26"/>
          <w:szCs w:val="26"/>
        </w:rPr>
        <w:t xml:space="preserve">. Tại Kho bạc Nhà nước </w:t>
      </w:r>
      <w:r w:rsidR="004D774C" w:rsidRPr="007C1D89">
        <w:rPr>
          <w:rFonts w:eastAsia="Times New Roman" w:cs="Times New Roman"/>
          <w:sz w:val="26"/>
          <w:szCs w:val="26"/>
        </w:rPr>
        <w:t>huyện</w:t>
      </w:r>
      <w:r w:rsidR="003070F1" w:rsidRPr="007C1D89">
        <w:rPr>
          <w:rFonts w:eastAsia="Times New Roman" w:cs="Times New Roman"/>
          <w:sz w:val="26"/>
          <w:szCs w:val="26"/>
        </w:rPr>
        <w:t xml:space="preserve">: Giám đốc </w:t>
      </w:r>
      <w:r w:rsidRPr="007C1D89">
        <w:rPr>
          <w:rFonts w:eastAsia="Times New Roman" w:cs="Times New Roman"/>
          <w:sz w:val="26"/>
          <w:szCs w:val="26"/>
        </w:rPr>
        <w:t xml:space="preserve">Kho bạc Nhà nước huyện </w:t>
      </w:r>
      <w:r w:rsidR="003070F1" w:rsidRPr="007C1D89">
        <w:rPr>
          <w:rFonts w:eastAsia="Times New Roman" w:cs="Times New Roman"/>
          <w:sz w:val="26"/>
          <w:szCs w:val="26"/>
        </w:rPr>
        <w:t xml:space="preserve">là Trưởng ban; </w:t>
      </w:r>
      <w:r w:rsidR="00846701" w:rsidRPr="007C1D89">
        <w:rPr>
          <w:rFonts w:eastAsia="Times New Roman" w:cs="Times New Roman"/>
          <w:sz w:val="26"/>
          <w:szCs w:val="26"/>
        </w:rPr>
        <w:t>K</w:t>
      </w:r>
      <w:r w:rsidR="00C55DA5" w:rsidRPr="007C1D89">
        <w:rPr>
          <w:rFonts w:eastAsia="Times New Roman" w:cs="Times New Roman"/>
          <w:sz w:val="26"/>
          <w:szCs w:val="26"/>
        </w:rPr>
        <w:t xml:space="preserve">ế toán trưởng </w:t>
      </w:r>
      <w:r w:rsidR="00846701" w:rsidRPr="007C1D89">
        <w:rPr>
          <w:rFonts w:eastAsia="Times New Roman" w:cs="Times New Roman"/>
          <w:sz w:val="26"/>
          <w:szCs w:val="26"/>
        </w:rPr>
        <w:t xml:space="preserve">và </w:t>
      </w:r>
      <w:r w:rsidR="007C4FD8">
        <w:rPr>
          <w:rFonts w:eastAsia="Times New Roman" w:cs="Times New Roman"/>
          <w:sz w:val="26"/>
          <w:szCs w:val="26"/>
        </w:rPr>
        <w:t>t</w:t>
      </w:r>
      <w:r w:rsidR="003070F1" w:rsidRPr="007C1D89">
        <w:rPr>
          <w:rFonts w:eastAsia="Times New Roman" w:cs="Times New Roman"/>
          <w:sz w:val="26"/>
          <w:szCs w:val="26"/>
        </w:rPr>
        <w:t xml:space="preserve">hủ kho là </w:t>
      </w:r>
      <w:r w:rsidR="00AE071C" w:rsidRPr="007C1D89">
        <w:rPr>
          <w:rFonts w:eastAsia="Times New Roman" w:cs="Times New Roman"/>
          <w:sz w:val="26"/>
          <w:szCs w:val="26"/>
        </w:rPr>
        <w:t>t</w:t>
      </w:r>
      <w:r w:rsidR="003070F1" w:rsidRPr="007C1D89">
        <w:rPr>
          <w:rFonts w:eastAsia="Times New Roman" w:cs="Times New Roman"/>
          <w:sz w:val="26"/>
          <w:szCs w:val="26"/>
        </w:rPr>
        <w:t>hành viên.</w:t>
      </w:r>
    </w:p>
    <w:p w:rsidR="00C53060" w:rsidRPr="007C1D89" w:rsidRDefault="00A462C2" w:rsidP="00D7186B">
      <w:pPr>
        <w:spacing w:line="320" w:lineRule="exact"/>
        <w:ind w:firstLine="709"/>
        <w:outlineLvl w:val="0"/>
        <w:rPr>
          <w:rFonts w:eastAsia="Times New Roman" w:cs="Times New Roman"/>
          <w:sz w:val="26"/>
          <w:szCs w:val="26"/>
        </w:rPr>
      </w:pPr>
      <w:r w:rsidRPr="007C1D89">
        <w:rPr>
          <w:rFonts w:eastAsia="Times New Roman" w:cs="Times New Roman"/>
          <w:sz w:val="26"/>
          <w:szCs w:val="26"/>
        </w:rPr>
        <w:t>4</w:t>
      </w:r>
      <w:r w:rsidR="00C53060" w:rsidRPr="007C1D89">
        <w:rPr>
          <w:rFonts w:eastAsia="Times New Roman" w:cs="Times New Roman"/>
          <w:sz w:val="26"/>
          <w:szCs w:val="26"/>
        </w:rPr>
        <w:t>.</w:t>
      </w:r>
      <w:r w:rsidR="00BA1F28" w:rsidRPr="007C1D89">
        <w:rPr>
          <w:rFonts w:eastAsia="Times New Roman" w:cs="Times New Roman"/>
          <w:sz w:val="26"/>
          <w:szCs w:val="26"/>
        </w:rPr>
        <w:t xml:space="preserve"> </w:t>
      </w:r>
      <w:r w:rsidR="00C53060" w:rsidRPr="007C1D89">
        <w:rPr>
          <w:rFonts w:eastAsia="Times New Roman" w:cs="Times New Roman"/>
          <w:sz w:val="26"/>
          <w:szCs w:val="26"/>
        </w:rPr>
        <w:t>Việc thành lập</w:t>
      </w:r>
      <w:r w:rsidR="00C53060" w:rsidRPr="007C1D89">
        <w:rPr>
          <w:rFonts w:eastAsia="Times New Roman" w:cs="Times New Roman"/>
          <w:b/>
          <w:sz w:val="26"/>
          <w:szCs w:val="26"/>
        </w:rPr>
        <w:t xml:space="preserve"> </w:t>
      </w:r>
      <w:r w:rsidR="00C53060" w:rsidRPr="007C1D89">
        <w:rPr>
          <w:rFonts w:eastAsia="Times New Roman" w:cs="Times New Roman"/>
          <w:sz w:val="26"/>
          <w:szCs w:val="26"/>
        </w:rPr>
        <w:t xml:space="preserve">Ban Quản lý kho tiền do </w:t>
      </w:r>
      <w:r w:rsidR="0088507E" w:rsidRPr="007C1D89">
        <w:rPr>
          <w:rFonts w:eastAsia="Times New Roman" w:cs="Times New Roman"/>
          <w:sz w:val="26"/>
          <w:szCs w:val="26"/>
        </w:rPr>
        <w:t>t</w:t>
      </w:r>
      <w:r w:rsidR="00C53060" w:rsidRPr="007C1D89">
        <w:rPr>
          <w:rFonts w:eastAsia="Times New Roman" w:cs="Times New Roman"/>
          <w:sz w:val="26"/>
          <w:szCs w:val="26"/>
        </w:rPr>
        <w:t xml:space="preserve">hủ trưởng </w:t>
      </w:r>
      <w:r w:rsidR="00B702C4" w:rsidRPr="007C1D89">
        <w:rPr>
          <w:rFonts w:eastAsia="Times New Roman" w:cs="Times New Roman"/>
          <w:sz w:val="26"/>
          <w:szCs w:val="26"/>
        </w:rPr>
        <w:t>đơn vị</w:t>
      </w:r>
      <w:r w:rsidR="00C53060" w:rsidRPr="007C1D89">
        <w:rPr>
          <w:rFonts w:eastAsia="Times New Roman" w:cs="Times New Roman"/>
          <w:sz w:val="26"/>
          <w:szCs w:val="26"/>
        </w:rPr>
        <w:t xml:space="preserve"> có kho tiền quyết định bằng văn bản. </w:t>
      </w:r>
      <w:bookmarkEnd w:id="61"/>
      <w:bookmarkEnd w:id="62"/>
      <w:bookmarkEnd w:id="63"/>
      <w:bookmarkEnd w:id="64"/>
      <w:bookmarkEnd w:id="65"/>
    </w:p>
    <w:p w:rsidR="00A95CB2" w:rsidRPr="007C1D89" w:rsidRDefault="00A462C2" w:rsidP="00D7186B">
      <w:pPr>
        <w:spacing w:line="320" w:lineRule="exact"/>
        <w:ind w:firstLine="709"/>
        <w:outlineLvl w:val="0"/>
        <w:rPr>
          <w:rFonts w:eastAsia="Times New Roman" w:cs="Times New Roman"/>
          <w:b/>
          <w:sz w:val="26"/>
          <w:szCs w:val="26"/>
        </w:rPr>
      </w:pPr>
      <w:r w:rsidRPr="007C1D89">
        <w:rPr>
          <w:rFonts w:eastAsia="Times New Roman" w:cs="Times New Roman"/>
          <w:sz w:val="26"/>
          <w:szCs w:val="26"/>
        </w:rPr>
        <w:t>5</w:t>
      </w:r>
      <w:r w:rsidR="00A95CB2" w:rsidRPr="007C1D89">
        <w:rPr>
          <w:rFonts w:eastAsia="Times New Roman" w:cs="Times New Roman"/>
          <w:sz w:val="26"/>
          <w:szCs w:val="26"/>
        </w:rPr>
        <w:t>. Căn cứ điều kiện cụ thể</w:t>
      </w:r>
      <w:r w:rsidR="00A93071" w:rsidRPr="007C1D89">
        <w:rPr>
          <w:rFonts w:eastAsia="Times New Roman" w:cs="Times New Roman"/>
          <w:sz w:val="26"/>
          <w:szCs w:val="26"/>
        </w:rPr>
        <w:t xml:space="preserve"> của Phòng Giao dịch</w:t>
      </w:r>
      <w:r w:rsidR="00A95CB2" w:rsidRPr="007C1D89">
        <w:rPr>
          <w:rFonts w:eastAsia="Times New Roman" w:cs="Times New Roman"/>
          <w:sz w:val="26"/>
          <w:szCs w:val="26"/>
        </w:rPr>
        <w:t>,</w:t>
      </w:r>
      <w:r w:rsidR="00A93071" w:rsidRPr="007C1D89">
        <w:rPr>
          <w:rFonts w:eastAsia="Times New Roman" w:cs="Times New Roman"/>
          <w:sz w:val="26"/>
          <w:szCs w:val="26"/>
        </w:rPr>
        <w:t xml:space="preserve"> Giám đốc Kho bạc Nhà nước tỉnh quyết định thành lập </w:t>
      </w:r>
      <w:r w:rsidR="00A95CB2" w:rsidRPr="007C1D89">
        <w:rPr>
          <w:rFonts w:eastAsia="Times New Roman" w:cs="Times New Roman"/>
          <w:sz w:val="26"/>
          <w:szCs w:val="26"/>
        </w:rPr>
        <w:t>Ban Quản lý kho hoặc Ban Quản lý quỹ.</w:t>
      </w:r>
    </w:p>
    <w:p w:rsidR="00EC7C74" w:rsidRPr="007C1D89" w:rsidRDefault="00082258" w:rsidP="00D7186B">
      <w:pPr>
        <w:pStyle w:val="Heading2"/>
        <w:spacing w:before="120" w:after="120" w:line="320" w:lineRule="exact"/>
        <w:ind w:firstLine="709"/>
        <w:jc w:val="both"/>
        <w:rPr>
          <w:sz w:val="26"/>
          <w:szCs w:val="26"/>
        </w:rPr>
      </w:pPr>
      <w:bookmarkStart w:id="66" w:name="_Toc440458017"/>
      <w:bookmarkStart w:id="67" w:name="_Toc440528768"/>
      <w:bookmarkStart w:id="68" w:name="_Toc440634620"/>
      <w:bookmarkStart w:id="69" w:name="_Toc440634806"/>
      <w:bookmarkStart w:id="70" w:name="_Toc440635530"/>
      <w:r w:rsidRPr="007C1D89">
        <w:rPr>
          <w:sz w:val="26"/>
          <w:szCs w:val="26"/>
        </w:rPr>
        <w:t>Điều 5.</w:t>
      </w:r>
      <w:r w:rsidR="00550145" w:rsidRPr="007C1D89">
        <w:rPr>
          <w:sz w:val="26"/>
          <w:szCs w:val="26"/>
        </w:rPr>
        <w:t xml:space="preserve"> </w:t>
      </w:r>
      <w:bookmarkStart w:id="71" w:name="_Toc440635531"/>
      <w:bookmarkEnd w:id="66"/>
      <w:bookmarkEnd w:id="67"/>
      <w:bookmarkEnd w:id="68"/>
      <w:bookmarkEnd w:id="69"/>
      <w:bookmarkEnd w:id="70"/>
      <w:r w:rsidR="0007240D" w:rsidRPr="007C1D89">
        <w:rPr>
          <w:sz w:val="26"/>
          <w:szCs w:val="26"/>
        </w:rPr>
        <w:t>Trách n</w:t>
      </w:r>
      <w:r w:rsidR="001E196E" w:rsidRPr="007C1D89">
        <w:rPr>
          <w:sz w:val="26"/>
          <w:szCs w:val="26"/>
        </w:rPr>
        <w:t>hiệm</w:t>
      </w:r>
      <w:r w:rsidR="00DE42A5" w:rsidRPr="007C1D89">
        <w:rPr>
          <w:sz w:val="26"/>
          <w:szCs w:val="26"/>
        </w:rPr>
        <w:t xml:space="preserve"> </w:t>
      </w:r>
      <w:r w:rsidR="00FD3E7E" w:rsidRPr="007C1D89">
        <w:rPr>
          <w:sz w:val="26"/>
          <w:szCs w:val="26"/>
        </w:rPr>
        <w:t xml:space="preserve">của </w:t>
      </w:r>
      <w:r w:rsidR="00247D89" w:rsidRPr="007C1D89">
        <w:rPr>
          <w:sz w:val="26"/>
          <w:szCs w:val="26"/>
        </w:rPr>
        <w:t>Trưởng ban Q</w:t>
      </w:r>
      <w:r w:rsidR="00EC7C74" w:rsidRPr="007C1D89">
        <w:rPr>
          <w:sz w:val="26"/>
          <w:szCs w:val="26"/>
        </w:rPr>
        <w:t>uản lý kho tiền</w:t>
      </w:r>
      <w:bookmarkEnd w:id="71"/>
    </w:p>
    <w:p w:rsidR="0007240D" w:rsidRPr="007C1D89" w:rsidRDefault="00EC7C74" w:rsidP="00D7186B">
      <w:pPr>
        <w:spacing w:line="320" w:lineRule="exact"/>
        <w:rPr>
          <w:sz w:val="26"/>
          <w:szCs w:val="26"/>
        </w:rPr>
      </w:pPr>
      <w:r w:rsidRPr="007C1D89">
        <w:rPr>
          <w:rFonts w:eastAsia="Times New Roman" w:cs="Times New Roman"/>
          <w:sz w:val="26"/>
          <w:szCs w:val="26"/>
        </w:rPr>
        <w:tab/>
        <w:t xml:space="preserve"> </w:t>
      </w:r>
      <w:r w:rsidR="001212F4" w:rsidRPr="007C1D89">
        <w:rPr>
          <w:rFonts w:eastAsia="Times New Roman" w:cs="Times New Roman"/>
          <w:sz w:val="26"/>
          <w:szCs w:val="26"/>
        </w:rPr>
        <w:t>1.</w:t>
      </w:r>
      <w:r w:rsidR="00611152" w:rsidRPr="007C1D89">
        <w:rPr>
          <w:rFonts w:eastAsia="Times New Roman" w:cs="Times New Roman"/>
          <w:sz w:val="26"/>
          <w:szCs w:val="26"/>
        </w:rPr>
        <w:t xml:space="preserve"> </w:t>
      </w:r>
      <w:r w:rsidR="0007240D" w:rsidRPr="007C1D89">
        <w:rPr>
          <w:rFonts w:eastAsia="Times New Roman" w:cs="Times New Roman"/>
          <w:sz w:val="26"/>
          <w:szCs w:val="26"/>
        </w:rPr>
        <w:t>Chịu trách nhiệm t</w:t>
      </w:r>
      <w:r w:rsidR="00247D89" w:rsidRPr="007C1D89">
        <w:rPr>
          <w:rFonts w:eastAsia="Times New Roman" w:cs="Times New Roman"/>
          <w:sz w:val="26"/>
          <w:szCs w:val="26"/>
        </w:rPr>
        <w:t>ổ chức q</w:t>
      </w:r>
      <w:r w:rsidRPr="007C1D89">
        <w:rPr>
          <w:rFonts w:eastAsia="Times New Roman" w:cs="Times New Roman"/>
          <w:sz w:val="26"/>
          <w:szCs w:val="26"/>
        </w:rPr>
        <w:t>uản lý</w:t>
      </w:r>
      <w:r w:rsidR="0007240D" w:rsidRPr="007C1D89">
        <w:rPr>
          <w:sz w:val="26"/>
          <w:szCs w:val="26"/>
        </w:rPr>
        <w:t>, đảm bảo an toàn, bí mật tiền mặt, giấy tờ có giá</w:t>
      </w:r>
      <w:r w:rsidR="002A08BC" w:rsidRPr="007C1D89">
        <w:rPr>
          <w:sz w:val="26"/>
          <w:szCs w:val="26"/>
        </w:rPr>
        <w:t xml:space="preserve"> và các loại </w:t>
      </w:r>
      <w:r w:rsidR="0007240D" w:rsidRPr="007C1D89">
        <w:rPr>
          <w:sz w:val="26"/>
          <w:szCs w:val="26"/>
        </w:rPr>
        <w:t xml:space="preserve">tài sản </w:t>
      </w:r>
      <w:r w:rsidR="001212F4" w:rsidRPr="007C1D89">
        <w:rPr>
          <w:sz w:val="26"/>
          <w:szCs w:val="26"/>
        </w:rPr>
        <w:t xml:space="preserve">khác </w:t>
      </w:r>
      <w:r w:rsidR="002A08BC" w:rsidRPr="007C1D89">
        <w:rPr>
          <w:sz w:val="26"/>
          <w:szCs w:val="26"/>
        </w:rPr>
        <w:t>bảo quản trong kho tiền</w:t>
      </w:r>
      <w:r w:rsidR="001212F4" w:rsidRPr="007C1D89">
        <w:rPr>
          <w:sz w:val="26"/>
          <w:szCs w:val="26"/>
        </w:rPr>
        <w:t>.</w:t>
      </w:r>
    </w:p>
    <w:p w:rsidR="0007240D" w:rsidRPr="007C1D89" w:rsidRDefault="0007240D" w:rsidP="00D7186B">
      <w:pPr>
        <w:spacing w:line="320" w:lineRule="exact"/>
        <w:rPr>
          <w:sz w:val="26"/>
          <w:szCs w:val="26"/>
        </w:rPr>
      </w:pPr>
      <w:r w:rsidRPr="007C1D89">
        <w:rPr>
          <w:sz w:val="26"/>
          <w:szCs w:val="26"/>
        </w:rPr>
        <w:tab/>
      </w:r>
      <w:r w:rsidR="001212F4" w:rsidRPr="007C1D89">
        <w:rPr>
          <w:sz w:val="26"/>
          <w:szCs w:val="26"/>
        </w:rPr>
        <w:t xml:space="preserve">2. </w:t>
      </w:r>
      <w:r w:rsidRPr="007C1D89">
        <w:rPr>
          <w:sz w:val="26"/>
          <w:szCs w:val="26"/>
        </w:rPr>
        <w:t>Trang bị những phương tiện, thiết bị đảm bảo an toàn kho quỹ theo quy định</w:t>
      </w:r>
      <w:r w:rsidR="001212F4" w:rsidRPr="007C1D89">
        <w:rPr>
          <w:sz w:val="26"/>
          <w:szCs w:val="26"/>
        </w:rPr>
        <w:t>.</w:t>
      </w:r>
    </w:p>
    <w:p w:rsidR="00B373BB" w:rsidRPr="007C1D89" w:rsidRDefault="00EC7C74" w:rsidP="00D7186B">
      <w:pPr>
        <w:spacing w:line="320" w:lineRule="exact"/>
        <w:rPr>
          <w:rFonts w:eastAsia="Times New Roman" w:cs="Times New Roman"/>
          <w:sz w:val="26"/>
          <w:szCs w:val="26"/>
        </w:rPr>
      </w:pPr>
      <w:r w:rsidRPr="007C1D89">
        <w:rPr>
          <w:rFonts w:eastAsia="Times New Roman" w:cs="Times New Roman"/>
          <w:b/>
          <w:sz w:val="26"/>
          <w:szCs w:val="26"/>
        </w:rPr>
        <w:lastRenderedPageBreak/>
        <w:tab/>
      </w:r>
      <w:r w:rsidR="001212F4" w:rsidRPr="007C1D89">
        <w:rPr>
          <w:rFonts w:eastAsia="Times New Roman" w:cs="Times New Roman"/>
          <w:sz w:val="26"/>
          <w:szCs w:val="26"/>
        </w:rPr>
        <w:t>3.</w:t>
      </w:r>
      <w:r w:rsidR="00FD3E7E" w:rsidRPr="007C1D89">
        <w:rPr>
          <w:rFonts w:eastAsia="Times New Roman" w:cs="Times New Roman"/>
          <w:sz w:val="26"/>
          <w:szCs w:val="26"/>
        </w:rPr>
        <w:t xml:space="preserve"> </w:t>
      </w:r>
      <w:r w:rsidR="00401E20" w:rsidRPr="007C1D89">
        <w:rPr>
          <w:rFonts w:eastAsia="Times New Roman" w:cs="Times New Roman"/>
          <w:sz w:val="26"/>
          <w:szCs w:val="26"/>
        </w:rPr>
        <w:t xml:space="preserve">Chỉ đạo </w:t>
      </w:r>
      <w:r w:rsidR="00B373BB" w:rsidRPr="007C1D89">
        <w:rPr>
          <w:rFonts w:eastAsia="Times New Roman" w:cs="Times New Roman"/>
          <w:sz w:val="26"/>
          <w:szCs w:val="26"/>
        </w:rPr>
        <w:t>áp dụng các biện pháp cần thiết chống mất mát, nhầm lẫn, đề phòng trộm cướp, cháy nổ, lụt bão, ẩm mốc, mối mọt</w:t>
      </w:r>
      <w:r w:rsidR="00901F6D" w:rsidRPr="007C1D89">
        <w:rPr>
          <w:rFonts w:eastAsia="Times New Roman" w:cs="Times New Roman"/>
          <w:sz w:val="26"/>
          <w:szCs w:val="26"/>
        </w:rPr>
        <w:t xml:space="preserve">, </w:t>
      </w:r>
      <w:r w:rsidR="00901F6D" w:rsidRPr="00A61EEB">
        <w:rPr>
          <w:rFonts w:eastAsia="Times New Roman" w:cs="Times New Roman"/>
          <w:sz w:val="26"/>
          <w:szCs w:val="26"/>
        </w:rPr>
        <w:t>chuột, gián</w:t>
      </w:r>
      <w:r w:rsidR="00B373BB" w:rsidRPr="007C1D89">
        <w:rPr>
          <w:rFonts w:eastAsia="Times New Roman" w:cs="Times New Roman"/>
          <w:sz w:val="26"/>
          <w:szCs w:val="26"/>
        </w:rPr>
        <w:t xml:space="preserve"> và nguyên nhân khác, đảm bảo chất lượng t</w:t>
      </w:r>
      <w:r w:rsidR="00683493" w:rsidRPr="007C1D89">
        <w:rPr>
          <w:rFonts w:eastAsia="Times New Roman" w:cs="Times New Roman"/>
          <w:sz w:val="26"/>
          <w:szCs w:val="26"/>
        </w:rPr>
        <w:t>iền, tài sản bảo quản trong kho.</w:t>
      </w:r>
    </w:p>
    <w:p w:rsidR="00EC7C74" w:rsidRPr="007C1D89" w:rsidRDefault="002A08BC" w:rsidP="00D7186B">
      <w:pPr>
        <w:spacing w:line="320" w:lineRule="exact"/>
        <w:ind w:firstLine="720"/>
        <w:rPr>
          <w:rFonts w:eastAsia="Times New Roman" w:cs="Times New Roman"/>
          <w:sz w:val="26"/>
          <w:szCs w:val="26"/>
        </w:rPr>
      </w:pPr>
      <w:r w:rsidRPr="007C1D89">
        <w:rPr>
          <w:rFonts w:eastAsia="Times New Roman" w:cs="Times New Roman"/>
          <w:sz w:val="26"/>
          <w:szCs w:val="26"/>
        </w:rPr>
        <w:t>4.</w:t>
      </w:r>
      <w:r w:rsidR="00401E20" w:rsidRPr="007C1D89">
        <w:rPr>
          <w:rFonts w:eastAsia="Times New Roman" w:cs="Times New Roman"/>
          <w:sz w:val="26"/>
          <w:szCs w:val="26"/>
        </w:rPr>
        <w:t xml:space="preserve"> </w:t>
      </w:r>
      <w:r w:rsidR="00B373BB" w:rsidRPr="007C1D89">
        <w:rPr>
          <w:rFonts w:eastAsia="Times New Roman" w:cs="Times New Roman"/>
          <w:sz w:val="26"/>
          <w:szCs w:val="26"/>
        </w:rPr>
        <w:t>Quản lý</w:t>
      </w:r>
      <w:r w:rsidR="00EC7C74" w:rsidRPr="007C1D89">
        <w:rPr>
          <w:rFonts w:eastAsia="Times New Roman" w:cs="Times New Roman"/>
          <w:sz w:val="26"/>
          <w:szCs w:val="26"/>
        </w:rPr>
        <w:t xml:space="preserve"> và sử dụng chìa khoá một ổ khoá thuộc lớp ngoài cánh cửa kho tiền.</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2A08BC" w:rsidRPr="007C1D89">
        <w:rPr>
          <w:rFonts w:eastAsia="Times New Roman" w:cs="Times New Roman"/>
          <w:sz w:val="26"/>
          <w:szCs w:val="26"/>
        </w:rPr>
        <w:t>5.</w:t>
      </w:r>
      <w:r w:rsidR="00FD3E7E" w:rsidRPr="007C1D89">
        <w:rPr>
          <w:rFonts w:eastAsia="Times New Roman" w:cs="Times New Roman"/>
          <w:sz w:val="26"/>
          <w:szCs w:val="26"/>
        </w:rPr>
        <w:t xml:space="preserve"> </w:t>
      </w:r>
      <w:r w:rsidRPr="007C1D89">
        <w:rPr>
          <w:rFonts w:eastAsia="Times New Roman" w:cs="Times New Roman"/>
          <w:sz w:val="26"/>
          <w:szCs w:val="26"/>
        </w:rPr>
        <w:t xml:space="preserve">Trực tiếp mở, khoá cửa kho tiền; cùng vào, ra với các thành viên </w:t>
      </w:r>
      <w:r w:rsidR="00247D89" w:rsidRPr="007C1D89">
        <w:rPr>
          <w:rFonts w:eastAsia="Times New Roman" w:cs="Times New Roman"/>
          <w:sz w:val="26"/>
          <w:szCs w:val="26"/>
        </w:rPr>
        <w:t xml:space="preserve">Ban </w:t>
      </w:r>
      <w:r w:rsidR="001235DA" w:rsidRPr="007C1D89">
        <w:rPr>
          <w:rFonts w:eastAsia="Times New Roman" w:cs="Times New Roman"/>
          <w:sz w:val="26"/>
          <w:szCs w:val="26"/>
        </w:rPr>
        <w:t>Q</w:t>
      </w:r>
      <w:r w:rsidRPr="007C1D89">
        <w:rPr>
          <w:rFonts w:eastAsia="Times New Roman" w:cs="Times New Roman"/>
          <w:sz w:val="26"/>
          <w:szCs w:val="26"/>
        </w:rPr>
        <w:t>uản lý kho tiền</w:t>
      </w:r>
      <w:r w:rsidR="00401E20" w:rsidRPr="007C1D89">
        <w:rPr>
          <w:rFonts w:eastAsia="Times New Roman" w:cs="Times New Roman"/>
          <w:sz w:val="26"/>
          <w:szCs w:val="26"/>
        </w:rPr>
        <w:t xml:space="preserve"> để giám sát việc xuất, nhập, </w:t>
      </w:r>
      <w:r w:rsidR="00483F74" w:rsidRPr="007C1D89">
        <w:rPr>
          <w:rFonts w:eastAsia="Times New Roman" w:cs="Times New Roman"/>
          <w:sz w:val="26"/>
          <w:szCs w:val="26"/>
        </w:rPr>
        <w:t xml:space="preserve">bảo quản </w:t>
      </w:r>
      <w:r w:rsidR="00846701" w:rsidRPr="00C6232A">
        <w:rPr>
          <w:rFonts w:eastAsia="Times New Roman" w:cs="Times New Roman"/>
          <w:sz w:val="26"/>
          <w:szCs w:val="26"/>
        </w:rPr>
        <w:t xml:space="preserve">tiền, giấy tờ có giá, </w:t>
      </w:r>
      <w:r w:rsidR="00483F74" w:rsidRPr="00C6232A">
        <w:rPr>
          <w:rFonts w:eastAsia="Times New Roman" w:cs="Times New Roman"/>
          <w:sz w:val="26"/>
          <w:szCs w:val="26"/>
        </w:rPr>
        <w:t xml:space="preserve">tài sản </w:t>
      </w:r>
      <w:r w:rsidR="00846701" w:rsidRPr="00C6232A">
        <w:rPr>
          <w:rFonts w:eastAsia="Times New Roman" w:cs="Times New Roman"/>
          <w:sz w:val="26"/>
          <w:szCs w:val="26"/>
        </w:rPr>
        <w:t>quý</w:t>
      </w:r>
      <w:r w:rsidR="00846701" w:rsidRPr="007C1D89">
        <w:rPr>
          <w:rFonts w:eastAsia="Times New Roman" w:cs="Times New Roman"/>
          <w:b/>
          <w:i/>
          <w:sz w:val="26"/>
          <w:szCs w:val="26"/>
        </w:rPr>
        <w:t xml:space="preserve"> </w:t>
      </w:r>
      <w:r w:rsidR="00483F74" w:rsidRPr="007C1D89">
        <w:rPr>
          <w:rFonts w:eastAsia="Times New Roman" w:cs="Times New Roman"/>
          <w:sz w:val="26"/>
          <w:szCs w:val="26"/>
        </w:rPr>
        <w:t>trong kho tiền.</w:t>
      </w:r>
    </w:p>
    <w:p w:rsidR="00152A50" w:rsidRPr="007C1D89" w:rsidRDefault="00791647"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 xml:space="preserve">6. </w:t>
      </w:r>
      <w:r w:rsidR="00152A50" w:rsidRPr="007C1D89">
        <w:rPr>
          <w:rFonts w:eastAsia="Times New Roman" w:cs="Times New Roman"/>
          <w:sz w:val="26"/>
          <w:szCs w:val="26"/>
        </w:rPr>
        <w:t>Trực tiếp tham gia kiểm quỹ,</w:t>
      </w:r>
      <w:r w:rsidR="00EE5F2D" w:rsidRPr="007C1D89">
        <w:rPr>
          <w:rFonts w:eastAsia="Times New Roman" w:cs="Times New Roman"/>
          <w:sz w:val="26"/>
          <w:szCs w:val="26"/>
        </w:rPr>
        <w:t xml:space="preserve"> kiểm kê kho tiền theo quy định; xác định nguyên nhân thừa, thiếu tiền mặt, giấy tờ có giá, tài sản quý trong kho quỹ.</w:t>
      </w:r>
    </w:p>
    <w:p w:rsidR="00EC7C74" w:rsidRPr="007C1D89" w:rsidRDefault="00AA74BB" w:rsidP="00D7186B">
      <w:pPr>
        <w:pStyle w:val="Heading2"/>
        <w:spacing w:before="120" w:after="120" w:line="320" w:lineRule="exact"/>
        <w:ind w:firstLine="709"/>
        <w:jc w:val="both"/>
        <w:rPr>
          <w:b w:val="0"/>
          <w:sz w:val="26"/>
          <w:szCs w:val="26"/>
        </w:rPr>
      </w:pPr>
      <w:bookmarkStart w:id="72" w:name="_Toc440635532"/>
      <w:r w:rsidRPr="007C1D89">
        <w:rPr>
          <w:sz w:val="26"/>
          <w:szCs w:val="26"/>
        </w:rPr>
        <w:t xml:space="preserve">Điều </w:t>
      </w:r>
      <w:r w:rsidR="00483F74" w:rsidRPr="007C1D89">
        <w:rPr>
          <w:sz w:val="26"/>
          <w:szCs w:val="26"/>
        </w:rPr>
        <w:t>6</w:t>
      </w:r>
      <w:r w:rsidR="00FD3E7E" w:rsidRPr="007C1D89">
        <w:rPr>
          <w:sz w:val="26"/>
          <w:szCs w:val="26"/>
        </w:rPr>
        <w:t xml:space="preserve">. </w:t>
      </w:r>
      <w:r w:rsidR="006C2405" w:rsidRPr="007C1D89">
        <w:rPr>
          <w:sz w:val="26"/>
          <w:szCs w:val="26"/>
        </w:rPr>
        <w:t>Trách n</w:t>
      </w:r>
      <w:r w:rsidR="00FD3E7E" w:rsidRPr="007C1D89">
        <w:rPr>
          <w:sz w:val="26"/>
          <w:szCs w:val="26"/>
        </w:rPr>
        <w:t>hiệm của</w:t>
      </w:r>
      <w:bookmarkEnd w:id="72"/>
      <w:r w:rsidR="00247D89" w:rsidRPr="007C1D89">
        <w:rPr>
          <w:sz w:val="26"/>
          <w:szCs w:val="26"/>
        </w:rPr>
        <w:t xml:space="preserve"> thành viên Ban Q</w:t>
      </w:r>
      <w:r w:rsidR="001E196E" w:rsidRPr="007C1D89">
        <w:rPr>
          <w:sz w:val="26"/>
          <w:szCs w:val="26"/>
        </w:rPr>
        <w:t xml:space="preserve">uản lý kho tiền là </w:t>
      </w:r>
      <w:r w:rsidR="0088507E" w:rsidRPr="007C1D89">
        <w:rPr>
          <w:sz w:val="26"/>
          <w:szCs w:val="26"/>
        </w:rPr>
        <w:t>k</w:t>
      </w:r>
      <w:r w:rsidR="001B64AD" w:rsidRPr="007C1D89">
        <w:rPr>
          <w:sz w:val="26"/>
          <w:szCs w:val="26"/>
        </w:rPr>
        <w:t>ế toán trưởng</w:t>
      </w:r>
    </w:p>
    <w:p w:rsidR="004E0AB7" w:rsidRPr="00C6232A"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 xml:space="preserve">1. </w:t>
      </w:r>
      <w:r w:rsidR="004E0AB7" w:rsidRPr="007C1D89">
        <w:rPr>
          <w:rFonts w:eastAsia="Times New Roman" w:cs="Times New Roman"/>
          <w:sz w:val="26"/>
          <w:szCs w:val="26"/>
        </w:rPr>
        <w:t>Chịu trách nhiệm quản lý, giám sát việc xuất, nhập</w:t>
      </w:r>
      <w:r w:rsidR="00901F6D" w:rsidRPr="007C1D89">
        <w:rPr>
          <w:rFonts w:eastAsia="Times New Roman" w:cs="Times New Roman"/>
          <w:b/>
          <w:i/>
          <w:sz w:val="26"/>
          <w:szCs w:val="26"/>
        </w:rPr>
        <w:t xml:space="preserve"> </w:t>
      </w:r>
      <w:r w:rsidR="00901F6D" w:rsidRPr="00C6232A">
        <w:rPr>
          <w:rFonts w:eastAsia="Times New Roman" w:cs="Times New Roman"/>
          <w:sz w:val="26"/>
          <w:szCs w:val="26"/>
        </w:rPr>
        <w:t>tiền mặt, giấy tờ có giá, tài sản quý</w:t>
      </w:r>
      <w:r w:rsidR="00483F74" w:rsidRPr="00C6232A">
        <w:rPr>
          <w:rFonts w:eastAsia="Times New Roman" w:cs="Times New Roman"/>
          <w:sz w:val="26"/>
          <w:szCs w:val="26"/>
        </w:rPr>
        <w:t xml:space="preserve"> và</w:t>
      </w:r>
      <w:r w:rsidR="004E0AB7" w:rsidRPr="00C6232A">
        <w:rPr>
          <w:rFonts w:eastAsia="Times New Roman" w:cs="Times New Roman"/>
          <w:sz w:val="26"/>
          <w:szCs w:val="26"/>
        </w:rPr>
        <w:t xml:space="preserve"> bảo quản tài sản trong kho tiền</w:t>
      </w:r>
      <w:r w:rsidR="00483F74" w:rsidRPr="00C6232A">
        <w:rPr>
          <w:rFonts w:eastAsia="Times New Roman" w:cs="Times New Roman"/>
          <w:sz w:val="26"/>
          <w:szCs w:val="26"/>
        </w:rPr>
        <w:t>.</w:t>
      </w:r>
    </w:p>
    <w:p w:rsidR="00A378E4" w:rsidRPr="007C1D89" w:rsidRDefault="00483F74" w:rsidP="00D7186B">
      <w:pPr>
        <w:spacing w:line="320" w:lineRule="exact"/>
        <w:ind w:firstLine="720"/>
        <w:rPr>
          <w:rFonts w:eastAsia="Times New Roman" w:cs="Times New Roman"/>
          <w:sz w:val="26"/>
          <w:szCs w:val="26"/>
        </w:rPr>
      </w:pPr>
      <w:r w:rsidRPr="007C1D89">
        <w:rPr>
          <w:rFonts w:eastAsia="Times New Roman" w:cs="Times New Roman"/>
          <w:sz w:val="26"/>
          <w:szCs w:val="26"/>
        </w:rPr>
        <w:t>2.</w:t>
      </w:r>
      <w:r w:rsidR="004E0AB7" w:rsidRPr="007C1D89">
        <w:rPr>
          <w:rFonts w:eastAsia="Times New Roman" w:cs="Times New Roman"/>
          <w:sz w:val="26"/>
          <w:szCs w:val="26"/>
        </w:rPr>
        <w:t xml:space="preserve"> </w:t>
      </w:r>
      <w:r w:rsidR="00DE42A5" w:rsidRPr="007C1D89">
        <w:rPr>
          <w:rFonts w:eastAsia="Times New Roman" w:cs="Times New Roman"/>
          <w:sz w:val="26"/>
          <w:szCs w:val="26"/>
        </w:rPr>
        <w:t>T</w:t>
      </w:r>
      <w:r w:rsidR="00EC7C74" w:rsidRPr="007C1D89">
        <w:rPr>
          <w:rFonts w:eastAsia="Times New Roman" w:cs="Times New Roman"/>
          <w:sz w:val="26"/>
          <w:szCs w:val="26"/>
        </w:rPr>
        <w:t xml:space="preserve">ổ chức hạch toán kế toán về tiền mặt, giấy tờ có giá, tài sản quý </w:t>
      </w:r>
      <w:r w:rsidR="00777410" w:rsidRPr="007C1D89">
        <w:rPr>
          <w:rFonts w:eastAsia="Times New Roman" w:cs="Times New Roman"/>
          <w:sz w:val="26"/>
          <w:szCs w:val="26"/>
        </w:rPr>
        <w:t xml:space="preserve">tại đơn vị mình </w:t>
      </w:r>
      <w:r w:rsidR="00EC7C74" w:rsidRPr="007C1D89">
        <w:rPr>
          <w:rFonts w:eastAsia="Times New Roman" w:cs="Times New Roman"/>
          <w:sz w:val="26"/>
          <w:szCs w:val="26"/>
        </w:rPr>
        <w:t>theo chế độ kế toán Kho bạc Nhà nước</w:t>
      </w:r>
      <w:r w:rsidR="00BD1261" w:rsidRPr="007C1D89">
        <w:rPr>
          <w:rFonts w:eastAsia="Times New Roman" w:cs="Times New Roman"/>
          <w:sz w:val="26"/>
          <w:szCs w:val="26"/>
        </w:rPr>
        <w:t>; hướng dẫn, kiểm tra việc mở và ghi chép sổ sách kho quỹ.</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3.</w:t>
      </w:r>
      <w:r w:rsidR="00FD3E7E" w:rsidRPr="007C1D89">
        <w:rPr>
          <w:rFonts w:eastAsia="Times New Roman" w:cs="Times New Roman"/>
          <w:sz w:val="26"/>
          <w:szCs w:val="26"/>
        </w:rPr>
        <w:t xml:space="preserve"> </w:t>
      </w:r>
      <w:r w:rsidR="00B373BB" w:rsidRPr="007C1D89">
        <w:rPr>
          <w:rFonts w:eastAsia="Times New Roman" w:cs="Times New Roman"/>
          <w:sz w:val="26"/>
          <w:szCs w:val="26"/>
        </w:rPr>
        <w:t>Q</w:t>
      </w:r>
      <w:r w:rsidRPr="007C1D89">
        <w:rPr>
          <w:rFonts w:eastAsia="Times New Roman" w:cs="Times New Roman"/>
          <w:sz w:val="26"/>
          <w:szCs w:val="26"/>
        </w:rPr>
        <w:t>uản</w:t>
      </w:r>
      <w:r w:rsidR="00B373BB" w:rsidRPr="007C1D89">
        <w:rPr>
          <w:rFonts w:eastAsia="Times New Roman" w:cs="Times New Roman"/>
          <w:sz w:val="26"/>
          <w:szCs w:val="26"/>
        </w:rPr>
        <w:t xml:space="preserve"> lý</w:t>
      </w:r>
      <w:r w:rsidRPr="007C1D89">
        <w:rPr>
          <w:rFonts w:eastAsia="Times New Roman" w:cs="Times New Roman"/>
          <w:sz w:val="26"/>
          <w:szCs w:val="26"/>
        </w:rPr>
        <w:t xml:space="preserve"> và sử dụng chìa khoá một ổ khoá thuộc lớp ngoài cánh cửa kho tiền.</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4.</w:t>
      </w:r>
      <w:r w:rsidR="00FD3E7E" w:rsidRPr="007C1D89">
        <w:rPr>
          <w:rFonts w:eastAsia="Times New Roman" w:cs="Times New Roman"/>
          <w:sz w:val="26"/>
          <w:szCs w:val="26"/>
        </w:rPr>
        <w:t xml:space="preserve"> </w:t>
      </w:r>
      <w:r w:rsidRPr="007C1D89">
        <w:rPr>
          <w:rFonts w:eastAsia="Times New Roman" w:cs="Times New Roman"/>
          <w:sz w:val="26"/>
          <w:szCs w:val="26"/>
        </w:rPr>
        <w:t xml:space="preserve">Trực tiếp mở, khoá cửa kho tiền; cùng vào, ra với các thành viên </w:t>
      </w:r>
      <w:r w:rsidR="00777410" w:rsidRPr="007C1D89">
        <w:rPr>
          <w:rFonts w:eastAsia="Times New Roman" w:cs="Times New Roman"/>
          <w:sz w:val="26"/>
          <w:szCs w:val="26"/>
        </w:rPr>
        <w:t xml:space="preserve">Ban </w:t>
      </w:r>
      <w:r w:rsidRPr="007C1D89">
        <w:rPr>
          <w:rFonts w:eastAsia="Times New Roman" w:cs="Times New Roman"/>
          <w:sz w:val="26"/>
          <w:szCs w:val="26"/>
        </w:rPr>
        <w:t>quản lý kho tiền.</w:t>
      </w:r>
    </w:p>
    <w:p w:rsidR="00152A50" w:rsidRPr="007C1D89" w:rsidRDefault="00152A50"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5.</w:t>
      </w:r>
      <w:r w:rsidRPr="007C1D89">
        <w:rPr>
          <w:rFonts w:eastAsia="Times New Roman" w:cs="Times New Roman"/>
          <w:sz w:val="26"/>
          <w:szCs w:val="26"/>
        </w:rPr>
        <w:t xml:space="preserve"> Trực tiếp tham gia kiểm quỹ, kiểm kê kho tiền theo quy định.</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6.</w:t>
      </w:r>
      <w:r w:rsidR="00FD3E7E" w:rsidRPr="007C1D89">
        <w:rPr>
          <w:rFonts w:eastAsia="Times New Roman" w:cs="Times New Roman"/>
          <w:sz w:val="26"/>
          <w:szCs w:val="26"/>
        </w:rPr>
        <w:t xml:space="preserve"> </w:t>
      </w:r>
      <w:r w:rsidRPr="007C1D89">
        <w:rPr>
          <w:rFonts w:eastAsia="Times New Roman" w:cs="Times New Roman"/>
          <w:sz w:val="26"/>
          <w:szCs w:val="26"/>
        </w:rPr>
        <w:t xml:space="preserve">Kiểm tra, đối chiếu số liệu thực tế kiểm kê với số </w:t>
      </w:r>
      <w:r w:rsidR="00CF388F" w:rsidRPr="007C1D89">
        <w:rPr>
          <w:rFonts w:eastAsia="Times New Roman" w:cs="Times New Roman"/>
          <w:sz w:val="26"/>
          <w:szCs w:val="26"/>
        </w:rPr>
        <w:t xml:space="preserve">liệu trên sổ kế toán và sổ kho </w:t>
      </w:r>
      <w:r w:rsidR="00777410" w:rsidRPr="007C1D89">
        <w:rPr>
          <w:rFonts w:eastAsia="Times New Roman" w:cs="Times New Roman"/>
          <w:sz w:val="26"/>
          <w:szCs w:val="26"/>
        </w:rPr>
        <w:t>q</w:t>
      </w:r>
      <w:r w:rsidRPr="007C1D89">
        <w:rPr>
          <w:rFonts w:eastAsia="Times New Roman" w:cs="Times New Roman"/>
          <w:sz w:val="26"/>
          <w:szCs w:val="26"/>
        </w:rPr>
        <w:t xml:space="preserve">uỹ đảm bảo các số liệu khớp đúng. </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483F74" w:rsidRPr="007C1D89">
        <w:rPr>
          <w:rFonts w:eastAsia="Times New Roman" w:cs="Times New Roman"/>
          <w:sz w:val="26"/>
          <w:szCs w:val="26"/>
        </w:rPr>
        <w:t>7.</w:t>
      </w:r>
      <w:r w:rsidR="00FD3E7E" w:rsidRPr="007C1D89">
        <w:rPr>
          <w:rFonts w:eastAsia="Times New Roman" w:cs="Times New Roman"/>
          <w:sz w:val="26"/>
          <w:szCs w:val="26"/>
        </w:rPr>
        <w:t xml:space="preserve"> </w:t>
      </w:r>
      <w:r w:rsidRPr="007C1D89">
        <w:rPr>
          <w:rFonts w:eastAsia="Times New Roman" w:cs="Times New Roman"/>
          <w:sz w:val="26"/>
          <w:szCs w:val="26"/>
        </w:rPr>
        <w:t xml:space="preserve">Kiểm soát việc tuân thủ các </w:t>
      </w:r>
      <w:r w:rsidR="00CF388F" w:rsidRPr="007C1D89">
        <w:rPr>
          <w:rFonts w:eastAsia="Times New Roman" w:cs="Times New Roman"/>
          <w:sz w:val="26"/>
          <w:szCs w:val="26"/>
        </w:rPr>
        <w:t>quy định về quản lý an toàn kho</w:t>
      </w:r>
      <w:r w:rsidRPr="007C1D89">
        <w:rPr>
          <w:rFonts w:eastAsia="Times New Roman" w:cs="Times New Roman"/>
          <w:sz w:val="26"/>
          <w:szCs w:val="26"/>
        </w:rPr>
        <w:t xml:space="preserve"> quỹ; phát hiện và báo cáo kịp thời những sai </w:t>
      </w:r>
      <w:r w:rsidR="00373020" w:rsidRPr="007C1D89">
        <w:rPr>
          <w:rFonts w:eastAsia="Times New Roman" w:cs="Times New Roman"/>
          <w:sz w:val="26"/>
          <w:szCs w:val="26"/>
        </w:rPr>
        <w:t>sót</w:t>
      </w:r>
      <w:r w:rsidRPr="007C1D89">
        <w:rPr>
          <w:rFonts w:eastAsia="Times New Roman" w:cs="Times New Roman"/>
          <w:sz w:val="26"/>
          <w:szCs w:val="26"/>
        </w:rPr>
        <w:t xml:space="preserve"> có thể dẫn tới mất an toàn tiền mặt, giấy tờ có giá, tài sản quý.</w:t>
      </w:r>
    </w:p>
    <w:p w:rsidR="00EC7C74" w:rsidRPr="007C1D89" w:rsidRDefault="00AA74BB" w:rsidP="00D7186B">
      <w:pPr>
        <w:pStyle w:val="Heading2"/>
        <w:spacing w:before="120" w:after="120" w:line="320" w:lineRule="exact"/>
        <w:ind w:firstLine="709"/>
        <w:jc w:val="both"/>
        <w:rPr>
          <w:b w:val="0"/>
          <w:sz w:val="26"/>
          <w:szCs w:val="26"/>
        </w:rPr>
      </w:pPr>
      <w:bookmarkStart w:id="73" w:name="_Toc440635533"/>
      <w:r w:rsidRPr="007C1D89">
        <w:rPr>
          <w:sz w:val="26"/>
          <w:szCs w:val="26"/>
        </w:rPr>
        <w:t xml:space="preserve">Điều </w:t>
      </w:r>
      <w:r w:rsidR="00742626" w:rsidRPr="007C1D89">
        <w:rPr>
          <w:sz w:val="26"/>
          <w:szCs w:val="26"/>
        </w:rPr>
        <w:t>7</w:t>
      </w:r>
      <w:r w:rsidR="00FD3E7E" w:rsidRPr="007C1D89">
        <w:rPr>
          <w:sz w:val="26"/>
          <w:szCs w:val="26"/>
        </w:rPr>
        <w:t xml:space="preserve">. </w:t>
      </w:r>
      <w:r w:rsidR="006C2405" w:rsidRPr="007C1D89">
        <w:rPr>
          <w:sz w:val="26"/>
          <w:szCs w:val="26"/>
        </w:rPr>
        <w:t>Trách n</w:t>
      </w:r>
      <w:r w:rsidR="001E196E" w:rsidRPr="007C1D89">
        <w:rPr>
          <w:sz w:val="26"/>
          <w:szCs w:val="26"/>
        </w:rPr>
        <w:t>hiệm</w:t>
      </w:r>
      <w:r w:rsidR="000A6759" w:rsidRPr="007C1D89">
        <w:rPr>
          <w:sz w:val="26"/>
          <w:szCs w:val="26"/>
        </w:rPr>
        <w:t xml:space="preserve"> </w:t>
      </w:r>
      <w:r w:rsidR="001E196E" w:rsidRPr="007C1D89">
        <w:rPr>
          <w:sz w:val="26"/>
          <w:szCs w:val="26"/>
        </w:rPr>
        <w:t xml:space="preserve">của thành viên Ban </w:t>
      </w:r>
      <w:r w:rsidR="00B76711" w:rsidRPr="007C1D89">
        <w:rPr>
          <w:sz w:val="26"/>
          <w:szCs w:val="26"/>
        </w:rPr>
        <w:t>Q</w:t>
      </w:r>
      <w:r w:rsidR="001E196E" w:rsidRPr="007C1D89">
        <w:rPr>
          <w:sz w:val="26"/>
          <w:szCs w:val="26"/>
        </w:rPr>
        <w:t xml:space="preserve">uản lý kho tiền là </w:t>
      </w:r>
      <w:r w:rsidR="0088507E" w:rsidRPr="007C1D89">
        <w:rPr>
          <w:sz w:val="26"/>
          <w:szCs w:val="26"/>
        </w:rPr>
        <w:t>t</w:t>
      </w:r>
      <w:r w:rsidR="0032793A" w:rsidRPr="007C1D89">
        <w:rPr>
          <w:sz w:val="26"/>
          <w:szCs w:val="26"/>
        </w:rPr>
        <w:t>hủ kho</w:t>
      </w:r>
      <w:bookmarkEnd w:id="73"/>
    </w:p>
    <w:p w:rsidR="00EC7C74" w:rsidRPr="007C1D89" w:rsidRDefault="00DE42A5" w:rsidP="00D7186B">
      <w:pPr>
        <w:spacing w:line="320" w:lineRule="exact"/>
        <w:ind w:firstLine="709"/>
        <w:rPr>
          <w:rFonts w:eastAsia="Times New Roman" w:cs="Times New Roman"/>
          <w:sz w:val="26"/>
          <w:szCs w:val="26"/>
        </w:rPr>
      </w:pPr>
      <w:r w:rsidRPr="007C1D89">
        <w:rPr>
          <w:rFonts w:eastAsia="Times New Roman" w:cs="Times New Roman"/>
          <w:sz w:val="26"/>
          <w:szCs w:val="26"/>
        </w:rPr>
        <w:t xml:space="preserve">1. </w:t>
      </w:r>
      <w:r w:rsidR="00742626" w:rsidRPr="007C1D89">
        <w:rPr>
          <w:rFonts w:eastAsia="Times New Roman" w:cs="Times New Roman"/>
          <w:sz w:val="26"/>
          <w:szCs w:val="26"/>
        </w:rPr>
        <w:t xml:space="preserve">Chịu trách nhiệm đảm bảo </w:t>
      </w:r>
      <w:r w:rsidR="00EC7C74" w:rsidRPr="007C1D89">
        <w:rPr>
          <w:rFonts w:eastAsia="Times New Roman" w:cs="Times New Roman"/>
          <w:sz w:val="26"/>
          <w:szCs w:val="26"/>
        </w:rPr>
        <w:t>an toàn tuy</w:t>
      </w:r>
      <w:r w:rsidR="00683493" w:rsidRPr="007C1D89">
        <w:rPr>
          <w:rFonts w:eastAsia="Times New Roman" w:cs="Times New Roman"/>
          <w:sz w:val="26"/>
          <w:szCs w:val="26"/>
        </w:rPr>
        <w:t>ệt đối tiền mặt, giấy tờ có giá và các l</w:t>
      </w:r>
      <w:r w:rsidR="004D6B84" w:rsidRPr="007C1D89">
        <w:rPr>
          <w:rFonts w:eastAsia="Times New Roman" w:cs="Times New Roman"/>
          <w:sz w:val="26"/>
          <w:szCs w:val="26"/>
        </w:rPr>
        <w:t>oại</w:t>
      </w:r>
      <w:r w:rsidR="00EC7C74" w:rsidRPr="007C1D89">
        <w:rPr>
          <w:rFonts w:eastAsia="Times New Roman" w:cs="Times New Roman"/>
          <w:sz w:val="26"/>
          <w:szCs w:val="26"/>
        </w:rPr>
        <w:t xml:space="preserve"> tài sản </w:t>
      </w:r>
      <w:r w:rsidR="00742626" w:rsidRPr="007C1D89">
        <w:rPr>
          <w:rFonts w:eastAsia="Times New Roman" w:cs="Times New Roman"/>
          <w:sz w:val="26"/>
          <w:szCs w:val="26"/>
        </w:rPr>
        <w:t xml:space="preserve">được bảo quản </w:t>
      </w:r>
      <w:r w:rsidR="00EC7C74" w:rsidRPr="007C1D89">
        <w:rPr>
          <w:rFonts w:eastAsia="Times New Roman" w:cs="Times New Roman"/>
          <w:sz w:val="26"/>
          <w:szCs w:val="26"/>
        </w:rPr>
        <w:t>trong kho</w:t>
      </w:r>
      <w:r w:rsidRPr="007C1D89">
        <w:rPr>
          <w:rFonts w:eastAsia="Times New Roman" w:cs="Times New Roman"/>
          <w:sz w:val="26"/>
          <w:szCs w:val="26"/>
        </w:rPr>
        <w:t>.</w:t>
      </w:r>
    </w:p>
    <w:p w:rsidR="00EC7C74" w:rsidRPr="007C1D89" w:rsidRDefault="00DE42A5" w:rsidP="00D7186B">
      <w:pPr>
        <w:spacing w:line="320" w:lineRule="exact"/>
        <w:ind w:firstLine="709"/>
        <w:rPr>
          <w:rFonts w:eastAsia="Times New Roman" w:cs="Times New Roman"/>
          <w:sz w:val="26"/>
          <w:szCs w:val="26"/>
        </w:rPr>
      </w:pPr>
      <w:r w:rsidRPr="007C1D89">
        <w:rPr>
          <w:rFonts w:eastAsia="Times New Roman" w:cs="Times New Roman"/>
          <w:sz w:val="26"/>
          <w:szCs w:val="26"/>
        </w:rPr>
        <w:t>2</w:t>
      </w:r>
      <w:r w:rsidR="00FD3E7E" w:rsidRPr="007C1D89">
        <w:rPr>
          <w:rFonts w:eastAsia="Times New Roman" w:cs="Times New Roman"/>
          <w:sz w:val="26"/>
          <w:szCs w:val="26"/>
        </w:rPr>
        <w:t xml:space="preserve">. </w:t>
      </w:r>
      <w:r w:rsidR="00EC7C74" w:rsidRPr="007C1D89">
        <w:rPr>
          <w:rFonts w:eastAsia="Times New Roman" w:cs="Times New Roman"/>
          <w:sz w:val="26"/>
          <w:szCs w:val="26"/>
        </w:rPr>
        <w:t>Thực hiện xuất,</w:t>
      </w:r>
      <w:r w:rsidR="004D6B84" w:rsidRPr="007C1D89">
        <w:rPr>
          <w:rFonts w:eastAsia="Times New Roman" w:cs="Times New Roman"/>
          <w:sz w:val="26"/>
          <w:szCs w:val="26"/>
        </w:rPr>
        <w:t xml:space="preserve"> </w:t>
      </w:r>
      <w:r w:rsidR="00EC7C74" w:rsidRPr="007C1D89">
        <w:rPr>
          <w:rFonts w:eastAsia="Times New Roman" w:cs="Times New Roman"/>
          <w:sz w:val="26"/>
          <w:szCs w:val="26"/>
        </w:rPr>
        <w:t>nhập tiền mặt, giấy</w:t>
      </w:r>
      <w:r w:rsidR="004D6B84" w:rsidRPr="007C1D89">
        <w:rPr>
          <w:rFonts w:eastAsia="Times New Roman" w:cs="Times New Roman"/>
          <w:sz w:val="26"/>
          <w:szCs w:val="26"/>
        </w:rPr>
        <w:t xml:space="preserve"> </w:t>
      </w:r>
      <w:r w:rsidR="00EC7C74" w:rsidRPr="007C1D89">
        <w:rPr>
          <w:rFonts w:eastAsia="Times New Roman" w:cs="Times New Roman"/>
          <w:sz w:val="26"/>
          <w:szCs w:val="26"/>
        </w:rPr>
        <w:t>tờ có giá, tài sản quý chính xác, kịp thời theo</w:t>
      </w:r>
      <w:r w:rsidR="00EC7C74" w:rsidRPr="007C1D89">
        <w:rPr>
          <w:rFonts w:eastAsia="Times New Roman" w:cs="Times New Roman"/>
          <w:b/>
          <w:sz w:val="26"/>
          <w:szCs w:val="26"/>
        </w:rPr>
        <w:t xml:space="preserve"> </w:t>
      </w:r>
      <w:r w:rsidR="00066249" w:rsidRPr="007C1D89">
        <w:rPr>
          <w:rFonts w:eastAsia="Times New Roman" w:cs="Times New Roman"/>
          <w:sz w:val="26"/>
          <w:szCs w:val="26"/>
        </w:rPr>
        <w:t xml:space="preserve">đúng </w:t>
      </w:r>
      <w:r w:rsidR="00EC7C74" w:rsidRPr="007C1D89">
        <w:rPr>
          <w:rFonts w:eastAsia="Times New Roman" w:cs="Times New Roman"/>
          <w:sz w:val="26"/>
          <w:szCs w:val="26"/>
        </w:rPr>
        <w:t>chứng từ hợp pháp, hợp lệ.</w:t>
      </w:r>
    </w:p>
    <w:p w:rsidR="005C10E2"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DE42A5" w:rsidRPr="007C1D89">
        <w:rPr>
          <w:rFonts w:eastAsia="Times New Roman" w:cs="Times New Roman"/>
          <w:sz w:val="26"/>
          <w:szCs w:val="26"/>
        </w:rPr>
        <w:t>3</w:t>
      </w:r>
      <w:r w:rsidR="00FD3E7E" w:rsidRPr="007C1D89">
        <w:rPr>
          <w:rFonts w:eastAsia="Times New Roman" w:cs="Times New Roman"/>
          <w:sz w:val="26"/>
          <w:szCs w:val="26"/>
        </w:rPr>
        <w:t xml:space="preserve">. </w:t>
      </w:r>
      <w:r w:rsidR="00066249" w:rsidRPr="007C1D89">
        <w:rPr>
          <w:rFonts w:eastAsia="Times New Roman" w:cs="Times New Roman"/>
          <w:sz w:val="26"/>
          <w:szCs w:val="26"/>
        </w:rPr>
        <w:t>Q</w:t>
      </w:r>
      <w:r w:rsidRPr="007C1D89">
        <w:rPr>
          <w:rFonts w:eastAsia="Times New Roman" w:cs="Times New Roman"/>
          <w:sz w:val="26"/>
          <w:szCs w:val="26"/>
        </w:rPr>
        <w:t>uản</w:t>
      </w:r>
      <w:r w:rsidR="00066249" w:rsidRPr="007C1D89">
        <w:rPr>
          <w:rFonts w:eastAsia="Times New Roman" w:cs="Times New Roman"/>
          <w:sz w:val="26"/>
          <w:szCs w:val="26"/>
        </w:rPr>
        <w:t xml:space="preserve"> lý</w:t>
      </w:r>
      <w:r w:rsidRPr="007C1D89">
        <w:rPr>
          <w:rFonts w:eastAsia="Times New Roman" w:cs="Times New Roman"/>
          <w:sz w:val="26"/>
          <w:szCs w:val="26"/>
        </w:rPr>
        <w:t xml:space="preserve"> và sử dụng chìa khoá một ổ khoá thuộc lớp trong cánh cửa kho tiền; chìa khoá một ổ khoá cánh cửa ngoài kho tiền (nếu cánh cửa ngoài có ba ổ khoá); các chìa khoá của ổ khoá gian kho trong kho tiền; hòm</w:t>
      </w:r>
      <w:r w:rsidR="00742626" w:rsidRPr="007C1D89">
        <w:rPr>
          <w:rFonts w:eastAsia="Times New Roman" w:cs="Times New Roman"/>
          <w:sz w:val="26"/>
          <w:szCs w:val="26"/>
        </w:rPr>
        <w:t xml:space="preserve"> sắt</w:t>
      </w:r>
      <w:r w:rsidRPr="007C1D89">
        <w:rPr>
          <w:rFonts w:eastAsia="Times New Roman" w:cs="Times New Roman"/>
          <w:sz w:val="26"/>
          <w:szCs w:val="26"/>
        </w:rPr>
        <w:t>, két</w:t>
      </w:r>
      <w:r w:rsidR="00742626" w:rsidRPr="007C1D89">
        <w:rPr>
          <w:rFonts w:eastAsia="Times New Roman" w:cs="Times New Roman"/>
          <w:sz w:val="26"/>
          <w:szCs w:val="26"/>
        </w:rPr>
        <w:t xml:space="preserve"> sắt</w:t>
      </w:r>
      <w:r w:rsidRPr="007C1D89">
        <w:rPr>
          <w:rFonts w:eastAsia="Times New Roman" w:cs="Times New Roman"/>
          <w:sz w:val="26"/>
          <w:szCs w:val="26"/>
        </w:rPr>
        <w:t>, tủ lưới đặt trong kho tiền</w:t>
      </w:r>
      <w:r w:rsidR="00742626" w:rsidRPr="007C1D89">
        <w:rPr>
          <w:rFonts w:eastAsia="Times New Roman" w:cs="Times New Roman"/>
          <w:sz w:val="26"/>
          <w:szCs w:val="26"/>
        </w:rPr>
        <w:t xml:space="preserve">; </w:t>
      </w:r>
      <w:r w:rsidRPr="007C1D89">
        <w:rPr>
          <w:rFonts w:eastAsia="Times New Roman" w:cs="Times New Roman"/>
          <w:sz w:val="26"/>
          <w:szCs w:val="26"/>
        </w:rPr>
        <w:t>chìa khoá phòng đệm kho tiền</w:t>
      </w:r>
      <w:r w:rsidR="00742626" w:rsidRPr="007C1D89">
        <w:rPr>
          <w:rFonts w:eastAsia="Times New Roman" w:cs="Times New Roman"/>
          <w:sz w:val="26"/>
          <w:szCs w:val="26"/>
        </w:rPr>
        <w:t>,</w:t>
      </w:r>
      <w:r w:rsidR="005C10E2" w:rsidRPr="007C1D89">
        <w:rPr>
          <w:rFonts w:eastAsia="Times New Roman" w:cs="Times New Roman"/>
          <w:sz w:val="26"/>
          <w:szCs w:val="26"/>
        </w:rPr>
        <w:t xml:space="preserve"> chìa khóa két sắt trên xe ô tô chuyên dùng (nếu có).</w:t>
      </w:r>
    </w:p>
    <w:p w:rsidR="00682842" w:rsidRPr="007C1D89" w:rsidRDefault="00682842" w:rsidP="00D7186B">
      <w:pPr>
        <w:spacing w:line="320" w:lineRule="exact"/>
        <w:rPr>
          <w:rFonts w:eastAsia="Times New Roman" w:cs="Times New Roman"/>
          <w:sz w:val="26"/>
          <w:szCs w:val="26"/>
        </w:rPr>
      </w:pPr>
      <w:r w:rsidRPr="007C1D89">
        <w:rPr>
          <w:rFonts w:eastAsia="Times New Roman" w:cs="Times New Roman"/>
          <w:sz w:val="26"/>
          <w:szCs w:val="26"/>
        </w:rPr>
        <w:tab/>
        <w:t>4. Trực tiếp mở, khoá cửa kho tiền; cùng vào, ra với các thành viên Ban quản lý kho tiền.</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682842" w:rsidRPr="007C1D89">
        <w:rPr>
          <w:rFonts w:eastAsia="Times New Roman" w:cs="Times New Roman"/>
          <w:sz w:val="26"/>
          <w:szCs w:val="26"/>
        </w:rPr>
        <w:t>5</w:t>
      </w:r>
      <w:r w:rsidR="00133007" w:rsidRPr="007C1D89">
        <w:rPr>
          <w:rFonts w:eastAsia="Times New Roman" w:cs="Times New Roman"/>
          <w:sz w:val="26"/>
          <w:szCs w:val="26"/>
        </w:rPr>
        <w:t xml:space="preserve">. </w:t>
      </w:r>
      <w:r w:rsidRPr="007C1D89">
        <w:rPr>
          <w:rFonts w:eastAsia="Times New Roman" w:cs="Times New Roman"/>
          <w:sz w:val="26"/>
          <w:szCs w:val="26"/>
        </w:rPr>
        <w:t xml:space="preserve">Sắp xếp các loại tiền, tài sản trong kho gọn gàng, ngăn nắp khoa học và </w:t>
      </w:r>
      <w:r w:rsidR="00066249" w:rsidRPr="007C1D89">
        <w:rPr>
          <w:rFonts w:eastAsia="Times New Roman" w:cs="Times New Roman"/>
          <w:sz w:val="26"/>
          <w:szCs w:val="26"/>
        </w:rPr>
        <w:t>đảm bảo</w:t>
      </w:r>
      <w:r w:rsidRPr="007C1D89">
        <w:rPr>
          <w:rFonts w:eastAsia="Times New Roman" w:cs="Times New Roman"/>
          <w:sz w:val="26"/>
          <w:szCs w:val="26"/>
        </w:rPr>
        <w:t xml:space="preserve"> vệ sinh kho.</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lastRenderedPageBreak/>
        <w:tab/>
      </w:r>
      <w:r w:rsidR="00682842" w:rsidRPr="007C1D89">
        <w:rPr>
          <w:rFonts w:eastAsia="Times New Roman" w:cs="Times New Roman"/>
          <w:sz w:val="26"/>
          <w:szCs w:val="26"/>
        </w:rPr>
        <w:t>6</w:t>
      </w:r>
      <w:r w:rsidR="00133007" w:rsidRPr="007C1D89">
        <w:rPr>
          <w:rFonts w:eastAsia="Times New Roman" w:cs="Times New Roman"/>
          <w:sz w:val="26"/>
          <w:szCs w:val="26"/>
        </w:rPr>
        <w:t xml:space="preserve">. </w:t>
      </w:r>
      <w:r w:rsidR="00742626" w:rsidRPr="007C1D89">
        <w:rPr>
          <w:rFonts w:eastAsia="Times New Roman" w:cs="Times New Roman"/>
          <w:sz w:val="26"/>
          <w:szCs w:val="26"/>
        </w:rPr>
        <w:t xml:space="preserve">Đề xuất áp dụng các </w:t>
      </w:r>
      <w:r w:rsidRPr="007C1D89">
        <w:rPr>
          <w:rFonts w:eastAsia="Times New Roman" w:cs="Times New Roman"/>
          <w:sz w:val="26"/>
          <w:szCs w:val="26"/>
        </w:rPr>
        <w:t xml:space="preserve">biện pháp </w:t>
      </w:r>
      <w:r w:rsidR="00742626" w:rsidRPr="007C1D89">
        <w:rPr>
          <w:rFonts w:eastAsia="Times New Roman" w:cs="Times New Roman"/>
          <w:sz w:val="26"/>
          <w:szCs w:val="26"/>
        </w:rPr>
        <w:t xml:space="preserve">cần thiết để đảm bảo chất lượng </w:t>
      </w:r>
      <w:r w:rsidR="00682842" w:rsidRPr="007C1D89">
        <w:rPr>
          <w:rFonts w:eastAsia="Times New Roman" w:cs="Times New Roman"/>
          <w:sz w:val="26"/>
          <w:szCs w:val="26"/>
        </w:rPr>
        <w:t>tiền</w:t>
      </w:r>
      <w:r w:rsidR="00742626" w:rsidRPr="007C1D89">
        <w:rPr>
          <w:rFonts w:eastAsia="Times New Roman" w:cs="Times New Roman"/>
          <w:sz w:val="26"/>
          <w:szCs w:val="26"/>
        </w:rPr>
        <w:t xml:space="preserve"> mặt</w:t>
      </w:r>
      <w:r w:rsidR="00682842" w:rsidRPr="007C1D89">
        <w:rPr>
          <w:rFonts w:eastAsia="Times New Roman" w:cs="Times New Roman"/>
          <w:sz w:val="26"/>
          <w:szCs w:val="26"/>
        </w:rPr>
        <w:t xml:space="preserve">, </w:t>
      </w:r>
      <w:r w:rsidR="00742626" w:rsidRPr="007C1D89">
        <w:rPr>
          <w:rFonts w:eastAsia="Times New Roman" w:cs="Times New Roman"/>
          <w:sz w:val="26"/>
          <w:szCs w:val="26"/>
        </w:rPr>
        <w:t xml:space="preserve">giấy tờ có giá, các loại </w:t>
      </w:r>
      <w:r w:rsidRPr="007C1D89">
        <w:rPr>
          <w:rFonts w:eastAsia="Times New Roman" w:cs="Times New Roman"/>
          <w:sz w:val="26"/>
          <w:szCs w:val="26"/>
        </w:rPr>
        <w:t xml:space="preserve">tài sản </w:t>
      </w:r>
      <w:r w:rsidR="00742626" w:rsidRPr="007C1D89">
        <w:rPr>
          <w:rFonts w:eastAsia="Times New Roman" w:cs="Times New Roman"/>
          <w:sz w:val="26"/>
          <w:szCs w:val="26"/>
        </w:rPr>
        <w:t xml:space="preserve">bảo quản </w:t>
      </w:r>
      <w:r w:rsidRPr="007C1D89">
        <w:rPr>
          <w:rFonts w:eastAsia="Times New Roman" w:cs="Times New Roman"/>
          <w:sz w:val="26"/>
          <w:szCs w:val="26"/>
        </w:rPr>
        <w:t>trong kho.</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682842" w:rsidRPr="007C1D89">
        <w:rPr>
          <w:rFonts w:eastAsia="Times New Roman" w:cs="Times New Roman"/>
          <w:sz w:val="26"/>
          <w:szCs w:val="26"/>
        </w:rPr>
        <w:t>7</w:t>
      </w:r>
      <w:r w:rsidR="00133007" w:rsidRPr="007C1D89">
        <w:rPr>
          <w:rFonts w:eastAsia="Times New Roman" w:cs="Times New Roman"/>
          <w:sz w:val="26"/>
          <w:szCs w:val="26"/>
        </w:rPr>
        <w:t xml:space="preserve">. </w:t>
      </w:r>
      <w:r w:rsidRPr="007C1D89">
        <w:rPr>
          <w:rFonts w:eastAsia="Times New Roman" w:cs="Times New Roman"/>
          <w:sz w:val="26"/>
          <w:szCs w:val="26"/>
        </w:rPr>
        <w:t>Mở các loại sổ nghiệp vụ theo quy định; ghi chép, bảo quản sổ nghiệp vụ và các giấy tờ có liên quan đầy đủ, rõ ràng, chính xác.</w:t>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682842" w:rsidRPr="007C1D89">
        <w:rPr>
          <w:rFonts w:eastAsia="Times New Roman" w:cs="Times New Roman"/>
          <w:sz w:val="26"/>
          <w:szCs w:val="26"/>
        </w:rPr>
        <w:t>8</w:t>
      </w:r>
      <w:r w:rsidR="00133007" w:rsidRPr="007C1D89">
        <w:rPr>
          <w:rFonts w:eastAsia="Times New Roman" w:cs="Times New Roman"/>
          <w:sz w:val="26"/>
          <w:szCs w:val="26"/>
        </w:rPr>
        <w:t xml:space="preserve">. </w:t>
      </w:r>
      <w:r w:rsidRPr="007C1D89">
        <w:rPr>
          <w:rFonts w:eastAsia="Times New Roman" w:cs="Times New Roman"/>
          <w:sz w:val="26"/>
          <w:szCs w:val="26"/>
        </w:rPr>
        <w:t>Đối chiếu số liệu nhập, xuất, tồn kho tiền mặt, giấy tờ có giá, tài sản quý trên thẻ kho và các sổ nghiệp vụ của mình với sổ kế toán.</w:t>
      </w:r>
      <w:r w:rsidRPr="007C1D89">
        <w:rPr>
          <w:rFonts w:eastAsia="Times New Roman" w:cs="Times New Roman"/>
          <w:sz w:val="26"/>
          <w:szCs w:val="26"/>
        </w:rPr>
        <w:tab/>
      </w:r>
    </w:p>
    <w:p w:rsidR="00EC7C74" w:rsidRPr="007C1D89" w:rsidRDefault="00EC7C74" w:rsidP="00D7186B">
      <w:pPr>
        <w:spacing w:line="320" w:lineRule="exact"/>
        <w:rPr>
          <w:rFonts w:eastAsia="Times New Roman" w:cs="Times New Roman"/>
          <w:sz w:val="26"/>
          <w:szCs w:val="26"/>
        </w:rPr>
      </w:pPr>
      <w:r w:rsidRPr="007C1D89">
        <w:rPr>
          <w:rFonts w:eastAsia="Times New Roman" w:cs="Times New Roman"/>
          <w:sz w:val="26"/>
          <w:szCs w:val="26"/>
        </w:rPr>
        <w:tab/>
      </w:r>
      <w:r w:rsidR="00682842" w:rsidRPr="007C1D89">
        <w:rPr>
          <w:rFonts w:eastAsia="Times New Roman" w:cs="Times New Roman"/>
          <w:sz w:val="26"/>
          <w:szCs w:val="26"/>
        </w:rPr>
        <w:t>9</w:t>
      </w:r>
      <w:r w:rsidR="00133007" w:rsidRPr="007C1D89">
        <w:rPr>
          <w:rFonts w:eastAsia="Times New Roman" w:cs="Times New Roman"/>
          <w:sz w:val="26"/>
          <w:szCs w:val="26"/>
        </w:rPr>
        <w:t xml:space="preserve">. </w:t>
      </w:r>
      <w:r w:rsidRPr="007C1D89">
        <w:rPr>
          <w:rFonts w:eastAsia="Times New Roman" w:cs="Times New Roman"/>
          <w:sz w:val="26"/>
          <w:szCs w:val="26"/>
        </w:rPr>
        <w:t>Chứng kiến và phục vụ việc kiểm tra, kiểm kê kho tiền.</w:t>
      </w:r>
    </w:p>
    <w:p w:rsidR="00A2259C" w:rsidRPr="007C1D89" w:rsidRDefault="00A2259C" w:rsidP="00D7186B">
      <w:pPr>
        <w:spacing w:line="320" w:lineRule="exact"/>
        <w:rPr>
          <w:rFonts w:eastAsia="Times New Roman" w:cs="Times New Roman"/>
          <w:sz w:val="26"/>
          <w:szCs w:val="26"/>
        </w:rPr>
      </w:pPr>
      <w:r w:rsidRPr="007C1D89">
        <w:rPr>
          <w:rFonts w:eastAsia="Times New Roman" w:cs="Times New Roman"/>
          <w:sz w:val="26"/>
          <w:szCs w:val="26"/>
        </w:rPr>
        <w:tab/>
        <w:t>10. Kiểm tra lần cuối về sự an toàn của kho trước khi ra khỏi kho.</w:t>
      </w:r>
    </w:p>
    <w:p w:rsidR="00631F8B" w:rsidRPr="007C1D89" w:rsidRDefault="00DE111F" w:rsidP="00D7186B">
      <w:pPr>
        <w:spacing w:line="320" w:lineRule="exact"/>
        <w:ind w:firstLine="720"/>
        <w:outlineLvl w:val="0"/>
        <w:rPr>
          <w:b/>
          <w:sz w:val="26"/>
          <w:szCs w:val="26"/>
        </w:rPr>
      </w:pPr>
      <w:bookmarkStart w:id="74" w:name="_Toc440458022"/>
      <w:bookmarkStart w:id="75" w:name="_Toc440528771"/>
      <w:bookmarkStart w:id="76" w:name="_Toc440634621"/>
      <w:bookmarkStart w:id="77" w:name="_Toc440634807"/>
      <w:bookmarkStart w:id="78" w:name="_Toc440635534"/>
      <w:r w:rsidRPr="007C1D89">
        <w:rPr>
          <w:b/>
          <w:sz w:val="26"/>
          <w:szCs w:val="26"/>
        </w:rPr>
        <w:t xml:space="preserve">Điều </w:t>
      </w:r>
      <w:r w:rsidR="00742626" w:rsidRPr="007C1D89">
        <w:rPr>
          <w:b/>
          <w:sz w:val="26"/>
          <w:szCs w:val="26"/>
        </w:rPr>
        <w:t>8</w:t>
      </w:r>
      <w:r w:rsidR="00631F8B" w:rsidRPr="007C1D89">
        <w:rPr>
          <w:b/>
          <w:sz w:val="26"/>
          <w:szCs w:val="26"/>
        </w:rPr>
        <w:t xml:space="preserve">. </w:t>
      </w:r>
      <w:r w:rsidR="00933312" w:rsidRPr="007C1D89">
        <w:rPr>
          <w:b/>
          <w:sz w:val="26"/>
          <w:szCs w:val="26"/>
        </w:rPr>
        <w:t xml:space="preserve">Các </w:t>
      </w:r>
      <w:r w:rsidR="00066249" w:rsidRPr="007C1D89">
        <w:rPr>
          <w:b/>
          <w:sz w:val="26"/>
          <w:szCs w:val="26"/>
        </w:rPr>
        <w:t>chứ</w:t>
      </w:r>
      <w:r w:rsidR="008B1720" w:rsidRPr="007C1D89">
        <w:rPr>
          <w:b/>
          <w:sz w:val="26"/>
          <w:szCs w:val="26"/>
        </w:rPr>
        <w:t>c danh kho</w:t>
      </w:r>
      <w:r w:rsidR="00066249" w:rsidRPr="007C1D89">
        <w:rPr>
          <w:b/>
          <w:sz w:val="26"/>
          <w:szCs w:val="26"/>
        </w:rPr>
        <w:t xml:space="preserve"> quỹ </w:t>
      </w:r>
      <w:bookmarkEnd w:id="74"/>
      <w:bookmarkEnd w:id="75"/>
      <w:bookmarkEnd w:id="76"/>
      <w:bookmarkEnd w:id="77"/>
      <w:bookmarkEnd w:id="78"/>
    </w:p>
    <w:p w:rsidR="00120575" w:rsidRPr="007C1D89" w:rsidRDefault="00120575" w:rsidP="00D7186B">
      <w:pPr>
        <w:pStyle w:val="BodyTextIndent3"/>
        <w:spacing w:line="320" w:lineRule="exact"/>
        <w:ind w:firstLine="360"/>
        <w:rPr>
          <w:sz w:val="26"/>
          <w:szCs w:val="26"/>
          <w:lang w:val="vi-VN"/>
        </w:rPr>
      </w:pPr>
      <w:r w:rsidRPr="007C1D89">
        <w:rPr>
          <w:sz w:val="26"/>
          <w:szCs w:val="26"/>
          <w:lang w:val="vi-VN"/>
        </w:rPr>
        <w:t>1. K</w:t>
      </w:r>
      <w:r w:rsidRPr="007C1D89">
        <w:rPr>
          <w:sz w:val="26"/>
          <w:szCs w:val="26"/>
        </w:rPr>
        <w:t xml:space="preserve">ho bạc Nhà nước </w:t>
      </w:r>
      <w:r w:rsidR="00987C32">
        <w:rPr>
          <w:sz w:val="26"/>
          <w:szCs w:val="26"/>
        </w:rPr>
        <w:t>bố trí</w:t>
      </w:r>
      <w:r w:rsidRPr="007C1D89">
        <w:rPr>
          <w:sz w:val="26"/>
          <w:szCs w:val="26"/>
          <w:lang w:val="vi-VN"/>
        </w:rPr>
        <w:t xml:space="preserve"> </w:t>
      </w:r>
      <w:r w:rsidR="00A93071" w:rsidRPr="007C1D89">
        <w:rPr>
          <w:sz w:val="26"/>
          <w:szCs w:val="26"/>
        </w:rPr>
        <w:t>t</w:t>
      </w:r>
      <w:r w:rsidRPr="007C1D89">
        <w:rPr>
          <w:sz w:val="26"/>
          <w:szCs w:val="26"/>
          <w:lang w:val="vi-VN"/>
        </w:rPr>
        <w:t>hủ kho</w:t>
      </w:r>
      <w:r w:rsidRPr="007C1D89">
        <w:rPr>
          <w:sz w:val="26"/>
          <w:szCs w:val="26"/>
        </w:rPr>
        <w:t xml:space="preserve">, </w:t>
      </w:r>
      <w:r w:rsidR="00A93071" w:rsidRPr="007C1D89">
        <w:rPr>
          <w:sz w:val="26"/>
          <w:szCs w:val="26"/>
        </w:rPr>
        <w:t>p</w:t>
      </w:r>
      <w:r w:rsidRPr="007C1D89">
        <w:rPr>
          <w:sz w:val="26"/>
          <w:szCs w:val="26"/>
          <w:lang w:val="vi-VN"/>
        </w:rPr>
        <w:t xml:space="preserve">hụ kho. </w:t>
      </w:r>
    </w:p>
    <w:p w:rsidR="00120575" w:rsidRPr="00A92EF9" w:rsidRDefault="00120575" w:rsidP="00D7186B">
      <w:pPr>
        <w:spacing w:line="320" w:lineRule="exact"/>
        <w:ind w:firstLine="720"/>
        <w:rPr>
          <w:sz w:val="26"/>
          <w:szCs w:val="26"/>
          <w:lang w:val="vi-VN"/>
        </w:rPr>
      </w:pPr>
      <w:r w:rsidRPr="005371DC">
        <w:rPr>
          <w:sz w:val="26"/>
          <w:szCs w:val="26"/>
          <w:lang w:val="vi-VN"/>
        </w:rPr>
        <w:t xml:space="preserve">2. </w:t>
      </w:r>
      <w:r w:rsidR="00F0501D" w:rsidRPr="005371DC">
        <w:rPr>
          <w:sz w:val="26"/>
          <w:szCs w:val="26"/>
          <w:lang w:val="vi-VN"/>
        </w:rPr>
        <w:t>Kho bạc Nhà nước</w:t>
      </w:r>
      <w:r w:rsidRPr="005371DC">
        <w:rPr>
          <w:sz w:val="26"/>
          <w:szCs w:val="26"/>
          <w:lang w:val="vi-VN"/>
        </w:rPr>
        <w:t xml:space="preserve"> tỉnh</w:t>
      </w:r>
      <w:r w:rsidR="00F0501D" w:rsidRPr="005371DC">
        <w:rPr>
          <w:sz w:val="26"/>
          <w:szCs w:val="26"/>
          <w:lang w:val="vi-VN"/>
        </w:rPr>
        <w:t xml:space="preserve">, huyện </w:t>
      </w:r>
      <w:r w:rsidR="00987C32" w:rsidRPr="00A92EF9">
        <w:rPr>
          <w:sz w:val="26"/>
          <w:szCs w:val="26"/>
          <w:lang w:val="vi-VN"/>
        </w:rPr>
        <w:t>bố trí</w:t>
      </w:r>
      <w:r w:rsidRPr="005371DC">
        <w:rPr>
          <w:sz w:val="26"/>
          <w:szCs w:val="26"/>
          <w:lang w:val="vi-VN"/>
        </w:rPr>
        <w:t xml:space="preserve"> </w:t>
      </w:r>
      <w:r w:rsidR="00A93071" w:rsidRPr="00A92EF9">
        <w:rPr>
          <w:sz w:val="26"/>
          <w:szCs w:val="26"/>
          <w:lang w:val="vi-VN"/>
        </w:rPr>
        <w:t>t</w:t>
      </w:r>
      <w:r w:rsidRPr="005371DC">
        <w:rPr>
          <w:sz w:val="26"/>
          <w:szCs w:val="26"/>
          <w:lang w:val="vi-VN"/>
        </w:rPr>
        <w:t xml:space="preserve">hủ kho, </w:t>
      </w:r>
      <w:r w:rsidR="00A93071" w:rsidRPr="00A92EF9">
        <w:rPr>
          <w:sz w:val="26"/>
          <w:szCs w:val="26"/>
          <w:lang w:val="vi-VN"/>
        </w:rPr>
        <w:t>t</w:t>
      </w:r>
      <w:r w:rsidRPr="005371DC">
        <w:rPr>
          <w:sz w:val="26"/>
          <w:szCs w:val="26"/>
          <w:lang w:val="vi-VN"/>
        </w:rPr>
        <w:t xml:space="preserve">hủ quỹ, </w:t>
      </w:r>
      <w:r w:rsidR="00A93071" w:rsidRPr="00A92EF9">
        <w:rPr>
          <w:sz w:val="26"/>
          <w:szCs w:val="26"/>
          <w:lang w:val="vi-VN"/>
        </w:rPr>
        <w:t>k</w:t>
      </w:r>
      <w:r w:rsidRPr="005371DC">
        <w:rPr>
          <w:sz w:val="26"/>
          <w:szCs w:val="26"/>
          <w:lang w:val="vi-VN"/>
        </w:rPr>
        <w:t>iểm ngân</w:t>
      </w:r>
      <w:r w:rsidR="003E0566" w:rsidRPr="005371DC">
        <w:rPr>
          <w:sz w:val="26"/>
          <w:szCs w:val="26"/>
          <w:lang w:val="vi-VN"/>
        </w:rPr>
        <w:t xml:space="preserve">; </w:t>
      </w:r>
      <w:r w:rsidR="00AE7CB9" w:rsidRPr="00A92EF9">
        <w:rPr>
          <w:sz w:val="26"/>
          <w:szCs w:val="26"/>
          <w:lang w:val="vi-VN"/>
        </w:rPr>
        <w:t xml:space="preserve">riêng </w:t>
      </w:r>
      <w:r w:rsidR="00F0501D" w:rsidRPr="005371DC">
        <w:rPr>
          <w:sz w:val="26"/>
          <w:szCs w:val="26"/>
          <w:lang w:val="vi-VN"/>
        </w:rPr>
        <w:t xml:space="preserve">tại Kho bạc Nhà nước </w:t>
      </w:r>
      <w:r w:rsidRPr="005371DC">
        <w:rPr>
          <w:sz w:val="26"/>
          <w:szCs w:val="26"/>
          <w:lang w:val="vi-VN"/>
        </w:rPr>
        <w:t xml:space="preserve">Hà Nội, </w:t>
      </w:r>
      <w:r w:rsidR="001D23B6" w:rsidRPr="005371DC">
        <w:rPr>
          <w:sz w:val="26"/>
          <w:szCs w:val="26"/>
          <w:lang w:val="vi-VN"/>
        </w:rPr>
        <w:t xml:space="preserve">Kho bạc Nhà nước </w:t>
      </w:r>
      <w:r w:rsidR="00AC40C4" w:rsidRPr="005371DC">
        <w:rPr>
          <w:sz w:val="26"/>
          <w:szCs w:val="26"/>
          <w:lang w:val="vi-VN"/>
        </w:rPr>
        <w:t xml:space="preserve">thành phố </w:t>
      </w:r>
      <w:r w:rsidRPr="005371DC">
        <w:rPr>
          <w:sz w:val="26"/>
          <w:szCs w:val="26"/>
          <w:lang w:val="vi-VN"/>
        </w:rPr>
        <w:t>Hồ Chí Minh</w:t>
      </w:r>
      <w:r w:rsidR="00987C32" w:rsidRPr="00A92EF9">
        <w:rPr>
          <w:sz w:val="26"/>
          <w:szCs w:val="26"/>
          <w:lang w:val="vi-VN"/>
        </w:rPr>
        <w:t xml:space="preserve"> bố trí thêm p</w:t>
      </w:r>
      <w:r w:rsidR="00987C32" w:rsidRPr="005371DC">
        <w:rPr>
          <w:sz w:val="26"/>
          <w:szCs w:val="26"/>
          <w:lang w:val="vi-VN"/>
        </w:rPr>
        <w:t>hụ kho</w:t>
      </w:r>
      <w:r w:rsidRPr="005371DC">
        <w:rPr>
          <w:sz w:val="26"/>
          <w:szCs w:val="26"/>
          <w:lang w:val="vi-VN"/>
        </w:rPr>
        <w:t>.</w:t>
      </w:r>
      <w:r w:rsidR="00987C32" w:rsidRPr="00A92EF9">
        <w:rPr>
          <w:sz w:val="26"/>
          <w:szCs w:val="26"/>
          <w:lang w:val="vi-VN"/>
        </w:rPr>
        <w:t xml:space="preserve"> Phòng Giao dịch bố trí thủ kho (khi có kho tiền), thủ quỹ (khi không có kho tiền).</w:t>
      </w:r>
    </w:p>
    <w:p w:rsidR="007445A7" w:rsidRPr="00A92EF9" w:rsidRDefault="00120575" w:rsidP="00D7186B">
      <w:pPr>
        <w:spacing w:line="320" w:lineRule="exact"/>
        <w:ind w:firstLine="720"/>
        <w:rPr>
          <w:sz w:val="26"/>
          <w:szCs w:val="26"/>
          <w:lang w:val="vi-VN"/>
        </w:rPr>
      </w:pPr>
      <w:r w:rsidRPr="007C1D89">
        <w:rPr>
          <w:sz w:val="26"/>
          <w:szCs w:val="26"/>
          <w:lang w:val="vi-VN"/>
        </w:rPr>
        <w:t xml:space="preserve">3. Tổng Giám đốc </w:t>
      </w:r>
      <w:r w:rsidR="00F0501D" w:rsidRPr="007C1D89">
        <w:rPr>
          <w:sz w:val="26"/>
          <w:szCs w:val="26"/>
          <w:lang w:val="vi-VN"/>
        </w:rPr>
        <w:t xml:space="preserve">Kho bạc Nhà nước </w:t>
      </w:r>
      <w:r w:rsidRPr="007C1D89">
        <w:rPr>
          <w:sz w:val="26"/>
          <w:szCs w:val="26"/>
          <w:lang w:val="vi-VN"/>
        </w:rPr>
        <w:t>quyết định bằng văn bản</w:t>
      </w:r>
      <w:r w:rsidR="00D95BF1" w:rsidRPr="007C1D89">
        <w:rPr>
          <w:sz w:val="26"/>
          <w:szCs w:val="26"/>
          <w:lang w:val="vi-VN"/>
        </w:rPr>
        <w:t xml:space="preserve"> chức danh </w:t>
      </w:r>
      <w:r w:rsidR="00A93071" w:rsidRPr="00A92EF9">
        <w:rPr>
          <w:sz w:val="26"/>
          <w:szCs w:val="26"/>
          <w:lang w:val="vi-VN"/>
        </w:rPr>
        <w:t>t</w:t>
      </w:r>
      <w:r w:rsidRPr="007C1D89">
        <w:rPr>
          <w:sz w:val="26"/>
          <w:szCs w:val="26"/>
          <w:lang w:val="vi-VN"/>
        </w:rPr>
        <w:t>hủ</w:t>
      </w:r>
      <w:r w:rsidR="00A93071" w:rsidRPr="007C1D89">
        <w:rPr>
          <w:sz w:val="26"/>
          <w:szCs w:val="26"/>
          <w:lang w:val="vi-VN"/>
        </w:rPr>
        <w:t xml:space="preserve"> kho, </w:t>
      </w:r>
      <w:r w:rsidR="00A93071" w:rsidRPr="00A92EF9">
        <w:rPr>
          <w:sz w:val="26"/>
          <w:szCs w:val="26"/>
          <w:lang w:val="vi-VN"/>
        </w:rPr>
        <w:t>p</w:t>
      </w:r>
      <w:r w:rsidRPr="007C1D89">
        <w:rPr>
          <w:sz w:val="26"/>
          <w:szCs w:val="26"/>
          <w:lang w:val="vi-VN"/>
        </w:rPr>
        <w:t>hụ kho</w:t>
      </w:r>
      <w:r w:rsidR="00D95BF1" w:rsidRPr="007C1D89">
        <w:rPr>
          <w:sz w:val="26"/>
          <w:szCs w:val="26"/>
          <w:lang w:val="vi-VN"/>
        </w:rPr>
        <w:t xml:space="preserve"> tại Kho bạc Nhà nước; </w:t>
      </w:r>
      <w:r w:rsidRPr="007C1D89">
        <w:rPr>
          <w:sz w:val="26"/>
          <w:szCs w:val="26"/>
          <w:lang w:val="vi-VN"/>
        </w:rPr>
        <w:t xml:space="preserve">Giám đốc </w:t>
      </w:r>
      <w:r w:rsidR="00F0501D" w:rsidRPr="007C1D89">
        <w:rPr>
          <w:sz w:val="26"/>
          <w:szCs w:val="26"/>
          <w:lang w:val="vi-VN"/>
        </w:rPr>
        <w:t xml:space="preserve">Kho bạc Nhà nước tỉnh </w:t>
      </w:r>
      <w:r w:rsidRPr="007C1D89">
        <w:rPr>
          <w:sz w:val="26"/>
          <w:szCs w:val="26"/>
          <w:lang w:val="vi-VN"/>
        </w:rPr>
        <w:t>quyết định bằng văn bản</w:t>
      </w:r>
      <w:r w:rsidR="00D95BF1" w:rsidRPr="007C1D89">
        <w:rPr>
          <w:sz w:val="26"/>
          <w:szCs w:val="26"/>
          <w:lang w:val="vi-VN"/>
        </w:rPr>
        <w:t xml:space="preserve"> chứ</w:t>
      </w:r>
      <w:r w:rsidR="00A93071" w:rsidRPr="007C1D89">
        <w:rPr>
          <w:sz w:val="26"/>
          <w:szCs w:val="26"/>
          <w:lang w:val="vi-VN"/>
        </w:rPr>
        <w:t xml:space="preserve">c danh </w:t>
      </w:r>
      <w:r w:rsidR="00A93071" w:rsidRPr="00A92EF9">
        <w:rPr>
          <w:sz w:val="26"/>
          <w:szCs w:val="26"/>
          <w:lang w:val="vi-VN"/>
        </w:rPr>
        <w:t>t</w:t>
      </w:r>
      <w:r w:rsidR="00D95BF1" w:rsidRPr="007C1D89">
        <w:rPr>
          <w:sz w:val="26"/>
          <w:szCs w:val="26"/>
          <w:lang w:val="vi-VN"/>
        </w:rPr>
        <w:t xml:space="preserve">hủ kho, </w:t>
      </w:r>
      <w:r w:rsidR="00A93071" w:rsidRPr="00A92EF9">
        <w:rPr>
          <w:sz w:val="26"/>
          <w:szCs w:val="26"/>
          <w:lang w:val="vi-VN"/>
        </w:rPr>
        <w:t>t</w:t>
      </w:r>
      <w:r w:rsidR="00D95BF1" w:rsidRPr="007C1D89">
        <w:rPr>
          <w:sz w:val="26"/>
          <w:szCs w:val="26"/>
          <w:lang w:val="vi-VN"/>
        </w:rPr>
        <w:t xml:space="preserve">hủ quỹ, </w:t>
      </w:r>
      <w:r w:rsidR="00A93071" w:rsidRPr="00A92EF9">
        <w:rPr>
          <w:sz w:val="26"/>
          <w:szCs w:val="26"/>
          <w:lang w:val="vi-VN"/>
        </w:rPr>
        <w:t>p</w:t>
      </w:r>
      <w:r w:rsidR="00D95BF1" w:rsidRPr="007C1D89">
        <w:rPr>
          <w:sz w:val="26"/>
          <w:szCs w:val="26"/>
          <w:lang w:val="vi-VN"/>
        </w:rPr>
        <w:t>hụ kho tại Kho bạc Nhà nước tỉ</w:t>
      </w:r>
      <w:r w:rsidR="00F0501D" w:rsidRPr="007C1D89">
        <w:rPr>
          <w:sz w:val="26"/>
          <w:szCs w:val="26"/>
          <w:lang w:val="vi-VN"/>
        </w:rPr>
        <w:t>nh, Kho bạc</w:t>
      </w:r>
      <w:r w:rsidR="00D95BF1" w:rsidRPr="007C1D89">
        <w:rPr>
          <w:sz w:val="26"/>
          <w:szCs w:val="26"/>
          <w:lang w:val="vi-VN"/>
        </w:rPr>
        <w:t xml:space="preserve"> Nhà nước huyệ</w:t>
      </w:r>
      <w:r w:rsidR="00683493" w:rsidRPr="007C1D89">
        <w:rPr>
          <w:sz w:val="26"/>
          <w:szCs w:val="26"/>
          <w:lang w:val="vi-VN"/>
        </w:rPr>
        <w:t>n,</w:t>
      </w:r>
      <w:r w:rsidR="00D95BF1" w:rsidRPr="007C1D89">
        <w:rPr>
          <w:sz w:val="26"/>
          <w:szCs w:val="26"/>
          <w:lang w:val="vi-VN"/>
        </w:rPr>
        <w:t xml:space="preserve"> Phòng Giao dịch</w:t>
      </w:r>
      <w:r w:rsidR="00F0501D" w:rsidRPr="007C1D89">
        <w:rPr>
          <w:sz w:val="26"/>
          <w:szCs w:val="26"/>
          <w:lang w:val="vi-VN"/>
        </w:rPr>
        <w:t>.</w:t>
      </w:r>
      <w:bookmarkStart w:id="79" w:name="_Toc440458024"/>
      <w:bookmarkStart w:id="80" w:name="_Toc440528772"/>
      <w:bookmarkStart w:id="81" w:name="_Toc440634622"/>
      <w:bookmarkStart w:id="82" w:name="_Toc440634808"/>
      <w:bookmarkStart w:id="83" w:name="_Toc440635535"/>
    </w:p>
    <w:p w:rsidR="00EC7C74" w:rsidRPr="007C1D89" w:rsidRDefault="00EC7C74" w:rsidP="00D7186B">
      <w:pPr>
        <w:spacing w:line="320" w:lineRule="exact"/>
        <w:ind w:firstLine="720"/>
        <w:rPr>
          <w:b/>
          <w:sz w:val="26"/>
          <w:szCs w:val="26"/>
          <w:lang w:val="vi-VN"/>
        </w:rPr>
      </w:pPr>
      <w:r w:rsidRPr="007C1D89">
        <w:rPr>
          <w:b/>
          <w:sz w:val="26"/>
          <w:szCs w:val="26"/>
          <w:lang w:val="vi-VN"/>
        </w:rPr>
        <w:t xml:space="preserve">Điều </w:t>
      </w:r>
      <w:r w:rsidR="001D23B6" w:rsidRPr="007C1D89">
        <w:rPr>
          <w:b/>
          <w:sz w:val="26"/>
          <w:szCs w:val="26"/>
          <w:lang w:val="vi-VN"/>
        </w:rPr>
        <w:t>9</w:t>
      </w:r>
      <w:r w:rsidR="00BC3636" w:rsidRPr="007C1D89">
        <w:rPr>
          <w:b/>
          <w:sz w:val="26"/>
          <w:szCs w:val="26"/>
          <w:lang w:val="vi-VN"/>
        </w:rPr>
        <w:t xml:space="preserve">. Uỷ quyền </w:t>
      </w:r>
      <w:r w:rsidRPr="007C1D89">
        <w:rPr>
          <w:b/>
          <w:sz w:val="26"/>
          <w:szCs w:val="26"/>
          <w:lang w:val="vi-VN"/>
        </w:rPr>
        <w:t>của các thành viên tham gia quản lý tiền mặt, giấy tờ có giá, tài sản quý</w:t>
      </w:r>
      <w:bookmarkEnd w:id="79"/>
      <w:bookmarkEnd w:id="80"/>
      <w:bookmarkEnd w:id="81"/>
      <w:bookmarkEnd w:id="82"/>
      <w:bookmarkEnd w:id="83"/>
    </w:p>
    <w:p w:rsidR="00103F13" w:rsidRPr="007C1D89" w:rsidRDefault="00103F13"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1. Vụ trưởng Vụ Kho quỹ Kho bạc Nhà nước, Giám đốc Kho bạc Nhà nước tỉnh, Giám đốc Kho bạc Nhà nước huyện được uỷ quyền cho cấp phó </w:t>
      </w:r>
      <w:r w:rsidRPr="00A92EF9">
        <w:rPr>
          <w:rFonts w:eastAsia="Times New Roman" w:cs="Times New Roman"/>
          <w:sz w:val="26"/>
          <w:szCs w:val="26"/>
          <w:lang w:val="vi-VN"/>
        </w:rPr>
        <w:t xml:space="preserve">của mình </w:t>
      </w:r>
      <w:r w:rsidRPr="007C1D89">
        <w:rPr>
          <w:rFonts w:eastAsia="Times New Roman" w:cs="Times New Roman"/>
          <w:sz w:val="26"/>
          <w:szCs w:val="26"/>
          <w:lang w:val="vi-VN"/>
        </w:rPr>
        <w:t xml:space="preserve">thực hiện toàn bộ hoặc từng phần công việc quản lý tiền mặt, giấy tờ có giá, tài sản quý. </w:t>
      </w:r>
    </w:p>
    <w:p w:rsidR="00103F13" w:rsidRPr="007C1D89" w:rsidRDefault="00103F13"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2. </w:t>
      </w:r>
      <w:r w:rsidRPr="00A92EF9">
        <w:rPr>
          <w:rFonts w:eastAsia="Times New Roman" w:cs="Times New Roman"/>
          <w:sz w:val="26"/>
          <w:szCs w:val="26"/>
          <w:lang w:val="vi-VN"/>
        </w:rPr>
        <w:t>K</w:t>
      </w:r>
      <w:r w:rsidRPr="007C1D89">
        <w:rPr>
          <w:rFonts w:eastAsia="Times New Roman" w:cs="Times New Roman"/>
          <w:sz w:val="26"/>
          <w:szCs w:val="26"/>
          <w:lang w:val="vi-VN"/>
        </w:rPr>
        <w:t>ế toán trưởng được uỷ quyền cho</w:t>
      </w:r>
      <w:r w:rsidRPr="007C1D89">
        <w:rPr>
          <w:rFonts w:eastAsia="Times New Roman" w:cs="Times New Roman"/>
          <w:b/>
          <w:i/>
          <w:sz w:val="26"/>
          <w:szCs w:val="26"/>
          <w:lang w:val="vi-VN"/>
        </w:rPr>
        <w:t xml:space="preserve"> </w:t>
      </w:r>
      <w:r w:rsidRPr="00A92EF9">
        <w:rPr>
          <w:rFonts w:eastAsia="Times New Roman" w:cs="Times New Roman"/>
          <w:sz w:val="26"/>
          <w:szCs w:val="26"/>
          <w:lang w:val="vi-VN"/>
        </w:rPr>
        <w:t xml:space="preserve">người khác trong tổ chức của mình có đủ điều kiện </w:t>
      </w:r>
      <w:r w:rsidRPr="007C1D89">
        <w:rPr>
          <w:rFonts w:eastAsia="Times New Roman" w:cs="Times New Roman"/>
          <w:sz w:val="26"/>
          <w:szCs w:val="26"/>
          <w:lang w:val="vi-VN"/>
        </w:rPr>
        <w:t>thực hiện toàn bộ hoặc từng phần công việc quản lý tiền mặt, giấy tờ có giá, tài sản quý</w:t>
      </w:r>
      <w:r w:rsidRPr="00A92EF9">
        <w:rPr>
          <w:rFonts w:eastAsia="Times New Roman" w:cs="Times New Roman"/>
          <w:sz w:val="26"/>
          <w:szCs w:val="26"/>
          <w:lang w:val="vi-VN"/>
        </w:rPr>
        <w:t xml:space="preserve">. </w:t>
      </w:r>
    </w:p>
    <w:p w:rsidR="00103F13" w:rsidRPr="004148C8" w:rsidRDefault="00103F13" w:rsidP="00D7186B">
      <w:pPr>
        <w:spacing w:line="320" w:lineRule="exact"/>
        <w:ind w:firstLine="720"/>
        <w:rPr>
          <w:rFonts w:eastAsia="Times New Roman" w:cs="Times New Roman"/>
          <w:sz w:val="26"/>
          <w:szCs w:val="26"/>
          <w:lang w:val="vi-VN"/>
        </w:rPr>
      </w:pPr>
      <w:r w:rsidRPr="004148C8">
        <w:rPr>
          <w:rFonts w:eastAsia="Times New Roman" w:cs="Times New Roman"/>
          <w:sz w:val="26"/>
          <w:szCs w:val="26"/>
          <w:lang w:val="vi-VN"/>
        </w:rPr>
        <w:t xml:space="preserve">3. </w:t>
      </w:r>
      <w:r w:rsidRPr="00A92EF9">
        <w:rPr>
          <w:rFonts w:eastAsia="Times New Roman" w:cs="Times New Roman"/>
          <w:sz w:val="26"/>
          <w:szCs w:val="26"/>
          <w:lang w:val="vi-VN"/>
        </w:rPr>
        <w:t xml:space="preserve">Việc ủy quyền phải được quy định bằng văn bản và giới hạn trong một </w:t>
      </w:r>
      <w:r w:rsidR="00652BD3" w:rsidRPr="00A92EF9">
        <w:rPr>
          <w:rFonts w:eastAsia="Times New Roman" w:cs="Times New Roman"/>
          <w:sz w:val="26"/>
          <w:szCs w:val="26"/>
          <w:lang w:val="vi-VN"/>
        </w:rPr>
        <w:t xml:space="preserve">khoảng </w:t>
      </w:r>
      <w:r w:rsidRPr="004148C8">
        <w:rPr>
          <w:rFonts w:eastAsia="Times New Roman" w:cs="Times New Roman"/>
          <w:sz w:val="26"/>
          <w:szCs w:val="26"/>
          <w:lang w:val="vi-VN"/>
        </w:rPr>
        <w:t>thời gian nhất định</w:t>
      </w:r>
      <w:r w:rsidRPr="00A92EF9">
        <w:rPr>
          <w:rFonts w:eastAsia="Times New Roman" w:cs="Times New Roman"/>
          <w:sz w:val="26"/>
          <w:szCs w:val="26"/>
          <w:lang w:val="vi-VN"/>
        </w:rPr>
        <w:t xml:space="preserve">. Văn bản ủy quyền phải tuân theo thể thức, được đóng dấu cơ quan </w:t>
      </w:r>
      <w:r w:rsidR="00D00848" w:rsidRPr="00A92EF9">
        <w:rPr>
          <w:rFonts w:eastAsia="Times New Roman" w:cs="Times New Roman"/>
          <w:sz w:val="26"/>
          <w:szCs w:val="26"/>
          <w:lang w:val="vi-VN"/>
        </w:rPr>
        <w:t xml:space="preserve">của người </w:t>
      </w:r>
      <w:r w:rsidRPr="00A92EF9">
        <w:rPr>
          <w:rFonts w:eastAsia="Times New Roman" w:cs="Times New Roman"/>
          <w:sz w:val="26"/>
          <w:szCs w:val="26"/>
          <w:lang w:val="vi-VN"/>
        </w:rPr>
        <w:t>ủy quyền. Người nhận ủy quyền không được ủy quyền lại cho người khác. K</w:t>
      </w:r>
      <w:r w:rsidRPr="004148C8">
        <w:rPr>
          <w:rFonts w:eastAsia="Times New Roman" w:cs="Times New Roman"/>
          <w:sz w:val="26"/>
          <w:szCs w:val="26"/>
          <w:lang w:val="vi-VN"/>
        </w:rPr>
        <w:t>ế toán trưởng</w:t>
      </w:r>
      <w:r w:rsidRPr="00A92EF9">
        <w:rPr>
          <w:rFonts w:eastAsia="Times New Roman" w:cs="Times New Roman"/>
          <w:sz w:val="26"/>
          <w:szCs w:val="26"/>
          <w:lang w:val="vi-VN"/>
        </w:rPr>
        <w:t xml:space="preserve"> khi </w:t>
      </w:r>
      <w:r w:rsidRPr="004148C8">
        <w:rPr>
          <w:rFonts w:eastAsia="Times New Roman" w:cs="Times New Roman"/>
          <w:sz w:val="26"/>
          <w:szCs w:val="26"/>
          <w:lang w:val="vi-VN"/>
        </w:rPr>
        <w:t>ủy quyền</w:t>
      </w:r>
      <w:r w:rsidRPr="00A92EF9">
        <w:rPr>
          <w:rFonts w:eastAsia="Times New Roman" w:cs="Times New Roman"/>
          <w:sz w:val="26"/>
          <w:szCs w:val="26"/>
          <w:lang w:val="vi-VN"/>
        </w:rPr>
        <w:t xml:space="preserve"> cho người khác</w:t>
      </w:r>
      <w:r w:rsidRPr="004148C8">
        <w:rPr>
          <w:rFonts w:eastAsia="Times New Roman" w:cs="Times New Roman"/>
          <w:sz w:val="26"/>
          <w:szCs w:val="26"/>
          <w:lang w:val="vi-VN"/>
        </w:rPr>
        <w:t xml:space="preserve"> phải được </w:t>
      </w:r>
      <w:r w:rsidRPr="00A92EF9">
        <w:rPr>
          <w:rFonts w:eastAsia="Times New Roman" w:cs="Times New Roman"/>
          <w:sz w:val="26"/>
          <w:szCs w:val="26"/>
          <w:lang w:val="vi-VN"/>
        </w:rPr>
        <w:t>t</w:t>
      </w:r>
      <w:r w:rsidRPr="004148C8">
        <w:rPr>
          <w:rFonts w:eastAsia="Times New Roman" w:cs="Times New Roman"/>
          <w:sz w:val="26"/>
          <w:szCs w:val="26"/>
          <w:lang w:val="vi-VN"/>
        </w:rPr>
        <w:t>hủ trưởng đơn vị có kho tiền chấp thuận.</w:t>
      </w:r>
    </w:p>
    <w:p w:rsidR="00103F13" w:rsidRPr="007C1D89" w:rsidRDefault="00103F13" w:rsidP="00D7186B">
      <w:pPr>
        <w:spacing w:line="320" w:lineRule="exact"/>
        <w:ind w:firstLine="720"/>
        <w:rPr>
          <w:rFonts w:eastAsia="Times New Roman" w:cs="Times New Roman"/>
          <w:sz w:val="26"/>
          <w:szCs w:val="26"/>
          <w:lang w:val="vi-VN"/>
        </w:rPr>
      </w:pPr>
      <w:r w:rsidRPr="004148C8">
        <w:rPr>
          <w:rFonts w:eastAsia="Times New Roman" w:cs="Times New Roman"/>
          <w:sz w:val="26"/>
          <w:szCs w:val="26"/>
          <w:lang w:val="vi-VN"/>
        </w:rPr>
        <w:t xml:space="preserve">4. Khi uỷ quyền, </w:t>
      </w:r>
      <w:r w:rsidRPr="00A92EF9">
        <w:rPr>
          <w:rFonts w:eastAsia="Times New Roman" w:cs="Times New Roman"/>
          <w:sz w:val="26"/>
          <w:szCs w:val="26"/>
          <w:lang w:val="vi-VN"/>
        </w:rPr>
        <w:t xml:space="preserve">nhận lại </w:t>
      </w:r>
      <w:r w:rsidRPr="004148C8">
        <w:rPr>
          <w:rFonts w:eastAsia="Times New Roman" w:cs="Times New Roman"/>
          <w:sz w:val="26"/>
          <w:szCs w:val="26"/>
          <w:lang w:val="vi-VN"/>
        </w:rPr>
        <w:t>ủy quyền phải bàn giao tài sản. Tuỳ theo yêu cầu</w:t>
      </w:r>
      <w:r w:rsidRPr="007C1D89">
        <w:rPr>
          <w:rFonts w:eastAsia="Times New Roman" w:cs="Times New Roman"/>
          <w:sz w:val="26"/>
          <w:szCs w:val="26"/>
          <w:lang w:val="vi-VN"/>
        </w:rPr>
        <w:t xml:space="preserve"> công việc, người uỷ quyền quyết định bàn giao toàn bộ hoặc từng phần tài sản. Hết thời gian uỷ quyền, người nhận uỷ quyền báo cáo công việc đã làm đồng thời làm thủ tục bàn giao lại tài sản cho người ủy quyền. </w:t>
      </w:r>
    </w:p>
    <w:p w:rsidR="00103F13" w:rsidRPr="007C1D89" w:rsidRDefault="00103F13" w:rsidP="00D7186B">
      <w:pPr>
        <w:spacing w:line="320" w:lineRule="exact"/>
        <w:rPr>
          <w:rFonts w:eastAsia="Times New Roman" w:cs="Times New Roman"/>
          <w:sz w:val="26"/>
          <w:szCs w:val="26"/>
          <w:lang w:val="vi-VN"/>
        </w:rPr>
      </w:pPr>
      <w:r w:rsidRPr="007C1D89">
        <w:rPr>
          <w:rFonts w:eastAsia="Times New Roman" w:cs="Times New Roman"/>
          <w:b/>
          <w:sz w:val="26"/>
          <w:szCs w:val="26"/>
          <w:lang w:val="vi-VN"/>
        </w:rPr>
        <w:tab/>
      </w:r>
      <w:r w:rsidRPr="007C1D89">
        <w:rPr>
          <w:rFonts w:eastAsia="Times New Roman" w:cs="Times New Roman"/>
          <w:sz w:val="26"/>
          <w:szCs w:val="26"/>
          <w:lang w:val="vi-VN"/>
        </w:rPr>
        <w:t xml:space="preserve">5. Người nhận uỷ quyền chịu trách nhiệm trước người ủy quyền về việc quản lý tiền mặt, giấy tờ có giá, tài sản quý, kho tiền theo quy định tại Thông tư này và theo quy định của pháp luật có liên quan. </w:t>
      </w:r>
    </w:p>
    <w:p w:rsidR="00682762" w:rsidRPr="007C1D89" w:rsidRDefault="00DD55ED"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lastRenderedPageBreak/>
        <w:t>6</w:t>
      </w:r>
      <w:r w:rsidR="00682762" w:rsidRPr="007C1D89">
        <w:rPr>
          <w:rFonts w:eastAsia="Times New Roman" w:cs="Times New Roman"/>
          <w:sz w:val="26"/>
          <w:szCs w:val="26"/>
          <w:lang w:val="vi-VN"/>
        </w:rPr>
        <w:t xml:space="preserve">. Mỗi lần </w:t>
      </w:r>
      <w:r w:rsidR="0088507E" w:rsidRPr="00A92EF9">
        <w:rPr>
          <w:rFonts w:eastAsia="Times New Roman" w:cs="Times New Roman"/>
          <w:sz w:val="26"/>
          <w:szCs w:val="26"/>
          <w:lang w:val="vi-VN"/>
        </w:rPr>
        <w:t>t</w:t>
      </w:r>
      <w:r w:rsidR="00682762" w:rsidRPr="007C1D89">
        <w:rPr>
          <w:rFonts w:eastAsia="Times New Roman" w:cs="Times New Roman"/>
          <w:sz w:val="26"/>
          <w:szCs w:val="26"/>
          <w:lang w:val="vi-VN"/>
        </w:rPr>
        <w:t>hủ kho</w:t>
      </w:r>
      <w:r w:rsidRPr="007C1D89">
        <w:rPr>
          <w:rFonts w:eastAsia="Times New Roman" w:cs="Times New Roman"/>
          <w:sz w:val="26"/>
          <w:szCs w:val="26"/>
          <w:lang w:val="vi-VN"/>
        </w:rPr>
        <w:t xml:space="preserve">, </w:t>
      </w:r>
      <w:r w:rsidR="0088507E" w:rsidRPr="00A92EF9">
        <w:rPr>
          <w:rFonts w:eastAsia="Times New Roman" w:cs="Times New Roman"/>
          <w:sz w:val="26"/>
          <w:szCs w:val="26"/>
          <w:lang w:val="vi-VN"/>
        </w:rPr>
        <w:t>t</w:t>
      </w:r>
      <w:r w:rsidRPr="007C1D89">
        <w:rPr>
          <w:rFonts w:eastAsia="Times New Roman" w:cs="Times New Roman"/>
          <w:sz w:val="26"/>
          <w:szCs w:val="26"/>
          <w:lang w:val="vi-VN"/>
        </w:rPr>
        <w:t>hủ quỹ</w:t>
      </w:r>
      <w:r w:rsidR="00682762" w:rsidRPr="007C1D89">
        <w:rPr>
          <w:rFonts w:eastAsia="Times New Roman" w:cs="Times New Roman"/>
          <w:sz w:val="26"/>
          <w:szCs w:val="26"/>
          <w:lang w:val="vi-VN"/>
        </w:rPr>
        <w:t xml:space="preserve"> cần nghỉ chế độ, đi công tác, đi họp, đi học... phải có văn bản đề nghị cử người thay thế</w:t>
      </w:r>
      <w:r w:rsidR="00DC7DC6" w:rsidRPr="007C1D89">
        <w:rPr>
          <w:rFonts w:eastAsia="Times New Roman" w:cs="Times New Roman"/>
          <w:sz w:val="26"/>
          <w:szCs w:val="26"/>
          <w:lang w:val="vi-VN"/>
        </w:rPr>
        <w:t>,</w:t>
      </w:r>
      <w:r w:rsidR="0088507E" w:rsidRPr="007C1D89">
        <w:rPr>
          <w:rFonts w:eastAsia="Times New Roman" w:cs="Times New Roman"/>
          <w:sz w:val="26"/>
          <w:szCs w:val="26"/>
          <w:lang w:val="vi-VN"/>
        </w:rPr>
        <w:t xml:space="preserve"> </w:t>
      </w:r>
      <w:r w:rsidR="0088507E" w:rsidRPr="00A92EF9">
        <w:rPr>
          <w:rFonts w:eastAsia="Times New Roman" w:cs="Times New Roman"/>
          <w:sz w:val="26"/>
          <w:szCs w:val="26"/>
          <w:lang w:val="vi-VN"/>
        </w:rPr>
        <w:t>t</w:t>
      </w:r>
      <w:r w:rsidR="00682762" w:rsidRPr="007C1D89">
        <w:rPr>
          <w:rFonts w:eastAsia="Times New Roman" w:cs="Times New Roman"/>
          <w:sz w:val="26"/>
          <w:szCs w:val="26"/>
          <w:lang w:val="vi-VN"/>
        </w:rPr>
        <w:t xml:space="preserve">hủ trưởng đơn vị có kho tiền chỉ định tạm thời người thay thế và tổ chức kiểm kê, bàn giao </w:t>
      </w:r>
      <w:r w:rsidRPr="007C1D89">
        <w:rPr>
          <w:rFonts w:eastAsia="Times New Roman" w:cs="Times New Roman"/>
          <w:sz w:val="26"/>
          <w:szCs w:val="26"/>
          <w:lang w:val="vi-VN"/>
        </w:rPr>
        <w:t xml:space="preserve">tiền, </w:t>
      </w:r>
      <w:r w:rsidR="00682762" w:rsidRPr="007C1D89">
        <w:rPr>
          <w:rFonts w:eastAsia="Times New Roman" w:cs="Times New Roman"/>
          <w:sz w:val="26"/>
          <w:szCs w:val="26"/>
          <w:lang w:val="vi-VN"/>
        </w:rPr>
        <w:t xml:space="preserve">tài sản. Người thay thế chịu trách nhiệm thực hiện nhiệm vụ, quyền hạn của </w:t>
      </w:r>
      <w:r w:rsidR="0088507E" w:rsidRPr="00A92EF9">
        <w:rPr>
          <w:rFonts w:eastAsia="Times New Roman" w:cs="Times New Roman"/>
          <w:sz w:val="26"/>
          <w:szCs w:val="26"/>
          <w:lang w:val="vi-VN"/>
        </w:rPr>
        <w:t>t</w:t>
      </w:r>
      <w:r w:rsidR="00682762" w:rsidRPr="007C1D89">
        <w:rPr>
          <w:rFonts w:eastAsia="Times New Roman" w:cs="Times New Roman"/>
          <w:sz w:val="26"/>
          <w:szCs w:val="26"/>
          <w:lang w:val="vi-VN"/>
        </w:rPr>
        <w:t>hủ kho</w:t>
      </w:r>
      <w:r w:rsidR="0088507E" w:rsidRPr="007C1D89">
        <w:rPr>
          <w:rFonts w:eastAsia="Times New Roman" w:cs="Times New Roman"/>
          <w:sz w:val="26"/>
          <w:szCs w:val="26"/>
          <w:lang w:val="vi-VN"/>
        </w:rPr>
        <w:t xml:space="preserve">, </w:t>
      </w:r>
      <w:r w:rsidR="0088507E" w:rsidRPr="00A92EF9">
        <w:rPr>
          <w:rFonts w:eastAsia="Times New Roman" w:cs="Times New Roman"/>
          <w:sz w:val="26"/>
          <w:szCs w:val="26"/>
          <w:lang w:val="vi-VN"/>
        </w:rPr>
        <w:t>t</w:t>
      </w:r>
      <w:r w:rsidRPr="007C1D89">
        <w:rPr>
          <w:rFonts w:eastAsia="Times New Roman" w:cs="Times New Roman"/>
          <w:sz w:val="26"/>
          <w:szCs w:val="26"/>
          <w:lang w:val="vi-VN"/>
        </w:rPr>
        <w:t>hủ quỹ</w:t>
      </w:r>
      <w:r w:rsidR="00682762" w:rsidRPr="007C1D89">
        <w:rPr>
          <w:rFonts w:eastAsia="Times New Roman" w:cs="Times New Roman"/>
          <w:sz w:val="26"/>
          <w:szCs w:val="26"/>
          <w:lang w:val="vi-VN"/>
        </w:rPr>
        <w:t xml:space="preserve"> trong thời gian được giao nhiệm vụ. Hết thời gian được giao nhiệm vụ, người được chỉ định tạm thời làm thủ tục bàn giao lại </w:t>
      </w:r>
      <w:r w:rsidR="003E0566" w:rsidRPr="007C1D89">
        <w:rPr>
          <w:rFonts w:eastAsia="Times New Roman" w:cs="Times New Roman"/>
          <w:sz w:val="26"/>
          <w:szCs w:val="26"/>
          <w:lang w:val="vi-VN"/>
        </w:rPr>
        <w:t xml:space="preserve">tiền, </w:t>
      </w:r>
      <w:r w:rsidR="00682762" w:rsidRPr="007C1D89">
        <w:rPr>
          <w:rFonts w:eastAsia="Times New Roman" w:cs="Times New Roman"/>
          <w:sz w:val="26"/>
          <w:szCs w:val="26"/>
          <w:lang w:val="vi-VN"/>
        </w:rPr>
        <w:t xml:space="preserve">tài sản cho </w:t>
      </w:r>
      <w:r w:rsidR="00FC3534" w:rsidRPr="00A92EF9">
        <w:rPr>
          <w:rFonts w:eastAsia="Times New Roman" w:cs="Times New Roman"/>
          <w:sz w:val="26"/>
          <w:szCs w:val="26"/>
          <w:lang w:val="vi-VN"/>
        </w:rPr>
        <w:t>t</w:t>
      </w:r>
      <w:r w:rsidR="00682762" w:rsidRPr="007C1D89">
        <w:rPr>
          <w:rFonts w:eastAsia="Times New Roman" w:cs="Times New Roman"/>
          <w:sz w:val="26"/>
          <w:szCs w:val="26"/>
          <w:lang w:val="vi-VN"/>
        </w:rPr>
        <w:t>hủ kho</w:t>
      </w:r>
      <w:r w:rsidRPr="007C1D89">
        <w:rPr>
          <w:rFonts w:eastAsia="Times New Roman" w:cs="Times New Roman"/>
          <w:sz w:val="26"/>
          <w:szCs w:val="26"/>
          <w:lang w:val="vi-VN"/>
        </w:rPr>
        <w:t xml:space="preserve">, </w:t>
      </w:r>
      <w:r w:rsidR="00FC3534" w:rsidRPr="00A92EF9">
        <w:rPr>
          <w:rFonts w:eastAsia="Times New Roman" w:cs="Times New Roman"/>
          <w:sz w:val="26"/>
          <w:szCs w:val="26"/>
          <w:lang w:val="vi-VN"/>
        </w:rPr>
        <w:t>t</w:t>
      </w:r>
      <w:r w:rsidRPr="007C1D89">
        <w:rPr>
          <w:rFonts w:eastAsia="Times New Roman" w:cs="Times New Roman"/>
          <w:sz w:val="26"/>
          <w:szCs w:val="26"/>
          <w:lang w:val="vi-VN"/>
        </w:rPr>
        <w:t>hủ quỹ</w:t>
      </w:r>
      <w:r w:rsidR="00682762" w:rsidRPr="007C1D89">
        <w:rPr>
          <w:rFonts w:eastAsia="Times New Roman" w:cs="Times New Roman"/>
          <w:sz w:val="26"/>
          <w:szCs w:val="26"/>
          <w:lang w:val="vi-VN"/>
        </w:rPr>
        <w:t xml:space="preserve">. </w:t>
      </w:r>
    </w:p>
    <w:p w:rsidR="008D71AB" w:rsidRPr="007C1D89" w:rsidRDefault="00A24FBE" w:rsidP="00D624A6">
      <w:pPr>
        <w:pStyle w:val="Heading1"/>
        <w:spacing w:before="240" w:line="320" w:lineRule="exact"/>
        <w:jc w:val="center"/>
        <w:rPr>
          <w:b/>
          <w:i w:val="0"/>
          <w:szCs w:val="26"/>
          <w:lang w:val="vi-VN"/>
        </w:rPr>
      </w:pPr>
      <w:bookmarkStart w:id="84" w:name="_Toc440458025"/>
      <w:bookmarkStart w:id="85" w:name="_Toc440528773"/>
      <w:bookmarkStart w:id="86" w:name="_Toc440634623"/>
      <w:bookmarkStart w:id="87" w:name="_Toc440634809"/>
      <w:bookmarkStart w:id="88" w:name="_Toc440635536"/>
      <w:r w:rsidRPr="007C1D89">
        <w:rPr>
          <w:b/>
          <w:i w:val="0"/>
          <w:szCs w:val="26"/>
          <w:lang w:val="vi-VN"/>
        </w:rPr>
        <w:t>M</w:t>
      </w:r>
      <w:r w:rsidR="008D71AB" w:rsidRPr="007C1D89">
        <w:rPr>
          <w:b/>
          <w:i w:val="0"/>
          <w:szCs w:val="26"/>
          <w:lang w:val="vi-VN"/>
        </w:rPr>
        <w:t>ục 2</w:t>
      </w:r>
    </w:p>
    <w:p w:rsidR="00AA54DD" w:rsidRPr="007C1D89" w:rsidRDefault="00A24FBE" w:rsidP="00D624A6">
      <w:pPr>
        <w:pStyle w:val="Heading1"/>
        <w:spacing w:line="320" w:lineRule="exact"/>
        <w:jc w:val="center"/>
        <w:rPr>
          <w:b/>
          <w:i w:val="0"/>
          <w:sz w:val="24"/>
          <w:szCs w:val="24"/>
          <w:lang w:val="vi-VN"/>
        </w:rPr>
      </w:pPr>
      <w:r w:rsidRPr="007C1D89">
        <w:rPr>
          <w:b/>
          <w:i w:val="0"/>
          <w:sz w:val="24"/>
          <w:szCs w:val="24"/>
          <w:lang w:val="vi-VN"/>
        </w:rPr>
        <w:t xml:space="preserve"> </w:t>
      </w:r>
      <w:r w:rsidR="00EC7C74" w:rsidRPr="007C1D89">
        <w:rPr>
          <w:b/>
          <w:i w:val="0"/>
          <w:sz w:val="24"/>
          <w:szCs w:val="24"/>
          <w:lang w:val="vi-VN"/>
        </w:rPr>
        <w:t>QUẢN LÝ TIỀN MẶT, GIẤY TỜ CÓ GIÁ</w:t>
      </w:r>
      <w:bookmarkEnd w:id="84"/>
      <w:bookmarkEnd w:id="85"/>
      <w:bookmarkEnd w:id="86"/>
      <w:bookmarkEnd w:id="87"/>
      <w:bookmarkEnd w:id="88"/>
      <w:r w:rsidR="00AA54DD" w:rsidRPr="007C1D89">
        <w:rPr>
          <w:b/>
          <w:i w:val="0"/>
          <w:sz w:val="24"/>
          <w:szCs w:val="24"/>
          <w:lang w:val="vi-VN"/>
        </w:rPr>
        <w:t xml:space="preserve"> </w:t>
      </w:r>
    </w:p>
    <w:p w:rsidR="00AA54DD" w:rsidRPr="007C1D89" w:rsidRDefault="00AA54DD" w:rsidP="00D624A6">
      <w:pPr>
        <w:pStyle w:val="Heading1"/>
        <w:spacing w:line="320" w:lineRule="exact"/>
        <w:jc w:val="center"/>
        <w:rPr>
          <w:b/>
          <w:i w:val="0"/>
          <w:sz w:val="24"/>
          <w:szCs w:val="24"/>
          <w:lang w:val="vi-VN"/>
        </w:rPr>
      </w:pPr>
      <w:r w:rsidRPr="007C1D89">
        <w:rPr>
          <w:b/>
          <w:i w:val="0"/>
          <w:sz w:val="24"/>
          <w:szCs w:val="24"/>
          <w:lang w:val="vi-VN"/>
        </w:rPr>
        <w:t xml:space="preserve">VÀ </w:t>
      </w:r>
      <w:bookmarkStart w:id="89" w:name="_Toc440458026"/>
      <w:bookmarkStart w:id="90" w:name="_Toc440528774"/>
      <w:bookmarkStart w:id="91" w:name="_Toc440634624"/>
      <w:bookmarkStart w:id="92" w:name="_Toc440634810"/>
      <w:bookmarkStart w:id="93" w:name="_Toc440635537"/>
      <w:r w:rsidR="00EC7C74" w:rsidRPr="007C1D89">
        <w:rPr>
          <w:b/>
          <w:i w:val="0"/>
          <w:sz w:val="24"/>
          <w:szCs w:val="24"/>
          <w:lang w:val="vi-VN"/>
        </w:rPr>
        <w:t>TÀI SẢN QUÝ TRONG KHO TIỀN</w:t>
      </w:r>
      <w:bookmarkEnd w:id="89"/>
      <w:bookmarkEnd w:id="90"/>
      <w:bookmarkEnd w:id="91"/>
      <w:bookmarkEnd w:id="92"/>
      <w:bookmarkEnd w:id="93"/>
    </w:p>
    <w:p w:rsidR="00D538F5" w:rsidRPr="007C1D89" w:rsidRDefault="00D538F5" w:rsidP="00D624A6">
      <w:pPr>
        <w:pStyle w:val="Heading2"/>
        <w:spacing w:before="120" w:after="120" w:line="320" w:lineRule="exact"/>
        <w:ind w:firstLine="709"/>
        <w:jc w:val="both"/>
        <w:rPr>
          <w:b w:val="0"/>
          <w:sz w:val="26"/>
          <w:szCs w:val="26"/>
          <w:lang w:val="vi-VN"/>
        </w:rPr>
      </w:pPr>
      <w:bookmarkStart w:id="94" w:name="_Toc440458028"/>
      <w:bookmarkStart w:id="95" w:name="_Toc440528776"/>
      <w:bookmarkStart w:id="96" w:name="_Toc440634626"/>
      <w:bookmarkStart w:id="97" w:name="_Toc440634812"/>
      <w:bookmarkStart w:id="98" w:name="_Toc440635539"/>
      <w:bookmarkStart w:id="99" w:name="_Toc440458027"/>
      <w:bookmarkStart w:id="100" w:name="_Toc440528775"/>
      <w:bookmarkStart w:id="101" w:name="_Toc440634625"/>
      <w:bookmarkStart w:id="102" w:name="_Toc440634811"/>
      <w:bookmarkStart w:id="103" w:name="_Toc440635538"/>
      <w:r w:rsidRPr="007C1D89">
        <w:rPr>
          <w:sz w:val="26"/>
          <w:szCs w:val="26"/>
          <w:lang w:val="vi-VN"/>
        </w:rPr>
        <w:t>Điều 1</w:t>
      </w:r>
      <w:r w:rsidR="00BE3A2D" w:rsidRPr="007C1D89">
        <w:rPr>
          <w:sz w:val="26"/>
          <w:szCs w:val="26"/>
          <w:lang w:val="vi-VN"/>
        </w:rPr>
        <w:t>0</w:t>
      </w:r>
      <w:r w:rsidR="00647BFB" w:rsidRPr="007C1D89">
        <w:rPr>
          <w:sz w:val="26"/>
          <w:szCs w:val="26"/>
          <w:lang w:val="vi-VN"/>
        </w:rPr>
        <w:t>. K</w:t>
      </w:r>
      <w:r w:rsidRPr="007C1D89">
        <w:rPr>
          <w:sz w:val="26"/>
          <w:szCs w:val="26"/>
          <w:lang w:val="vi-VN"/>
        </w:rPr>
        <w:t>ho tiền và các trang thiết bị trong kho tiền</w:t>
      </w:r>
      <w:bookmarkEnd w:id="94"/>
      <w:bookmarkEnd w:id="95"/>
      <w:bookmarkEnd w:id="96"/>
      <w:bookmarkEnd w:id="97"/>
      <w:bookmarkEnd w:id="98"/>
    </w:p>
    <w:p w:rsidR="00931E58" w:rsidRPr="007C1D89" w:rsidRDefault="00931E58" w:rsidP="00D624A6">
      <w:pPr>
        <w:spacing w:line="320" w:lineRule="exact"/>
        <w:ind w:firstLine="720"/>
        <w:rPr>
          <w:rFonts w:eastAsia="Times New Roman" w:cs="Times New Roman"/>
          <w:b/>
          <w:i/>
          <w:sz w:val="26"/>
          <w:szCs w:val="26"/>
          <w:lang w:val="vi-VN"/>
        </w:rPr>
      </w:pPr>
      <w:r w:rsidRPr="007C1D89">
        <w:rPr>
          <w:rFonts w:eastAsia="Times New Roman" w:cs="Times New Roman"/>
          <w:sz w:val="26"/>
          <w:szCs w:val="26"/>
          <w:lang w:val="vi-VN"/>
        </w:rPr>
        <w:t>1. Kho tiền phải được xây dựng trong trụ sở Kho bạc Nhà nước, đảm bảo kín đáo, an toàn, thuận tiện cho việc xuất</w:t>
      </w:r>
      <w:r w:rsidR="00BA1F28" w:rsidRPr="007C1D89">
        <w:rPr>
          <w:rFonts w:eastAsia="Times New Roman" w:cs="Times New Roman"/>
          <w:sz w:val="26"/>
          <w:szCs w:val="26"/>
          <w:lang w:val="vi-VN"/>
        </w:rPr>
        <w:t>,</w:t>
      </w:r>
      <w:r w:rsidRPr="007C1D89">
        <w:rPr>
          <w:rFonts w:eastAsia="Times New Roman" w:cs="Times New Roman"/>
          <w:sz w:val="26"/>
          <w:szCs w:val="26"/>
          <w:lang w:val="vi-VN"/>
        </w:rPr>
        <w:t xml:space="preserve"> nhập</w:t>
      </w:r>
      <w:r w:rsidR="00BA1F28" w:rsidRPr="007C1D89">
        <w:rPr>
          <w:rFonts w:eastAsia="Times New Roman" w:cs="Times New Roman"/>
          <w:sz w:val="26"/>
          <w:szCs w:val="26"/>
          <w:lang w:val="vi-VN"/>
        </w:rPr>
        <w:t xml:space="preserve"> tiền,</w:t>
      </w:r>
      <w:r w:rsidRPr="007C1D89">
        <w:rPr>
          <w:rFonts w:eastAsia="Times New Roman" w:cs="Times New Roman"/>
          <w:sz w:val="26"/>
          <w:szCs w:val="26"/>
          <w:lang w:val="vi-VN"/>
        </w:rPr>
        <w:t xml:space="preserve"> tài sản. Cấu trúc kho tiền phải đảm bảo an toàn, bền chắc, thông thoáng. Kho tiền có một cửa ra vào</w:t>
      </w:r>
      <w:r w:rsidR="00D17523" w:rsidRPr="007C1D89">
        <w:rPr>
          <w:rFonts w:eastAsia="Times New Roman" w:cs="Times New Roman"/>
          <w:sz w:val="26"/>
          <w:szCs w:val="26"/>
          <w:lang w:val="vi-VN"/>
        </w:rPr>
        <w:t>;</w:t>
      </w:r>
      <w:r w:rsidRPr="007C1D89">
        <w:rPr>
          <w:rFonts w:eastAsia="Times New Roman" w:cs="Times New Roman"/>
          <w:sz w:val="26"/>
          <w:szCs w:val="26"/>
          <w:lang w:val="vi-VN"/>
        </w:rPr>
        <w:t xml:space="preserve"> cửa kho phải có </w:t>
      </w:r>
      <w:r w:rsidR="00220262" w:rsidRPr="007C1D89">
        <w:rPr>
          <w:rFonts w:eastAsia="Times New Roman" w:cs="Times New Roman"/>
          <w:sz w:val="26"/>
          <w:szCs w:val="26"/>
          <w:lang w:val="vi-VN"/>
        </w:rPr>
        <w:t>0</w:t>
      </w:r>
      <w:r w:rsidRPr="007C1D89">
        <w:rPr>
          <w:rFonts w:eastAsia="Times New Roman" w:cs="Times New Roman"/>
          <w:sz w:val="26"/>
          <w:szCs w:val="26"/>
          <w:lang w:val="vi-VN"/>
        </w:rPr>
        <w:t xml:space="preserve">2 lớp cánh </w:t>
      </w:r>
      <w:r w:rsidR="00D17523" w:rsidRPr="007C1D89">
        <w:rPr>
          <w:rFonts w:eastAsia="Times New Roman" w:cs="Times New Roman"/>
          <w:sz w:val="26"/>
          <w:szCs w:val="26"/>
          <w:lang w:val="vi-VN"/>
        </w:rPr>
        <w:t xml:space="preserve">bằng </w:t>
      </w:r>
      <w:r w:rsidRPr="007C1D89">
        <w:rPr>
          <w:rFonts w:eastAsia="Times New Roman" w:cs="Times New Roman"/>
          <w:sz w:val="26"/>
          <w:szCs w:val="26"/>
          <w:lang w:val="vi-VN"/>
        </w:rPr>
        <w:t>sắt lắp ổ khoá chất lượng cao; lớp cánh cửa ngoài có tối thiểu 02 ổ khoá</w:t>
      </w:r>
      <w:r w:rsidR="002B0CE8" w:rsidRPr="007C1D89">
        <w:rPr>
          <w:rFonts w:eastAsia="Times New Roman" w:cs="Times New Roman"/>
          <w:sz w:val="26"/>
          <w:szCs w:val="26"/>
          <w:lang w:val="vi-VN"/>
        </w:rPr>
        <w:t xml:space="preserve"> số</w:t>
      </w:r>
      <w:r w:rsidRPr="007C1D89">
        <w:rPr>
          <w:rFonts w:eastAsia="Times New Roman" w:cs="Times New Roman"/>
          <w:sz w:val="26"/>
          <w:szCs w:val="26"/>
          <w:lang w:val="vi-VN"/>
        </w:rPr>
        <w:t>, lớp cánh cửa trong có tối thiểu 01 ổ khoá.</w:t>
      </w:r>
    </w:p>
    <w:p w:rsidR="00D538F5" w:rsidRPr="007C1D89" w:rsidRDefault="00D538F5" w:rsidP="00D624A6">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2. Các trang thiết bị trong kho tiền đảm bảo an toàn, thuận tiện cho </w:t>
      </w:r>
      <w:r w:rsidR="00AA54DD" w:rsidRPr="007C1D89">
        <w:rPr>
          <w:rFonts w:eastAsia="Times New Roman" w:cs="Times New Roman"/>
          <w:sz w:val="26"/>
          <w:szCs w:val="26"/>
          <w:lang w:val="vi-VN"/>
        </w:rPr>
        <w:t xml:space="preserve">hoạt động </w:t>
      </w:r>
      <w:r w:rsidRPr="007C1D89">
        <w:rPr>
          <w:rFonts w:eastAsia="Times New Roman" w:cs="Times New Roman"/>
          <w:sz w:val="26"/>
          <w:szCs w:val="26"/>
          <w:lang w:val="vi-VN"/>
        </w:rPr>
        <w:t>quản lý</w:t>
      </w:r>
      <w:r w:rsidR="003B78D9" w:rsidRPr="007C1D89">
        <w:rPr>
          <w:rFonts w:eastAsia="Times New Roman" w:cs="Times New Roman"/>
          <w:sz w:val="26"/>
          <w:szCs w:val="26"/>
          <w:lang w:val="vi-VN"/>
        </w:rPr>
        <w:t xml:space="preserve"> tiền mặt</w:t>
      </w:r>
      <w:r w:rsidR="002971EC" w:rsidRPr="007C1D89">
        <w:rPr>
          <w:rFonts w:eastAsia="Times New Roman" w:cs="Times New Roman"/>
          <w:sz w:val="26"/>
          <w:szCs w:val="26"/>
          <w:lang w:val="vi-VN"/>
        </w:rPr>
        <w:t>,</w:t>
      </w:r>
      <w:r w:rsidR="00AA54DD" w:rsidRPr="007C1D89">
        <w:rPr>
          <w:rFonts w:eastAsia="Times New Roman" w:cs="Times New Roman"/>
          <w:sz w:val="26"/>
          <w:szCs w:val="26"/>
          <w:lang w:val="vi-VN"/>
        </w:rPr>
        <w:t xml:space="preserve"> giấy tờ có giá và tài sản quý.</w:t>
      </w:r>
    </w:p>
    <w:p w:rsidR="00EC7C74" w:rsidRPr="007C1D89" w:rsidRDefault="00EC7C74" w:rsidP="00D624A6">
      <w:pPr>
        <w:pStyle w:val="Heading2"/>
        <w:spacing w:before="120" w:after="120" w:line="320" w:lineRule="exact"/>
        <w:ind w:firstLine="709"/>
        <w:jc w:val="both"/>
        <w:rPr>
          <w:sz w:val="26"/>
          <w:szCs w:val="26"/>
          <w:lang w:val="vi-VN"/>
        </w:rPr>
      </w:pPr>
      <w:r w:rsidRPr="007C1D89">
        <w:rPr>
          <w:sz w:val="26"/>
          <w:szCs w:val="26"/>
          <w:lang w:val="vi-VN"/>
        </w:rPr>
        <w:t xml:space="preserve">Điều </w:t>
      </w:r>
      <w:r w:rsidR="00AA74BB" w:rsidRPr="007C1D89">
        <w:rPr>
          <w:sz w:val="26"/>
          <w:szCs w:val="26"/>
          <w:lang w:val="vi-VN"/>
        </w:rPr>
        <w:t>1</w:t>
      </w:r>
      <w:r w:rsidR="00BE3A2D" w:rsidRPr="007C1D89">
        <w:rPr>
          <w:sz w:val="26"/>
          <w:szCs w:val="26"/>
          <w:lang w:val="vi-VN"/>
        </w:rPr>
        <w:t>1</w:t>
      </w:r>
      <w:r w:rsidRPr="007C1D89">
        <w:rPr>
          <w:sz w:val="26"/>
          <w:szCs w:val="26"/>
          <w:lang w:val="vi-VN"/>
        </w:rPr>
        <w:t>. Đối tượng bảo quản trong kho ti</w:t>
      </w:r>
      <w:r w:rsidR="00D612F5" w:rsidRPr="007C1D89">
        <w:rPr>
          <w:sz w:val="26"/>
          <w:szCs w:val="26"/>
          <w:lang w:val="vi-VN"/>
        </w:rPr>
        <w:t xml:space="preserve">ền </w:t>
      </w:r>
      <w:r w:rsidR="005F1ED9" w:rsidRPr="007C1D89">
        <w:rPr>
          <w:sz w:val="26"/>
          <w:szCs w:val="26"/>
          <w:lang w:val="vi-VN"/>
        </w:rPr>
        <w:t xml:space="preserve">của </w:t>
      </w:r>
      <w:r w:rsidR="00D612F5" w:rsidRPr="007C1D89">
        <w:rPr>
          <w:sz w:val="26"/>
          <w:szCs w:val="26"/>
          <w:lang w:val="vi-VN"/>
        </w:rPr>
        <w:t>Kho bạc Nhà nước</w:t>
      </w:r>
      <w:bookmarkEnd w:id="99"/>
      <w:bookmarkEnd w:id="100"/>
      <w:bookmarkEnd w:id="101"/>
      <w:bookmarkEnd w:id="102"/>
      <w:bookmarkEnd w:id="103"/>
      <w:r w:rsidR="00C36494" w:rsidRPr="007C1D89">
        <w:rPr>
          <w:sz w:val="26"/>
          <w:szCs w:val="26"/>
          <w:lang w:val="vi-VN"/>
        </w:rPr>
        <w:t xml:space="preserve"> các cấp</w:t>
      </w:r>
    </w:p>
    <w:p w:rsidR="009E0F06" w:rsidRPr="007C1D89" w:rsidRDefault="00BE3A2D" w:rsidP="00D624A6">
      <w:pPr>
        <w:pStyle w:val="Heading2"/>
        <w:spacing w:before="120" w:after="120" w:line="320" w:lineRule="exact"/>
        <w:ind w:firstLine="709"/>
        <w:jc w:val="both"/>
        <w:rPr>
          <w:b w:val="0"/>
          <w:sz w:val="26"/>
          <w:szCs w:val="26"/>
          <w:lang w:val="vi-VN"/>
        </w:rPr>
      </w:pPr>
      <w:r w:rsidRPr="007C1D89">
        <w:rPr>
          <w:b w:val="0"/>
          <w:sz w:val="26"/>
          <w:szCs w:val="26"/>
          <w:lang w:val="vi-VN"/>
        </w:rPr>
        <w:t>1</w:t>
      </w:r>
      <w:r w:rsidR="009E0F06" w:rsidRPr="007C1D89">
        <w:rPr>
          <w:b w:val="0"/>
          <w:sz w:val="26"/>
          <w:szCs w:val="26"/>
          <w:lang w:val="vi-VN"/>
        </w:rPr>
        <w:t xml:space="preserve">. Tiền mặt, giấy tờ có giá, tài sản quý của Nhà nước giao </w:t>
      </w:r>
      <w:r w:rsidR="00B041E5" w:rsidRPr="007C1D89">
        <w:rPr>
          <w:b w:val="0"/>
          <w:sz w:val="26"/>
          <w:szCs w:val="26"/>
          <w:lang w:val="vi-VN"/>
        </w:rPr>
        <w:t xml:space="preserve">Kho bạc Nhà nước các cấp </w:t>
      </w:r>
      <w:r w:rsidR="009E0F06" w:rsidRPr="007C1D89">
        <w:rPr>
          <w:b w:val="0"/>
          <w:sz w:val="26"/>
          <w:szCs w:val="26"/>
          <w:lang w:val="vi-VN"/>
        </w:rPr>
        <w:t>quản lý.</w:t>
      </w:r>
    </w:p>
    <w:p w:rsidR="00DE699D" w:rsidRPr="007C1D89" w:rsidRDefault="00133007" w:rsidP="00D624A6">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2. </w:t>
      </w:r>
      <w:r w:rsidR="00F55FCE" w:rsidRPr="007C1D89">
        <w:rPr>
          <w:rFonts w:eastAsia="Times New Roman" w:cs="Times New Roman"/>
          <w:sz w:val="26"/>
          <w:szCs w:val="26"/>
          <w:lang w:val="vi-VN"/>
        </w:rPr>
        <w:t>Các loại tài sản theo quy định của pháp luật giao Kho bạc Nhà nước bảo quản.</w:t>
      </w:r>
    </w:p>
    <w:p w:rsidR="00AA54DD" w:rsidRPr="007C1D89" w:rsidRDefault="00AA54DD" w:rsidP="00D624A6">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3. </w:t>
      </w:r>
      <w:r w:rsidR="009E0F06" w:rsidRPr="007C1D89">
        <w:rPr>
          <w:rFonts w:eastAsia="Times New Roman" w:cs="Times New Roman"/>
          <w:sz w:val="26"/>
          <w:szCs w:val="26"/>
          <w:lang w:val="vi-VN"/>
        </w:rPr>
        <w:t>T</w:t>
      </w:r>
      <w:r w:rsidRPr="007C1D89">
        <w:rPr>
          <w:rFonts w:eastAsia="Times New Roman" w:cs="Times New Roman"/>
          <w:sz w:val="26"/>
          <w:szCs w:val="26"/>
          <w:lang w:val="vi-VN"/>
        </w:rPr>
        <w:t xml:space="preserve">rường hợp </w:t>
      </w:r>
      <w:r w:rsidR="00C53060" w:rsidRPr="007C1D89">
        <w:rPr>
          <w:rFonts w:eastAsia="Times New Roman" w:cs="Times New Roman"/>
          <w:sz w:val="26"/>
          <w:szCs w:val="26"/>
          <w:lang w:val="vi-VN"/>
        </w:rPr>
        <w:t xml:space="preserve">cần </w:t>
      </w:r>
      <w:r w:rsidR="00604D43" w:rsidRPr="007C1D89">
        <w:rPr>
          <w:rFonts w:eastAsia="Times New Roman" w:cs="Times New Roman"/>
          <w:sz w:val="26"/>
          <w:szCs w:val="26"/>
          <w:lang w:val="vi-VN"/>
        </w:rPr>
        <w:t>bảo quản các tài sản khác trong kho</w:t>
      </w:r>
      <w:r w:rsidR="00D03A58" w:rsidRPr="007C1D89">
        <w:rPr>
          <w:rFonts w:eastAsia="Times New Roman" w:cs="Times New Roman"/>
          <w:sz w:val="26"/>
          <w:szCs w:val="26"/>
          <w:lang w:val="vi-VN"/>
        </w:rPr>
        <w:t xml:space="preserve"> tiền</w:t>
      </w:r>
      <w:r w:rsidR="00B82526" w:rsidRPr="007C1D89">
        <w:rPr>
          <w:rFonts w:eastAsia="Times New Roman" w:cs="Times New Roman"/>
          <w:sz w:val="26"/>
          <w:szCs w:val="26"/>
          <w:lang w:val="vi-VN"/>
        </w:rPr>
        <w:t>,</w:t>
      </w:r>
      <w:r w:rsidR="00604D43" w:rsidRPr="007C1D89">
        <w:rPr>
          <w:rFonts w:eastAsia="Times New Roman" w:cs="Times New Roman"/>
          <w:sz w:val="26"/>
          <w:szCs w:val="26"/>
          <w:lang w:val="vi-VN"/>
        </w:rPr>
        <w:t xml:space="preserve"> </w:t>
      </w:r>
      <w:r w:rsidR="00FC3534" w:rsidRPr="00A92EF9">
        <w:rPr>
          <w:rFonts w:eastAsia="Times New Roman" w:cs="Times New Roman"/>
          <w:sz w:val="26"/>
          <w:szCs w:val="26"/>
          <w:lang w:val="vi-VN"/>
        </w:rPr>
        <w:t>t</w:t>
      </w:r>
      <w:r w:rsidR="00CF388F" w:rsidRPr="007C1D89">
        <w:rPr>
          <w:rFonts w:eastAsia="Times New Roman" w:cs="Times New Roman"/>
          <w:sz w:val="26"/>
          <w:szCs w:val="26"/>
          <w:lang w:val="vi-VN"/>
        </w:rPr>
        <w:t xml:space="preserve">hủ trưởng đơn vị </w:t>
      </w:r>
      <w:r w:rsidR="00CB7C46" w:rsidRPr="007C1D89">
        <w:rPr>
          <w:rFonts w:eastAsia="Times New Roman" w:cs="Times New Roman"/>
          <w:sz w:val="26"/>
          <w:szCs w:val="26"/>
          <w:lang w:val="vi-VN"/>
        </w:rPr>
        <w:t xml:space="preserve">có kho tiền </w:t>
      </w:r>
      <w:r w:rsidRPr="007C1D89">
        <w:rPr>
          <w:rFonts w:eastAsia="Times New Roman" w:cs="Times New Roman"/>
          <w:sz w:val="26"/>
          <w:szCs w:val="26"/>
          <w:lang w:val="vi-VN"/>
        </w:rPr>
        <w:t>quyết định bằng văn bản.</w:t>
      </w:r>
    </w:p>
    <w:p w:rsidR="00EC7C74" w:rsidRPr="007C1D89" w:rsidRDefault="00EC7C74" w:rsidP="00D624A6">
      <w:pPr>
        <w:pStyle w:val="Heading2"/>
        <w:tabs>
          <w:tab w:val="left" w:pos="709"/>
        </w:tabs>
        <w:spacing w:before="120" w:after="120" w:line="320" w:lineRule="exact"/>
        <w:ind w:firstLine="709"/>
        <w:jc w:val="both"/>
        <w:rPr>
          <w:b w:val="0"/>
          <w:sz w:val="26"/>
          <w:szCs w:val="26"/>
          <w:lang w:val="vi-VN"/>
        </w:rPr>
      </w:pPr>
      <w:bookmarkStart w:id="104" w:name="_Toc440458030"/>
      <w:bookmarkStart w:id="105" w:name="_Toc440528778"/>
      <w:bookmarkStart w:id="106" w:name="_Toc440634628"/>
      <w:bookmarkStart w:id="107" w:name="_Toc440634814"/>
      <w:bookmarkStart w:id="108" w:name="_Toc440635541"/>
      <w:r w:rsidRPr="007C1D89">
        <w:rPr>
          <w:sz w:val="26"/>
          <w:szCs w:val="26"/>
          <w:lang w:val="vi-VN"/>
        </w:rPr>
        <w:t>Điều 1</w:t>
      </w:r>
      <w:r w:rsidR="00723033" w:rsidRPr="007C1D89">
        <w:rPr>
          <w:sz w:val="26"/>
          <w:szCs w:val="26"/>
          <w:lang w:val="vi-VN"/>
        </w:rPr>
        <w:t>2</w:t>
      </w:r>
      <w:r w:rsidR="004C4A5B" w:rsidRPr="007C1D89">
        <w:rPr>
          <w:sz w:val="26"/>
          <w:szCs w:val="26"/>
          <w:lang w:val="vi-VN"/>
        </w:rPr>
        <w:t>. Mục đích vào kho tiền</w:t>
      </w:r>
      <w:bookmarkEnd w:id="104"/>
      <w:bookmarkEnd w:id="105"/>
      <w:bookmarkEnd w:id="106"/>
      <w:bookmarkEnd w:id="107"/>
      <w:bookmarkEnd w:id="108"/>
    </w:p>
    <w:p w:rsidR="002266A2" w:rsidRPr="007C1D89" w:rsidRDefault="00D05EB8" w:rsidP="00D624A6">
      <w:pPr>
        <w:spacing w:line="320" w:lineRule="exact"/>
        <w:ind w:firstLine="709"/>
        <w:rPr>
          <w:rFonts w:eastAsia="Times New Roman" w:cs="Times New Roman"/>
          <w:sz w:val="26"/>
          <w:szCs w:val="26"/>
          <w:lang w:val="vi-VN"/>
        </w:rPr>
      </w:pPr>
      <w:r w:rsidRPr="00A92EF9">
        <w:rPr>
          <w:rFonts w:eastAsia="Times New Roman" w:cs="Times New Roman"/>
          <w:sz w:val="26"/>
          <w:szCs w:val="26"/>
          <w:lang w:val="vi-VN"/>
        </w:rPr>
        <w:t>1</w:t>
      </w:r>
      <w:r w:rsidR="002266A2" w:rsidRPr="007C1D89">
        <w:rPr>
          <w:rFonts w:eastAsia="Times New Roman" w:cs="Times New Roman"/>
          <w:sz w:val="26"/>
          <w:szCs w:val="26"/>
          <w:lang w:val="vi-VN"/>
        </w:rPr>
        <w:t xml:space="preserve">. </w:t>
      </w:r>
      <w:r w:rsidR="005702A7" w:rsidRPr="00A92EF9">
        <w:rPr>
          <w:rFonts w:eastAsia="Times New Roman" w:cs="Times New Roman"/>
          <w:sz w:val="26"/>
          <w:szCs w:val="26"/>
          <w:lang w:val="vi-VN"/>
        </w:rPr>
        <w:t>G</w:t>
      </w:r>
      <w:r w:rsidR="00C55DA5" w:rsidRPr="00A92EF9">
        <w:rPr>
          <w:rFonts w:eastAsia="Times New Roman" w:cs="Times New Roman"/>
          <w:sz w:val="26"/>
          <w:szCs w:val="26"/>
          <w:lang w:val="vi-VN"/>
        </w:rPr>
        <w:t>ửi vào, lấy ra và</w:t>
      </w:r>
      <w:r w:rsidR="002266A2" w:rsidRPr="007C1D89">
        <w:rPr>
          <w:rFonts w:eastAsia="Times New Roman" w:cs="Times New Roman"/>
          <w:sz w:val="26"/>
          <w:szCs w:val="26"/>
          <w:lang w:val="vi-VN"/>
        </w:rPr>
        <w:t xml:space="preserve"> xuất, nhập </w:t>
      </w:r>
      <w:r w:rsidR="00846701" w:rsidRPr="00A92EF9">
        <w:rPr>
          <w:rFonts w:eastAsia="Times New Roman" w:cs="Times New Roman"/>
          <w:sz w:val="26"/>
          <w:szCs w:val="26"/>
          <w:lang w:val="vi-VN"/>
        </w:rPr>
        <w:t>tiền mặt</w:t>
      </w:r>
      <w:r w:rsidR="00846701" w:rsidRPr="00A92EF9">
        <w:rPr>
          <w:rFonts w:eastAsia="Times New Roman" w:cs="Times New Roman"/>
          <w:i/>
          <w:sz w:val="26"/>
          <w:szCs w:val="26"/>
          <w:lang w:val="vi-VN"/>
        </w:rPr>
        <w:t xml:space="preserve">, </w:t>
      </w:r>
      <w:r w:rsidR="002266A2" w:rsidRPr="00C6232A">
        <w:rPr>
          <w:rFonts w:eastAsia="Times New Roman" w:cs="Times New Roman"/>
          <w:sz w:val="26"/>
          <w:szCs w:val="26"/>
          <w:lang w:val="vi-VN"/>
        </w:rPr>
        <w:t>giấy</w:t>
      </w:r>
      <w:r w:rsidR="002266A2" w:rsidRPr="007C1D89">
        <w:rPr>
          <w:rFonts w:eastAsia="Times New Roman" w:cs="Times New Roman"/>
          <w:sz w:val="26"/>
          <w:szCs w:val="26"/>
          <w:lang w:val="vi-VN"/>
        </w:rPr>
        <w:t xml:space="preserve"> tờ có giá, tài sản quý</w:t>
      </w:r>
      <w:r w:rsidR="007F0B6F" w:rsidRPr="007C1D89">
        <w:rPr>
          <w:rFonts w:eastAsia="Times New Roman" w:cs="Times New Roman"/>
          <w:sz w:val="26"/>
          <w:szCs w:val="26"/>
          <w:lang w:val="vi-VN"/>
        </w:rPr>
        <w:t xml:space="preserve">, tài sản theo quy định của pháp luật </w:t>
      </w:r>
      <w:r w:rsidR="004D3DFF" w:rsidRPr="007C1D89">
        <w:rPr>
          <w:rFonts w:eastAsia="Times New Roman" w:cs="Times New Roman"/>
          <w:sz w:val="26"/>
          <w:szCs w:val="26"/>
          <w:lang w:val="vi-VN"/>
        </w:rPr>
        <w:t>được</w:t>
      </w:r>
      <w:r w:rsidR="004D3DFF" w:rsidRPr="007C1D89">
        <w:rPr>
          <w:rFonts w:eastAsia="Times New Roman" w:cs="Times New Roman"/>
          <w:b/>
          <w:sz w:val="26"/>
          <w:szCs w:val="26"/>
          <w:lang w:val="vi-VN"/>
        </w:rPr>
        <w:t xml:space="preserve"> </w:t>
      </w:r>
      <w:r w:rsidR="007F0B6F" w:rsidRPr="007C1D89">
        <w:rPr>
          <w:rFonts w:eastAsia="Times New Roman" w:cs="Times New Roman"/>
          <w:sz w:val="26"/>
          <w:szCs w:val="26"/>
          <w:lang w:val="vi-VN"/>
        </w:rPr>
        <w:t>bảo quản trong kho</w:t>
      </w:r>
      <w:r w:rsidR="002266A2" w:rsidRPr="007C1D89">
        <w:rPr>
          <w:rFonts w:eastAsia="Times New Roman" w:cs="Times New Roman"/>
          <w:sz w:val="26"/>
          <w:szCs w:val="26"/>
          <w:lang w:val="vi-VN"/>
        </w:rPr>
        <w:t>.</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D05EB8" w:rsidRPr="00A92EF9">
        <w:rPr>
          <w:rFonts w:eastAsia="Times New Roman" w:cs="Times New Roman"/>
          <w:sz w:val="26"/>
          <w:szCs w:val="26"/>
          <w:lang w:val="vi-VN"/>
        </w:rPr>
        <w:t>2</w:t>
      </w:r>
      <w:r w:rsidRPr="007C1D89">
        <w:rPr>
          <w:rFonts w:eastAsia="Times New Roman" w:cs="Times New Roman"/>
          <w:sz w:val="26"/>
          <w:szCs w:val="26"/>
          <w:lang w:val="vi-VN"/>
        </w:rPr>
        <w:t xml:space="preserve">. Sắp xếp, đảo kho, vệ sinh kho, </w:t>
      </w:r>
      <w:r w:rsidR="002266A2" w:rsidRPr="007C1D89">
        <w:rPr>
          <w:rFonts w:eastAsia="Times New Roman" w:cs="Times New Roman"/>
          <w:sz w:val="26"/>
          <w:szCs w:val="26"/>
          <w:lang w:val="vi-VN"/>
        </w:rPr>
        <w:t>chống mối, mọt, chuột, gián, ẩm mốc.</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D05EB8" w:rsidRPr="00A92EF9">
        <w:rPr>
          <w:rFonts w:eastAsia="Times New Roman" w:cs="Times New Roman"/>
          <w:sz w:val="26"/>
          <w:szCs w:val="26"/>
          <w:lang w:val="vi-VN"/>
        </w:rPr>
        <w:t>3</w:t>
      </w:r>
      <w:r w:rsidRPr="007C1D89">
        <w:rPr>
          <w:rFonts w:eastAsia="Times New Roman" w:cs="Times New Roman"/>
          <w:sz w:val="26"/>
          <w:szCs w:val="26"/>
          <w:lang w:val="vi-VN"/>
        </w:rPr>
        <w:t>. Kiểm kê</w:t>
      </w:r>
      <w:r w:rsidR="002266A2" w:rsidRPr="007C1D89">
        <w:rPr>
          <w:rFonts w:eastAsia="Times New Roman" w:cs="Times New Roman"/>
          <w:sz w:val="26"/>
          <w:szCs w:val="26"/>
          <w:lang w:val="vi-VN"/>
        </w:rPr>
        <w:t>, kiểm tra</w:t>
      </w:r>
      <w:r w:rsidRPr="007C1D89">
        <w:rPr>
          <w:rFonts w:eastAsia="Times New Roman" w:cs="Times New Roman"/>
          <w:sz w:val="26"/>
          <w:szCs w:val="26"/>
          <w:lang w:val="vi-VN"/>
        </w:rPr>
        <w:t xml:space="preserve"> kho theo định kỳ hoặc đột xuất.</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D05EB8" w:rsidRPr="00A92EF9">
        <w:rPr>
          <w:rFonts w:eastAsia="Times New Roman" w:cs="Times New Roman"/>
          <w:sz w:val="26"/>
          <w:szCs w:val="26"/>
          <w:lang w:val="vi-VN"/>
        </w:rPr>
        <w:t>4</w:t>
      </w:r>
      <w:r w:rsidRPr="007C1D89">
        <w:rPr>
          <w:rFonts w:eastAsia="Times New Roman" w:cs="Times New Roman"/>
          <w:sz w:val="26"/>
          <w:szCs w:val="26"/>
          <w:lang w:val="vi-VN"/>
        </w:rPr>
        <w:t xml:space="preserve">. Sửa chữa, lắp đặt </w:t>
      </w:r>
      <w:r w:rsidR="002266A2" w:rsidRPr="007C1D89">
        <w:rPr>
          <w:rFonts w:eastAsia="Times New Roman" w:cs="Times New Roman"/>
          <w:sz w:val="26"/>
          <w:szCs w:val="26"/>
          <w:lang w:val="vi-VN"/>
        </w:rPr>
        <w:t xml:space="preserve">các trang </w:t>
      </w:r>
      <w:r w:rsidRPr="007C1D89">
        <w:rPr>
          <w:rFonts w:eastAsia="Times New Roman" w:cs="Times New Roman"/>
          <w:sz w:val="26"/>
          <w:szCs w:val="26"/>
          <w:lang w:val="vi-VN"/>
        </w:rPr>
        <w:t>thiết bị trong kho.</w:t>
      </w:r>
    </w:p>
    <w:p w:rsidR="005310EA" w:rsidRPr="007C1D89" w:rsidRDefault="00D05EB8" w:rsidP="00D624A6">
      <w:pPr>
        <w:spacing w:line="320" w:lineRule="exact"/>
        <w:ind w:firstLine="709"/>
        <w:rPr>
          <w:rFonts w:eastAsia="Times New Roman" w:cs="Times New Roman"/>
          <w:sz w:val="26"/>
          <w:szCs w:val="26"/>
          <w:lang w:val="vi-VN"/>
        </w:rPr>
      </w:pPr>
      <w:r w:rsidRPr="00A92EF9">
        <w:rPr>
          <w:rFonts w:eastAsia="Times New Roman" w:cs="Times New Roman"/>
          <w:sz w:val="26"/>
          <w:szCs w:val="26"/>
          <w:lang w:val="vi-VN"/>
        </w:rPr>
        <w:t>5</w:t>
      </w:r>
      <w:r w:rsidR="005310EA" w:rsidRPr="007C1D89">
        <w:rPr>
          <w:rFonts w:eastAsia="Times New Roman" w:cs="Times New Roman"/>
          <w:sz w:val="26"/>
          <w:szCs w:val="26"/>
          <w:lang w:val="vi-VN"/>
        </w:rPr>
        <w:t xml:space="preserve">. Cứu tài sản trong kho khi xảy ra sự cố. </w:t>
      </w:r>
    </w:p>
    <w:p w:rsidR="00357D60" w:rsidRPr="007C1D89" w:rsidRDefault="00357D60" w:rsidP="00D624A6">
      <w:pPr>
        <w:spacing w:line="320" w:lineRule="exact"/>
        <w:rPr>
          <w:rFonts w:eastAsia="Times New Roman" w:cs="Times New Roman"/>
          <w:sz w:val="26"/>
          <w:szCs w:val="26"/>
          <w:lang w:val="vi-VN"/>
        </w:rPr>
      </w:pPr>
      <w:bookmarkStart w:id="109" w:name="_Toc440458029"/>
      <w:bookmarkStart w:id="110" w:name="_Toc440528777"/>
      <w:bookmarkStart w:id="111" w:name="_Toc440634627"/>
      <w:bookmarkStart w:id="112" w:name="_Toc440634813"/>
      <w:bookmarkStart w:id="113" w:name="_Toc440635540"/>
      <w:bookmarkStart w:id="114" w:name="_Toc440458031"/>
      <w:bookmarkStart w:id="115" w:name="_Toc440528779"/>
      <w:bookmarkStart w:id="116" w:name="_Toc440634629"/>
      <w:bookmarkStart w:id="117" w:name="_Toc440634815"/>
      <w:bookmarkStart w:id="118" w:name="_Toc440635542"/>
      <w:r w:rsidRPr="007C1D89">
        <w:rPr>
          <w:rFonts w:eastAsia="Times New Roman" w:cs="Times New Roman"/>
          <w:sz w:val="26"/>
          <w:szCs w:val="26"/>
          <w:lang w:val="vi-VN"/>
        </w:rPr>
        <w:tab/>
      </w:r>
      <w:r w:rsidR="00D05EB8" w:rsidRPr="00A92EF9">
        <w:rPr>
          <w:rFonts w:eastAsia="Times New Roman" w:cs="Times New Roman"/>
          <w:sz w:val="26"/>
          <w:szCs w:val="26"/>
          <w:lang w:val="vi-VN"/>
        </w:rPr>
        <w:t>6</w:t>
      </w:r>
      <w:r w:rsidRPr="007C1D89">
        <w:rPr>
          <w:rFonts w:eastAsia="Times New Roman" w:cs="Times New Roman"/>
          <w:sz w:val="26"/>
          <w:szCs w:val="26"/>
          <w:lang w:val="vi-VN"/>
        </w:rPr>
        <w:t xml:space="preserve">. Các trường hợp đặc biệt khác phải được </w:t>
      </w:r>
      <w:r w:rsidR="00FC3534" w:rsidRPr="00A92EF9">
        <w:rPr>
          <w:rFonts w:eastAsia="Times New Roman" w:cs="Times New Roman"/>
          <w:sz w:val="26"/>
          <w:szCs w:val="26"/>
          <w:lang w:val="vi-VN"/>
        </w:rPr>
        <w:t>t</w:t>
      </w:r>
      <w:r w:rsidRPr="007C1D89">
        <w:rPr>
          <w:rFonts w:eastAsia="Times New Roman" w:cs="Times New Roman"/>
          <w:sz w:val="26"/>
          <w:szCs w:val="26"/>
          <w:lang w:val="vi-VN"/>
        </w:rPr>
        <w:t xml:space="preserve">hủ trưởng đơn vị có kho tiền </w:t>
      </w:r>
      <w:r w:rsidR="00C55DA5" w:rsidRPr="00A92EF9">
        <w:rPr>
          <w:rFonts w:eastAsia="Times New Roman" w:cs="Times New Roman"/>
          <w:sz w:val="26"/>
          <w:szCs w:val="26"/>
          <w:lang w:val="vi-VN"/>
        </w:rPr>
        <w:t>đồng ý</w:t>
      </w:r>
      <w:r w:rsidRPr="007C1D89">
        <w:rPr>
          <w:rFonts w:eastAsia="Times New Roman" w:cs="Times New Roman"/>
          <w:sz w:val="26"/>
          <w:szCs w:val="26"/>
          <w:lang w:val="vi-VN"/>
        </w:rPr>
        <w:t xml:space="preserve"> bằng văn bản.</w:t>
      </w:r>
    </w:p>
    <w:p w:rsidR="00D538F5" w:rsidRPr="007C1D89" w:rsidRDefault="00D538F5" w:rsidP="00D624A6">
      <w:pPr>
        <w:pStyle w:val="Heading2"/>
        <w:spacing w:before="120" w:after="120" w:line="320" w:lineRule="exact"/>
        <w:ind w:firstLine="709"/>
        <w:jc w:val="both"/>
        <w:rPr>
          <w:b w:val="0"/>
          <w:sz w:val="26"/>
          <w:szCs w:val="26"/>
          <w:lang w:val="vi-VN"/>
        </w:rPr>
      </w:pPr>
      <w:r w:rsidRPr="007C1D89">
        <w:rPr>
          <w:sz w:val="26"/>
          <w:szCs w:val="26"/>
          <w:lang w:val="vi-VN"/>
        </w:rPr>
        <w:t>Điều 1</w:t>
      </w:r>
      <w:r w:rsidR="00BE3A2D" w:rsidRPr="007C1D89">
        <w:rPr>
          <w:sz w:val="26"/>
          <w:szCs w:val="26"/>
          <w:lang w:val="vi-VN"/>
        </w:rPr>
        <w:t>3</w:t>
      </w:r>
      <w:r w:rsidRPr="007C1D89">
        <w:rPr>
          <w:sz w:val="26"/>
          <w:szCs w:val="26"/>
          <w:lang w:val="vi-VN"/>
        </w:rPr>
        <w:t xml:space="preserve">. Đối tượng được phép vào kho tiền </w:t>
      </w:r>
      <w:bookmarkEnd w:id="109"/>
      <w:bookmarkEnd w:id="110"/>
      <w:bookmarkEnd w:id="111"/>
      <w:bookmarkEnd w:id="112"/>
      <w:bookmarkEnd w:id="113"/>
    </w:p>
    <w:p w:rsidR="004D3DFF" w:rsidRPr="007C1D89" w:rsidRDefault="004D3DFF" w:rsidP="00D624A6">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1.</w:t>
      </w:r>
      <w:r w:rsidR="008D212D" w:rsidRPr="007C1D89">
        <w:rPr>
          <w:rFonts w:eastAsia="Times New Roman" w:cs="Times New Roman"/>
          <w:sz w:val="26"/>
          <w:szCs w:val="26"/>
          <w:lang w:val="vi-VN"/>
        </w:rPr>
        <w:t xml:space="preserve"> </w:t>
      </w:r>
      <w:r w:rsidRPr="007C1D89">
        <w:rPr>
          <w:rFonts w:eastAsia="Times New Roman" w:cs="Times New Roman"/>
          <w:sz w:val="26"/>
          <w:szCs w:val="26"/>
          <w:lang w:val="vi-VN"/>
        </w:rPr>
        <w:t>Ban Quản lý kho tiền, nhân viên phụ kho thực hiện việc nhập xuất tiền, tài sản bảo quản trong kho tiền.</w:t>
      </w:r>
    </w:p>
    <w:p w:rsidR="00D538F5" w:rsidRPr="007C1D89" w:rsidRDefault="004B1B32"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t>2. Tổng G</w:t>
      </w:r>
      <w:r w:rsidR="00D538F5" w:rsidRPr="007C1D89">
        <w:rPr>
          <w:rFonts w:eastAsia="Times New Roman" w:cs="Times New Roman"/>
          <w:sz w:val="26"/>
          <w:szCs w:val="26"/>
          <w:lang w:val="vi-VN"/>
        </w:rPr>
        <w:t xml:space="preserve">iám đốc, Phó </w:t>
      </w:r>
      <w:r w:rsidR="00B924D3" w:rsidRPr="007C1D89">
        <w:rPr>
          <w:rFonts w:eastAsia="Times New Roman" w:cs="Times New Roman"/>
          <w:sz w:val="26"/>
          <w:szCs w:val="26"/>
          <w:lang w:val="vi-VN"/>
        </w:rPr>
        <w:t xml:space="preserve">Tổng Giám đốc </w:t>
      </w:r>
      <w:r w:rsidR="00D538F5" w:rsidRPr="007C1D89">
        <w:rPr>
          <w:rFonts w:eastAsia="Times New Roman" w:cs="Times New Roman"/>
          <w:sz w:val="26"/>
          <w:szCs w:val="26"/>
          <w:lang w:val="vi-VN"/>
        </w:rPr>
        <w:t>Kho bạc Nhà nước vào kiểm tra kho tiền Kho bạc Nhà nước</w:t>
      </w:r>
      <w:r w:rsidR="00220262" w:rsidRPr="007C1D89">
        <w:rPr>
          <w:rFonts w:eastAsia="Times New Roman" w:cs="Times New Roman"/>
          <w:sz w:val="26"/>
          <w:szCs w:val="26"/>
          <w:lang w:val="vi-VN"/>
        </w:rPr>
        <w:t xml:space="preserve"> các cấp</w:t>
      </w:r>
      <w:r w:rsidR="00D538F5" w:rsidRPr="007C1D89">
        <w:rPr>
          <w:rFonts w:eastAsia="Times New Roman" w:cs="Times New Roman"/>
          <w:sz w:val="26"/>
          <w:szCs w:val="26"/>
          <w:lang w:val="vi-VN"/>
        </w:rPr>
        <w:t>.</w:t>
      </w:r>
    </w:p>
    <w:p w:rsidR="00D538F5" w:rsidRPr="007C1D89" w:rsidRDefault="00D538F5"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B1B32" w:rsidRPr="007C1D89">
        <w:rPr>
          <w:rFonts w:eastAsia="Times New Roman" w:cs="Times New Roman"/>
          <w:sz w:val="26"/>
          <w:szCs w:val="26"/>
          <w:lang w:val="vi-VN"/>
        </w:rPr>
        <w:t>3</w:t>
      </w:r>
      <w:r w:rsidRPr="007C1D89">
        <w:rPr>
          <w:rFonts w:eastAsia="Times New Roman" w:cs="Times New Roman"/>
          <w:sz w:val="26"/>
          <w:szCs w:val="26"/>
          <w:lang w:val="vi-VN"/>
        </w:rPr>
        <w:t>. Giám đốc, Phó Giám đốc Kho bạc Nhà nước tỉnh vào kiểm tra kho tiền thuộc cấp mình quản lý.</w:t>
      </w:r>
    </w:p>
    <w:p w:rsidR="004B1B32" w:rsidRPr="007C1D89" w:rsidRDefault="004B1B32"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4. Công chức Kho bạc Nhà nước </w:t>
      </w:r>
      <w:r w:rsidR="00BB0A00" w:rsidRPr="007C1D89">
        <w:rPr>
          <w:rFonts w:eastAsia="Times New Roman" w:cs="Times New Roman"/>
          <w:sz w:val="26"/>
          <w:szCs w:val="26"/>
          <w:lang w:val="vi-VN"/>
        </w:rPr>
        <w:t>có quyết định kiểm tra kho, quỹ.</w:t>
      </w:r>
    </w:p>
    <w:p w:rsidR="00805235" w:rsidRPr="007C1D89" w:rsidRDefault="00D538F5"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5. </w:t>
      </w:r>
      <w:r w:rsidR="00805235" w:rsidRPr="007C1D89">
        <w:rPr>
          <w:rFonts w:eastAsia="Times New Roman" w:cs="Times New Roman"/>
          <w:sz w:val="26"/>
          <w:szCs w:val="26"/>
          <w:lang w:val="vi-VN"/>
        </w:rPr>
        <w:t>Công chức của đơn vị có trách nhiệm</w:t>
      </w:r>
      <w:r w:rsidR="00805235" w:rsidRPr="007C1D89">
        <w:rPr>
          <w:rFonts w:cs="Times New Roman"/>
          <w:sz w:val="26"/>
          <w:szCs w:val="26"/>
          <w:lang w:val="vi-VN"/>
        </w:rPr>
        <w:t xml:space="preserve"> </w:t>
      </w:r>
      <w:r w:rsidR="00805235" w:rsidRPr="007C1D89">
        <w:rPr>
          <w:rFonts w:eastAsia="Times New Roman" w:cs="Times New Roman"/>
          <w:sz w:val="26"/>
          <w:szCs w:val="26"/>
          <w:lang w:val="vi-VN"/>
        </w:rPr>
        <w:t>kiểm kê, kiểm tra định kỳ, đột xuất về kho tiền, đảo kho, vệ sinh kho</w:t>
      </w:r>
      <w:r w:rsidR="00E74FE1" w:rsidRPr="007C1D89">
        <w:rPr>
          <w:rFonts w:eastAsia="Times New Roman" w:cs="Times New Roman"/>
          <w:sz w:val="26"/>
          <w:szCs w:val="26"/>
          <w:lang w:val="vi-VN"/>
        </w:rPr>
        <w:t>, chống mối, mọt, chuột, gián, ẩm mốc</w:t>
      </w:r>
      <w:r w:rsidR="00805235" w:rsidRPr="007C1D89">
        <w:rPr>
          <w:rFonts w:eastAsia="Times New Roman" w:cs="Times New Roman"/>
          <w:sz w:val="26"/>
          <w:szCs w:val="26"/>
          <w:lang w:val="vi-VN"/>
        </w:rPr>
        <w:t>; lãnh đạo phòng</w:t>
      </w:r>
      <w:r w:rsidR="006D1B28" w:rsidRPr="00A92EF9">
        <w:rPr>
          <w:rFonts w:eastAsia="Times New Roman" w:cs="Times New Roman"/>
          <w:sz w:val="26"/>
          <w:szCs w:val="26"/>
          <w:lang w:val="vi-VN"/>
        </w:rPr>
        <w:t xml:space="preserve"> (</w:t>
      </w:r>
      <w:r w:rsidR="00625CAA" w:rsidRPr="007C1D89">
        <w:rPr>
          <w:rFonts w:eastAsia="Times New Roman" w:cs="Times New Roman"/>
          <w:sz w:val="26"/>
          <w:szCs w:val="26"/>
          <w:lang w:val="vi-VN"/>
        </w:rPr>
        <w:t>tổ</w:t>
      </w:r>
      <w:r w:rsidR="006D1B28" w:rsidRPr="00A92EF9">
        <w:rPr>
          <w:rFonts w:eastAsia="Times New Roman" w:cs="Times New Roman"/>
          <w:sz w:val="26"/>
          <w:szCs w:val="26"/>
          <w:lang w:val="vi-VN"/>
        </w:rPr>
        <w:t>)</w:t>
      </w:r>
      <w:r w:rsidR="00805235" w:rsidRPr="007C1D89">
        <w:rPr>
          <w:rFonts w:eastAsia="Times New Roman" w:cs="Times New Roman"/>
          <w:sz w:val="26"/>
          <w:szCs w:val="26"/>
          <w:lang w:val="vi-VN"/>
        </w:rPr>
        <w:t xml:space="preserve"> phụ trách kho quỹ </w:t>
      </w:r>
      <w:r w:rsidR="00805235" w:rsidRPr="007C1D89">
        <w:rPr>
          <w:rFonts w:cs="Times New Roman"/>
          <w:sz w:val="26"/>
          <w:szCs w:val="26"/>
          <w:lang w:val="vi-VN"/>
        </w:rPr>
        <w:t>kiểm tra giám sát việc xuất, nhập tiền, tài sản</w:t>
      </w:r>
      <w:r w:rsidR="00805235" w:rsidRPr="007C1D89">
        <w:rPr>
          <w:rFonts w:eastAsia="Times New Roman" w:cs="Times New Roman"/>
          <w:sz w:val="26"/>
          <w:szCs w:val="26"/>
          <w:lang w:val="vi-VN"/>
        </w:rPr>
        <w:t xml:space="preserve"> </w:t>
      </w:r>
      <w:r w:rsidR="00805235" w:rsidRPr="007C1D89">
        <w:rPr>
          <w:rFonts w:cs="Times New Roman"/>
          <w:sz w:val="26"/>
          <w:szCs w:val="26"/>
          <w:lang w:val="vi-VN"/>
        </w:rPr>
        <w:t>trong kho tại đơn vị mình</w:t>
      </w:r>
      <w:r w:rsidR="002C1437" w:rsidRPr="007C1D89">
        <w:rPr>
          <w:rFonts w:cs="Times New Roman"/>
          <w:sz w:val="26"/>
          <w:szCs w:val="26"/>
          <w:lang w:val="vi-VN"/>
        </w:rPr>
        <w:t>.</w:t>
      </w:r>
    </w:p>
    <w:p w:rsidR="00F8100A" w:rsidRPr="007C1D89" w:rsidRDefault="005310EA" w:rsidP="00D624A6">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6</w:t>
      </w:r>
      <w:r w:rsidR="00F8100A" w:rsidRPr="007C1D89">
        <w:rPr>
          <w:rFonts w:eastAsia="Times New Roman" w:cs="Times New Roman"/>
          <w:sz w:val="26"/>
          <w:szCs w:val="26"/>
          <w:lang w:val="vi-VN"/>
        </w:rPr>
        <w:t>. Nhân viên kỹ thuật</w:t>
      </w:r>
      <w:r w:rsidR="00F8100A" w:rsidRPr="007C1D89">
        <w:rPr>
          <w:rFonts w:eastAsia="Times New Roman" w:cs="Times New Roman"/>
          <w:b/>
          <w:i/>
          <w:sz w:val="26"/>
          <w:szCs w:val="26"/>
          <w:lang w:val="vi-VN"/>
        </w:rPr>
        <w:t xml:space="preserve"> </w:t>
      </w:r>
      <w:r w:rsidR="00F8100A" w:rsidRPr="007C1D89">
        <w:rPr>
          <w:rFonts w:eastAsia="Times New Roman" w:cs="Times New Roman"/>
          <w:sz w:val="26"/>
          <w:szCs w:val="26"/>
          <w:lang w:val="vi-VN"/>
        </w:rPr>
        <w:t>sửa chữa kho tiền</w:t>
      </w:r>
      <w:r w:rsidR="00625CAA" w:rsidRPr="007C1D89">
        <w:rPr>
          <w:rFonts w:eastAsia="Times New Roman" w:cs="Times New Roman"/>
          <w:sz w:val="26"/>
          <w:szCs w:val="26"/>
          <w:lang w:val="vi-VN"/>
        </w:rPr>
        <w:t>,</w:t>
      </w:r>
      <w:r w:rsidR="00625CAA" w:rsidRPr="007C1D89">
        <w:rPr>
          <w:rFonts w:eastAsia="Times New Roman" w:cs="Times New Roman"/>
          <w:i/>
          <w:sz w:val="26"/>
          <w:szCs w:val="26"/>
          <w:lang w:val="vi-VN"/>
        </w:rPr>
        <w:t xml:space="preserve"> </w:t>
      </w:r>
      <w:r w:rsidR="00F8100A" w:rsidRPr="007C1D89">
        <w:rPr>
          <w:rFonts w:eastAsia="Times New Roman" w:cs="Times New Roman"/>
          <w:sz w:val="26"/>
          <w:szCs w:val="26"/>
          <w:lang w:val="vi-VN"/>
        </w:rPr>
        <w:t xml:space="preserve">trang thiết bị trong kho </w:t>
      </w:r>
      <w:r w:rsidR="005F4F5C" w:rsidRPr="00A92EF9">
        <w:rPr>
          <w:rFonts w:eastAsia="Times New Roman" w:cs="Times New Roman"/>
          <w:sz w:val="26"/>
          <w:szCs w:val="26"/>
          <w:lang w:val="vi-VN"/>
        </w:rPr>
        <w:t xml:space="preserve">và những người thực hiện nhiệm vụ trong kho tiền </w:t>
      </w:r>
      <w:r w:rsidR="00625CAA" w:rsidRPr="007C1D89">
        <w:rPr>
          <w:rFonts w:eastAsia="Times New Roman" w:cs="Times New Roman"/>
          <w:sz w:val="26"/>
          <w:szCs w:val="26"/>
          <w:lang w:val="vi-VN"/>
        </w:rPr>
        <w:t xml:space="preserve">phải </w:t>
      </w:r>
      <w:r w:rsidR="00F8100A" w:rsidRPr="007C1D89">
        <w:rPr>
          <w:rFonts w:eastAsia="Times New Roman" w:cs="Times New Roman"/>
          <w:sz w:val="26"/>
          <w:szCs w:val="26"/>
          <w:lang w:val="vi-VN"/>
        </w:rPr>
        <w:t xml:space="preserve">được sự đồng ý bằng văn bản của </w:t>
      </w:r>
      <w:r w:rsidR="00FC3534" w:rsidRPr="00A92EF9">
        <w:rPr>
          <w:rFonts w:eastAsia="Times New Roman" w:cs="Times New Roman"/>
          <w:sz w:val="26"/>
          <w:szCs w:val="26"/>
          <w:lang w:val="vi-VN"/>
        </w:rPr>
        <w:t>t</w:t>
      </w:r>
      <w:r w:rsidR="00F8100A" w:rsidRPr="007C1D89">
        <w:rPr>
          <w:rFonts w:eastAsia="Times New Roman" w:cs="Times New Roman"/>
          <w:sz w:val="26"/>
          <w:szCs w:val="26"/>
          <w:lang w:val="vi-VN"/>
        </w:rPr>
        <w:t>hủ trưởng đơn vị có kho tiền.</w:t>
      </w:r>
    </w:p>
    <w:p w:rsidR="005310EA" w:rsidRPr="00A92EF9" w:rsidRDefault="005310EA" w:rsidP="00D624A6">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7. Người có trách nhiệm cứu tài sản trong kho tiền trong các trường hợp khẩn cấp.</w:t>
      </w:r>
      <w:r w:rsidRPr="007C1D89">
        <w:rPr>
          <w:rFonts w:eastAsia="Times New Roman" w:cs="Times New Roman"/>
          <w:sz w:val="26"/>
          <w:szCs w:val="26"/>
          <w:lang w:val="vi-VN"/>
        </w:rPr>
        <w:tab/>
      </w:r>
    </w:p>
    <w:p w:rsidR="00EC7C74" w:rsidRPr="007C1D89" w:rsidRDefault="00D612F5" w:rsidP="00D624A6">
      <w:pPr>
        <w:pStyle w:val="Heading2"/>
        <w:spacing w:before="120" w:after="120" w:line="320" w:lineRule="exact"/>
        <w:ind w:firstLine="709"/>
        <w:jc w:val="both"/>
        <w:rPr>
          <w:sz w:val="26"/>
          <w:szCs w:val="26"/>
          <w:lang w:val="vi-VN"/>
        </w:rPr>
      </w:pPr>
      <w:r w:rsidRPr="007C1D89">
        <w:rPr>
          <w:sz w:val="26"/>
          <w:szCs w:val="26"/>
          <w:lang w:val="vi-VN"/>
        </w:rPr>
        <w:t>Điều 1</w:t>
      </w:r>
      <w:r w:rsidR="00BE3A2D" w:rsidRPr="007C1D89">
        <w:rPr>
          <w:sz w:val="26"/>
          <w:szCs w:val="26"/>
          <w:lang w:val="vi-VN"/>
        </w:rPr>
        <w:t>4</w:t>
      </w:r>
      <w:r w:rsidR="004C4A5B" w:rsidRPr="007C1D89">
        <w:rPr>
          <w:sz w:val="26"/>
          <w:szCs w:val="26"/>
          <w:lang w:val="vi-VN"/>
        </w:rPr>
        <w:t xml:space="preserve">. </w:t>
      </w:r>
      <w:r w:rsidR="006A6B60" w:rsidRPr="007C1D89">
        <w:rPr>
          <w:sz w:val="26"/>
          <w:szCs w:val="26"/>
          <w:lang w:val="vi-VN"/>
        </w:rPr>
        <w:t xml:space="preserve">Quy định </w:t>
      </w:r>
      <w:r w:rsidR="004C4A5B" w:rsidRPr="007C1D89">
        <w:rPr>
          <w:sz w:val="26"/>
          <w:szCs w:val="26"/>
          <w:lang w:val="vi-VN"/>
        </w:rPr>
        <w:t>vào, ra kho tiền</w:t>
      </w:r>
      <w:bookmarkEnd w:id="114"/>
      <w:bookmarkEnd w:id="115"/>
      <w:bookmarkEnd w:id="116"/>
      <w:bookmarkEnd w:id="117"/>
      <w:bookmarkEnd w:id="118"/>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9F4D1C" w:rsidRPr="007C1D89">
        <w:rPr>
          <w:rFonts w:eastAsia="Times New Roman" w:cs="Times New Roman"/>
          <w:sz w:val="26"/>
          <w:szCs w:val="26"/>
          <w:lang w:val="vi-VN"/>
        </w:rPr>
        <w:t>1</w:t>
      </w:r>
      <w:r w:rsidRPr="007C1D89">
        <w:rPr>
          <w:rFonts w:eastAsia="Times New Roman" w:cs="Times New Roman"/>
          <w:sz w:val="26"/>
          <w:szCs w:val="26"/>
          <w:lang w:val="vi-VN"/>
        </w:rPr>
        <w:t xml:space="preserve">. Mỗi lần vào, ra kho tiền, từng người phải ký xác nhận vào </w:t>
      </w:r>
      <w:r w:rsidR="00BA1F28" w:rsidRPr="007C1D89">
        <w:rPr>
          <w:rFonts w:eastAsia="Times New Roman" w:cs="Times New Roman"/>
          <w:sz w:val="26"/>
          <w:szCs w:val="26"/>
          <w:lang w:val="vi-VN"/>
        </w:rPr>
        <w:t>“Sổ</w:t>
      </w:r>
      <w:r w:rsidRPr="007C1D89">
        <w:rPr>
          <w:rFonts w:eastAsia="Times New Roman" w:cs="Times New Roman"/>
          <w:sz w:val="26"/>
          <w:szCs w:val="26"/>
          <w:lang w:val="vi-VN"/>
        </w:rPr>
        <w:t xml:space="preserve"> </w:t>
      </w:r>
      <w:r w:rsidR="00BA1F28" w:rsidRPr="007C1D89">
        <w:rPr>
          <w:rFonts w:eastAsia="Times New Roman" w:cs="Times New Roman"/>
          <w:sz w:val="26"/>
          <w:szCs w:val="26"/>
          <w:lang w:val="vi-VN"/>
        </w:rPr>
        <w:t>t</w:t>
      </w:r>
      <w:r w:rsidR="006102A2" w:rsidRPr="007C1D89">
        <w:rPr>
          <w:rFonts w:eastAsia="Times New Roman" w:cs="Times New Roman"/>
          <w:sz w:val="26"/>
          <w:szCs w:val="26"/>
          <w:lang w:val="vi-VN"/>
        </w:rPr>
        <w:t xml:space="preserve">heo dõi </w:t>
      </w:r>
      <w:r w:rsidRPr="007C1D89">
        <w:rPr>
          <w:rFonts w:eastAsia="Times New Roman" w:cs="Times New Roman"/>
          <w:sz w:val="26"/>
          <w:szCs w:val="26"/>
          <w:lang w:val="vi-VN"/>
        </w:rPr>
        <w:t>vào</w:t>
      </w:r>
      <w:r w:rsidR="00BA1F28" w:rsidRPr="007C1D89">
        <w:rPr>
          <w:rFonts w:eastAsia="Times New Roman" w:cs="Times New Roman"/>
          <w:sz w:val="26"/>
          <w:szCs w:val="26"/>
          <w:lang w:val="vi-VN"/>
        </w:rPr>
        <w:t xml:space="preserve"> -</w:t>
      </w:r>
      <w:r w:rsidR="00F02412" w:rsidRPr="007C1D89">
        <w:rPr>
          <w:rFonts w:eastAsia="Times New Roman" w:cs="Times New Roman"/>
          <w:sz w:val="26"/>
          <w:szCs w:val="26"/>
          <w:lang w:val="vi-VN"/>
        </w:rPr>
        <w:t xml:space="preserve"> ra  </w:t>
      </w:r>
      <w:r w:rsidRPr="007C1D89">
        <w:rPr>
          <w:rFonts w:eastAsia="Times New Roman" w:cs="Times New Roman"/>
          <w:sz w:val="26"/>
          <w:szCs w:val="26"/>
          <w:lang w:val="vi-VN"/>
        </w:rPr>
        <w:t xml:space="preserve">kho tiền". </w:t>
      </w:r>
    </w:p>
    <w:p w:rsidR="009F4D1C" w:rsidRPr="007C1D89" w:rsidRDefault="009F4D1C" w:rsidP="00D624A6">
      <w:pPr>
        <w:spacing w:line="320" w:lineRule="exact"/>
        <w:rPr>
          <w:rFonts w:eastAsia="Times New Roman" w:cs="Times New Roman"/>
          <w:sz w:val="26"/>
          <w:szCs w:val="26"/>
          <w:lang w:val="vi-VN"/>
        </w:rPr>
      </w:pPr>
      <w:r w:rsidRPr="007C1D89">
        <w:rPr>
          <w:rFonts w:eastAsia="Times New Roman" w:cs="Times New Roman"/>
          <w:b/>
          <w:sz w:val="26"/>
          <w:szCs w:val="26"/>
          <w:lang w:val="vi-VN"/>
        </w:rPr>
        <w:tab/>
      </w:r>
      <w:r w:rsidRPr="007C1D89">
        <w:rPr>
          <w:rFonts w:eastAsia="Times New Roman" w:cs="Times New Roman"/>
          <w:sz w:val="26"/>
          <w:szCs w:val="26"/>
          <w:lang w:val="vi-VN"/>
        </w:rPr>
        <w:t xml:space="preserve">2. </w:t>
      </w:r>
      <w:r w:rsidRPr="007C1D89">
        <w:rPr>
          <w:sz w:val="26"/>
          <w:szCs w:val="26"/>
          <w:lang w:val="vi-VN"/>
        </w:rPr>
        <w:t>Trước khi vào và sau khi ra khỏi kho tiền, các thành viên giữ chìa khóa phải có mặt đầy đủ để chứng kiến việc mở, đóng cửa kho tiền</w:t>
      </w:r>
      <w:r w:rsidRPr="007C1D89">
        <w:rPr>
          <w:rFonts w:eastAsia="Times New Roman" w:cs="Times New Roman"/>
          <w:sz w:val="26"/>
          <w:szCs w:val="26"/>
          <w:lang w:val="vi-VN"/>
        </w:rPr>
        <w:t xml:space="preserve">. </w:t>
      </w:r>
      <w:r w:rsidR="009C020D" w:rsidRPr="007C1D89">
        <w:rPr>
          <w:rFonts w:eastAsia="Times New Roman" w:cs="Times New Roman"/>
          <w:sz w:val="26"/>
          <w:szCs w:val="26"/>
          <w:lang w:val="vi-VN"/>
        </w:rPr>
        <w:t xml:space="preserve">Các thành viên giữ chìa khóa </w:t>
      </w:r>
      <w:r w:rsidR="005A4BF4" w:rsidRPr="007C1D89">
        <w:rPr>
          <w:rFonts w:eastAsia="Times New Roman" w:cs="Times New Roman"/>
          <w:sz w:val="26"/>
          <w:szCs w:val="26"/>
          <w:lang w:val="vi-VN"/>
        </w:rPr>
        <w:t>phải tự bảo vệ bí mật mã số</w:t>
      </w:r>
      <w:r w:rsidR="002C2B74" w:rsidRPr="007C1D89">
        <w:rPr>
          <w:rFonts w:eastAsia="Times New Roman" w:cs="Times New Roman"/>
          <w:sz w:val="26"/>
          <w:szCs w:val="26"/>
          <w:lang w:val="vi-VN"/>
        </w:rPr>
        <w:t>, chìa khóa</w:t>
      </w:r>
      <w:r w:rsidR="005A4BF4" w:rsidRPr="007C1D89">
        <w:rPr>
          <w:rFonts w:eastAsia="Times New Roman" w:cs="Times New Roman"/>
          <w:sz w:val="26"/>
          <w:szCs w:val="26"/>
          <w:lang w:val="vi-VN"/>
        </w:rPr>
        <w:t xml:space="preserve"> cử</w:t>
      </w:r>
      <w:r w:rsidR="003377E4" w:rsidRPr="007C1D89">
        <w:rPr>
          <w:rFonts w:eastAsia="Times New Roman" w:cs="Times New Roman"/>
          <w:sz w:val="26"/>
          <w:szCs w:val="26"/>
          <w:lang w:val="vi-VN"/>
        </w:rPr>
        <w:t>a</w:t>
      </w:r>
      <w:r w:rsidR="005A4BF4" w:rsidRPr="007C1D89">
        <w:rPr>
          <w:rFonts w:eastAsia="Times New Roman" w:cs="Times New Roman"/>
          <w:sz w:val="26"/>
          <w:szCs w:val="26"/>
          <w:lang w:val="vi-VN"/>
        </w:rPr>
        <w:t xml:space="preserve"> kho tiền khi mở, đóng cửa kho tiền.</w:t>
      </w:r>
      <w:r w:rsidR="009C020D" w:rsidRPr="007C1D89">
        <w:rPr>
          <w:rFonts w:eastAsia="Times New Roman" w:cs="Times New Roman"/>
          <w:sz w:val="26"/>
          <w:szCs w:val="26"/>
          <w:lang w:val="vi-VN"/>
        </w:rPr>
        <w:t xml:space="preserve"> </w:t>
      </w:r>
    </w:p>
    <w:p w:rsidR="00EC7C74" w:rsidRPr="007C1D89" w:rsidRDefault="009F4D1C"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3. </w:t>
      </w:r>
      <w:r w:rsidR="00EC7C74" w:rsidRPr="007C1D89">
        <w:rPr>
          <w:rFonts w:eastAsia="Times New Roman" w:cs="Times New Roman"/>
          <w:sz w:val="26"/>
          <w:szCs w:val="26"/>
          <w:lang w:val="vi-VN"/>
        </w:rPr>
        <w:t xml:space="preserve">Khi vào, </w:t>
      </w:r>
      <w:r w:rsidR="00FC353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00EC7C74" w:rsidRPr="007C1D89">
        <w:rPr>
          <w:rFonts w:eastAsia="Times New Roman" w:cs="Times New Roman"/>
          <w:sz w:val="26"/>
          <w:szCs w:val="26"/>
          <w:lang w:val="vi-VN"/>
        </w:rPr>
        <w:t xml:space="preserve"> vào đầu tiên, khi ra </w:t>
      </w:r>
      <w:r w:rsidR="00FC353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00EC7C74" w:rsidRPr="007C1D89">
        <w:rPr>
          <w:rFonts w:eastAsia="Times New Roman" w:cs="Times New Roman"/>
          <w:sz w:val="26"/>
          <w:szCs w:val="26"/>
          <w:lang w:val="vi-VN"/>
        </w:rPr>
        <w:t xml:space="preserve"> ra sau cùng. Trường hợp đã vào kho nếu một người giữ chìa khoá cửa kho ra ngoài thì tất cả mọi người đều phải ra khỏi kho.</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9F4D1C" w:rsidRPr="007C1D89">
        <w:rPr>
          <w:rFonts w:eastAsia="Times New Roman" w:cs="Times New Roman"/>
          <w:sz w:val="26"/>
          <w:szCs w:val="26"/>
          <w:lang w:val="vi-VN"/>
        </w:rPr>
        <w:t>4</w:t>
      </w:r>
      <w:r w:rsidRPr="007C1D89">
        <w:rPr>
          <w:rFonts w:eastAsia="Times New Roman" w:cs="Times New Roman"/>
          <w:sz w:val="26"/>
          <w:szCs w:val="26"/>
          <w:lang w:val="vi-VN"/>
        </w:rPr>
        <w:t>. Kiểm</w:t>
      </w:r>
      <w:r w:rsidR="0088700C" w:rsidRPr="007C1D89">
        <w:rPr>
          <w:rFonts w:eastAsia="Times New Roman" w:cs="Times New Roman"/>
          <w:sz w:val="26"/>
          <w:szCs w:val="26"/>
          <w:lang w:val="vi-VN"/>
        </w:rPr>
        <w:t xml:space="preserve"> tra trước khi vào, ra kho tiền:</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30F" w:rsidRPr="007C1D89">
        <w:rPr>
          <w:rFonts w:eastAsia="Times New Roman" w:cs="Times New Roman"/>
          <w:sz w:val="26"/>
          <w:szCs w:val="26"/>
          <w:lang w:val="vi-VN"/>
        </w:rPr>
        <w:t>a)</w:t>
      </w:r>
      <w:r w:rsidRPr="007C1D89">
        <w:rPr>
          <w:rFonts w:eastAsia="Times New Roman" w:cs="Times New Roman"/>
          <w:sz w:val="26"/>
          <w:szCs w:val="26"/>
          <w:lang w:val="vi-VN"/>
        </w:rPr>
        <w:t xml:space="preserve"> Trước khi mở khoá kho</w:t>
      </w:r>
      <w:r w:rsidR="00937AFF" w:rsidRPr="007C1D89">
        <w:rPr>
          <w:rFonts w:eastAsia="Times New Roman" w:cs="Times New Roman"/>
          <w:sz w:val="26"/>
          <w:szCs w:val="26"/>
          <w:lang w:val="vi-VN"/>
        </w:rPr>
        <w:t>,</w:t>
      </w:r>
      <w:r w:rsidRPr="007C1D89">
        <w:rPr>
          <w:rFonts w:eastAsia="Times New Roman" w:cs="Times New Roman"/>
          <w:sz w:val="26"/>
          <w:szCs w:val="26"/>
          <w:lang w:val="vi-VN"/>
        </w:rPr>
        <w:t xml:space="preserve"> các thành </w:t>
      </w:r>
      <w:r w:rsidR="006D255A" w:rsidRPr="007C1D89">
        <w:rPr>
          <w:rFonts w:eastAsia="Times New Roman" w:cs="Times New Roman"/>
          <w:sz w:val="26"/>
          <w:szCs w:val="26"/>
          <w:lang w:val="vi-VN"/>
        </w:rPr>
        <w:t xml:space="preserve">viên </w:t>
      </w:r>
      <w:r w:rsidRPr="007C1D89">
        <w:rPr>
          <w:rFonts w:eastAsia="Times New Roman" w:cs="Times New Roman"/>
          <w:sz w:val="26"/>
          <w:szCs w:val="26"/>
          <w:lang w:val="vi-VN"/>
        </w:rPr>
        <w:t xml:space="preserve">giữ chìa khoá kho phải quan sát kỹ tình trạng bên ngoài của các ổ khoá. Nếu có dấu hiệu nghi vấn </w:t>
      </w:r>
      <w:r w:rsidR="006D255A" w:rsidRPr="007C1D89">
        <w:rPr>
          <w:rFonts w:eastAsia="Times New Roman" w:cs="Times New Roman"/>
          <w:sz w:val="26"/>
          <w:szCs w:val="26"/>
          <w:lang w:val="vi-VN"/>
        </w:rPr>
        <w:t xml:space="preserve">thì </w:t>
      </w:r>
      <w:r w:rsidRPr="007C1D89">
        <w:rPr>
          <w:rFonts w:eastAsia="Times New Roman" w:cs="Times New Roman"/>
          <w:sz w:val="26"/>
          <w:szCs w:val="26"/>
          <w:lang w:val="vi-VN"/>
        </w:rPr>
        <w:t xml:space="preserve">không được mở khoá và phải lập biên bản, ghi nhận đầy đủ các dấu hiệu đó. Nếu có dấu hiệu kho </w:t>
      </w:r>
      <w:r w:rsidR="006D255A" w:rsidRPr="007C1D89">
        <w:rPr>
          <w:rFonts w:eastAsia="Times New Roman" w:cs="Times New Roman"/>
          <w:sz w:val="26"/>
          <w:szCs w:val="26"/>
          <w:lang w:val="vi-VN"/>
        </w:rPr>
        <w:t xml:space="preserve">bị </w:t>
      </w:r>
      <w:r w:rsidRPr="007C1D89">
        <w:rPr>
          <w:rFonts w:eastAsia="Times New Roman" w:cs="Times New Roman"/>
          <w:sz w:val="26"/>
          <w:szCs w:val="26"/>
          <w:lang w:val="vi-VN"/>
        </w:rPr>
        <w:t xml:space="preserve">xâm phạm phải giữ nguyên hiện trường và mời </w:t>
      </w:r>
      <w:r w:rsidR="00FC3534" w:rsidRPr="00A92EF9">
        <w:rPr>
          <w:rFonts w:eastAsia="Times New Roman" w:cs="Times New Roman"/>
          <w:sz w:val="26"/>
          <w:szCs w:val="26"/>
          <w:lang w:val="vi-VN"/>
        </w:rPr>
        <w:t>c</w:t>
      </w:r>
      <w:r w:rsidRPr="007C1D89">
        <w:rPr>
          <w:rFonts w:eastAsia="Times New Roman" w:cs="Times New Roman"/>
          <w:sz w:val="26"/>
          <w:szCs w:val="26"/>
          <w:lang w:val="vi-VN"/>
        </w:rPr>
        <w:t xml:space="preserve">ông an </w:t>
      </w:r>
      <w:r w:rsidR="00045737" w:rsidRPr="007C1D89">
        <w:rPr>
          <w:rFonts w:eastAsia="Times New Roman" w:cs="Times New Roman"/>
          <w:sz w:val="26"/>
          <w:szCs w:val="26"/>
          <w:lang w:val="vi-VN"/>
        </w:rPr>
        <w:t xml:space="preserve">trên địa bàn </w:t>
      </w:r>
      <w:r w:rsidRPr="007C1D89">
        <w:rPr>
          <w:rFonts w:eastAsia="Times New Roman" w:cs="Times New Roman"/>
          <w:sz w:val="26"/>
          <w:szCs w:val="26"/>
          <w:lang w:val="vi-VN"/>
        </w:rPr>
        <w:t>đến xem xét, lập biên bản</w:t>
      </w:r>
      <w:r w:rsidR="00FC3534" w:rsidRPr="00A92EF9">
        <w:rPr>
          <w:rFonts w:eastAsia="Times New Roman" w:cs="Times New Roman"/>
          <w:sz w:val="26"/>
          <w:szCs w:val="26"/>
          <w:lang w:val="vi-VN"/>
        </w:rPr>
        <w:t>,</w:t>
      </w:r>
      <w:r w:rsidRPr="007C1D89">
        <w:rPr>
          <w:rFonts w:eastAsia="Times New Roman" w:cs="Times New Roman"/>
          <w:sz w:val="26"/>
          <w:szCs w:val="26"/>
          <w:lang w:val="vi-VN"/>
        </w:rPr>
        <w:t xml:space="preserve"> sau đó</w:t>
      </w:r>
      <w:r w:rsidR="008E2C9E" w:rsidRPr="007C1D89">
        <w:rPr>
          <w:rFonts w:eastAsia="Times New Roman" w:cs="Times New Roman"/>
          <w:sz w:val="26"/>
          <w:szCs w:val="26"/>
          <w:lang w:val="vi-VN"/>
        </w:rPr>
        <w:t xml:space="preserve"> tuỳ tình hình cụ thể để xử lý </w:t>
      </w:r>
      <w:r w:rsidRPr="007C1D89">
        <w:rPr>
          <w:rFonts w:eastAsia="Times New Roman" w:cs="Times New Roman"/>
          <w:sz w:val="26"/>
          <w:szCs w:val="26"/>
          <w:lang w:val="vi-VN"/>
        </w:rPr>
        <w:t>nhưng phải đảm bảo nguyên tắc an toàn kho và yêu cầu của cơ quan chức năng.</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30F" w:rsidRPr="007C1D89">
        <w:rPr>
          <w:rFonts w:eastAsia="Times New Roman" w:cs="Times New Roman"/>
          <w:sz w:val="26"/>
          <w:szCs w:val="26"/>
          <w:lang w:val="vi-VN"/>
        </w:rPr>
        <w:t>b)</w:t>
      </w:r>
      <w:r w:rsidRPr="007C1D89">
        <w:rPr>
          <w:rFonts w:eastAsia="Times New Roman" w:cs="Times New Roman"/>
          <w:sz w:val="26"/>
          <w:szCs w:val="26"/>
          <w:lang w:val="vi-VN"/>
        </w:rPr>
        <w:t xml:space="preserve"> Sau khi ra khỏi kho</w:t>
      </w:r>
      <w:r w:rsidR="00937AFF" w:rsidRPr="007C1D89">
        <w:rPr>
          <w:rFonts w:eastAsia="Times New Roman" w:cs="Times New Roman"/>
          <w:sz w:val="26"/>
          <w:szCs w:val="26"/>
          <w:lang w:val="vi-VN"/>
        </w:rPr>
        <w:t>,</w:t>
      </w:r>
      <w:r w:rsidRPr="007C1D89">
        <w:rPr>
          <w:rFonts w:eastAsia="Times New Roman" w:cs="Times New Roman"/>
          <w:sz w:val="26"/>
          <w:szCs w:val="26"/>
          <w:lang w:val="vi-VN"/>
        </w:rPr>
        <w:t xml:space="preserve"> Ban </w:t>
      </w:r>
      <w:r w:rsidR="00937AFF" w:rsidRPr="007C1D89">
        <w:rPr>
          <w:rFonts w:eastAsia="Times New Roman" w:cs="Times New Roman"/>
          <w:sz w:val="26"/>
          <w:szCs w:val="26"/>
          <w:lang w:val="vi-VN"/>
        </w:rPr>
        <w:t>Q</w:t>
      </w:r>
      <w:r w:rsidRPr="007C1D89">
        <w:rPr>
          <w:rFonts w:eastAsia="Times New Roman" w:cs="Times New Roman"/>
          <w:sz w:val="26"/>
          <w:szCs w:val="26"/>
          <w:lang w:val="vi-VN"/>
        </w:rPr>
        <w:t>uản lý kho khoá cửa kho theo quy định.</w:t>
      </w:r>
    </w:p>
    <w:p w:rsidR="009F4D1C" w:rsidRPr="007C1D89" w:rsidRDefault="009F4D1C"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5. Không được mang </w:t>
      </w:r>
      <w:r w:rsidR="005F1ED9" w:rsidRPr="007C1D89">
        <w:rPr>
          <w:rFonts w:eastAsia="Times New Roman" w:cs="Times New Roman"/>
          <w:sz w:val="26"/>
          <w:szCs w:val="26"/>
          <w:lang w:val="vi-VN"/>
        </w:rPr>
        <w:t xml:space="preserve">bao, </w:t>
      </w:r>
      <w:r w:rsidRPr="007C1D89">
        <w:rPr>
          <w:rFonts w:eastAsia="Times New Roman" w:cs="Times New Roman"/>
          <w:sz w:val="26"/>
          <w:szCs w:val="26"/>
          <w:lang w:val="vi-VN"/>
        </w:rPr>
        <w:t>túi</w:t>
      </w:r>
      <w:r w:rsidR="005F1ED9" w:rsidRPr="007C1D89">
        <w:rPr>
          <w:rFonts w:eastAsia="Times New Roman" w:cs="Times New Roman"/>
          <w:sz w:val="26"/>
          <w:szCs w:val="26"/>
          <w:lang w:val="vi-VN"/>
        </w:rPr>
        <w:t>,</w:t>
      </w:r>
      <w:r w:rsidRPr="007C1D89">
        <w:rPr>
          <w:rFonts w:eastAsia="Times New Roman" w:cs="Times New Roman"/>
          <w:sz w:val="26"/>
          <w:szCs w:val="26"/>
          <w:lang w:val="vi-VN"/>
        </w:rPr>
        <w:t xml:space="preserve"> cặp, ví tiền </w:t>
      </w:r>
      <w:r w:rsidR="005F1ED9" w:rsidRPr="007C1D89">
        <w:rPr>
          <w:rFonts w:eastAsia="Times New Roman" w:cs="Times New Roman"/>
          <w:sz w:val="26"/>
          <w:szCs w:val="26"/>
          <w:lang w:val="vi-VN"/>
        </w:rPr>
        <w:t xml:space="preserve">của </w:t>
      </w:r>
      <w:r w:rsidRPr="007C1D89">
        <w:rPr>
          <w:rFonts w:eastAsia="Times New Roman" w:cs="Times New Roman"/>
          <w:sz w:val="26"/>
          <w:szCs w:val="26"/>
          <w:lang w:val="vi-VN"/>
        </w:rPr>
        <w:t xml:space="preserve">cá nhân vào trong kho. </w:t>
      </w:r>
    </w:p>
    <w:p w:rsidR="00EC7C74" w:rsidRPr="007C1D89" w:rsidRDefault="00EC7C74" w:rsidP="00D624A6">
      <w:pPr>
        <w:pStyle w:val="Heading2"/>
        <w:spacing w:before="120" w:after="120" w:line="320" w:lineRule="exact"/>
        <w:ind w:firstLine="709"/>
        <w:jc w:val="both"/>
        <w:rPr>
          <w:b w:val="0"/>
          <w:sz w:val="26"/>
          <w:szCs w:val="26"/>
          <w:lang w:val="vi-VN"/>
        </w:rPr>
      </w:pPr>
      <w:bookmarkStart w:id="119" w:name="_Toc440458032"/>
      <w:bookmarkStart w:id="120" w:name="_Toc440528780"/>
      <w:bookmarkStart w:id="121" w:name="_Toc440634630"/>
      <w:bookmarkStart w:id="122" w:name="_Toc440634816"/>
      <w:bookmarkStart w:id="123" w:name="_Toc440635543"/>
      <w:r w:rsidRPr="007C1D89">
        <w:rPr>
          <w:sz w:val="26"/>
          <w:szCs w:val="26"/>
          <w:lang w:val="vi-VN"/>
        </w:rPr>
        <w:t xml:space="preserve">Điều </w:t>
      </w:r>
      <w:r w:rsidR="00D612F5" w:rsidRPr="007C1D89">
        <w:rPr>
          <w:sz w:val="26"/>
          <w:szCs w:val="26"/>
          <w:lang w:val="vi-VN"/>
        </w:rPr>
        <w:t>1</w:t>
      </w:r>
      <w:r w:rsidR="00BE3A2D" w:rsidRPr="007C1D89">
        <w:rPr>
          <w:sz w:val="26"/>
          <w:szCs w:val="26"/>
          <w:lang w:val="vi-VN"/>
        </w:rPr>
        <w:t>5</w:t>
      </w:r>
      <w:r w:rsidR="004C4A5B" w:rsidRPr="007C1D89">
        <w:rPr>
          <w:sz w:val="26"/>
          <w:szCs w:val="26"/>
          <w:lang w:val="vi-VN"/>
        </w:rPr>
        <w:t>. Bảo vệ kho tiền</w:t>
      </w:r>
      <w:bookmarkEnd w:id="119"/>
      <w:bookmarkEnd w:id="120"/>
      <w:bookmarkEnd w:id="121"/>
      <w:bookmarkEnd w:id="122"/>
      <w:bookmarkEnd w:id="123"/>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1. Kho tiền của Kho bạc Nhà nước </w:t>
      </w:r>
      <w:r w:rsidR="00C36494" w:rsidRPr="007C1D89">
        <w:rPr>
          <w:rFonts w:eastAsia="Times New Roman" w:cs="Times New Roman"/>
          <w:sz w:val="26"/>
          <w:szCs w:val="26"/>
          <w:lang w:val="vi-VN"/>
        </w:rPr>
        <w:t xml:space="preserve">các cấp </w:t>
      </w:r>
      <w:r w:rsidRPr="007C1D89">
        <w:rPr>
          <w:rFonts w:eastAsia="Times New Roman" w:cs="Times New Roman"/>
          <w:sz w:val="26"/>
          <w:szCs w:val="26"/>
          <w:lang w:val="vi-VN"/>
        </w:rPr>
        <w:t>là mục tiêu bảo vệ</w:t>
      </w:r>
      <w:r w:rsidR="00937AFF" w:rsidRPr="007C1D89">
        <w:rPr>
          <w:rFonts w:eastAsia="Times New Roman" w:cs="Times New Roman"/>
          <w:sz w:val="26"/>
          <w:szCs w:val="26"/>
          <w:lang w:val="vi-VN"/>
        </w:rPr>
        <w:t xml:space="preserve"> trọng điểm</w:t>
      </w:r>
      <w:r w:rsidRPr="007C1D89">
        <w:rPr>
          <w:rFonts w:eastAsia="Times New Roman" w:cs="Times New Roman"/>
          <w:sz w:val="26"/>
          <w:szCs w:val="26"/>
          <w:lang w:val="vi-VN"/>
        </w:rPr>
        <w:t xml:space="preserve"> của Nhà nước. Việc bảo vệ kho tiền kết hợp chặt chẽ với bảo vệ trụ sở </w:t>
      </w:r>
      <w:r w:rsidR="00B702C4" w:rsidRPr="007C1D89">
        <w:rPr>
          <w:rFonts w:eastAsia="Times New Roman" w:cs="Times New Roman"/>
          <w:sz w:val="26"/>
          <w:szCs w:val="26"/>
          <w:lang w:val="vi-VN"/>
        </w:rPr>
        <w:t xml:space="preserve">cơ quan </w:t>
      </w:r>
      <w:r w:rsidRPr="007C1D89">
        <w:rPr>
          <w:rFonts w:eastAsia="Times New Roman" w:cs="Times New Roman"/>
          <w:sz w:val="26"/>
          <w:szCs w:val="26"/>
          <w:lang w:val="vi-VN"/>
        </w:rPr>
        <w:t>và được thực hiện 24 giờ/ngày.</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2. Từng đơn vị Kho bạc Nhà nước phối hợp chặt chẽ với </w:t>
      </w:r>
      <w:r w:rsidR="00FC3534" w:rsidRPr="00A92EF9">
        <w:rPr>
          <w:rFonts w:eastAsia="Times New Roman" w:cs="Times New Roman"/>
          <w:sz w:val="26"/>
          <w:szCs w:val="26"/>
          <w:lang w:val="vi-VN"/>
        </w:rPr>
        <w:t>c</w:t>
      </w:r>
      <w:r w:rsidRPr="007C1D89">
        <w:rPr>
          <w:rFonts w:eastAsia="Times New Roman" w:cs="Times New Roman"/>
          <w:sz w:val="26"/>
          <w:szCs w:val="26"/>
          <w:lang w:val="vi-VN"/>
        </w:rPr>
        <w:t>ông an địa phương có phương án bảo vệ kho tiền tại đơn vị mình.</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t xml:space="preserve">3. Những người được giao nhiệm vụ bảo vệ </w:t>
      </w:r>
      <w:r w:rsidR="002C2B74" w:rsidRPr="007C1D89">
        <w:rPr>
          <w:rFonts w:eastAsia="Times New Roman" w:cs="Times New Roman"/>
          <w:sz w:val="26"/>
          <w:szCs w:val="26"/>
          <w:lang w:val="vi-VN"/>
        </w:rPr>
        <w:t xml:space="preserve">cơ quan </w:t>
      </w:r>
      <w:r w:rsidRPr="007C1D89">
        <w:rPr>
          <w:rFonts w:eastAsia="Times New Roman" w:cs="Times New Roman"/>
          <w:sz w:val="26"/>
          <w:szCs w:val="26"/>
          <w:lang w:val="vi-VN"/>
        </w:rPr>
        <w:t xml:space="preserve">phải chịu trách nhiệm </w:t>
      </w:r>
      <w:r w:rsidR="00BF2A0D" w:rsidRPr="007C1D89">
        <w:rPr>
          <w:rFonts w:eastAsia="Times New Roman" w:cs="Times New Roman"/>
          <w:sz w:val="26"/>
          <w:szCs w:val="26"/>
          <w:lang w:val="vi-VN"/>
        </w:rPr>
        <w:t>về an toàn kho tiền trong phạm vi được phân công</w:t>
      </w:r>
      <w:r w:rsidR="002C2B74" w:rsidRPr="007C1D89">
        <w:rPr>
          <w:rFonts w:eastAsia="Times New Roman" w:cs="Times New Roman"/>
          <w:sz w:val="26"/>
          <w:szCs w:val="26"/>
          <w:lang w:val="vi-VN"/>
        </w:rPr>
        <w:t>.</w:t>
      </w:r>
    </w:p>
    <w:p w:rsidR="00EC7C74" w:rsidRPr="00A92EF9" w:rsidRDefault="00EC7C74" w:rsidP="00D624A6">
      <w:pPr>
        <w:pStyle w:val="Heading2"/>
        <w:spacing w:before="120" w:after="120" w:line="320" w:lineRule="exact"/>
        <w:ind w:firstLine="709"/>
        <w:jc w:val="both"/>
        <w:rPr>
          <w:b w:val="0"/>
          <w:sz w:val="26"/>
          <w:szCs w:val="26"/>
          <w:lang w:val="vi-VN"/>
        </w:rPr>
      </w:pPr>
      <w:bookmarkStart w:id="124" w:name="_Toc440458033"/>
      <w:bookmarkStart w:id="125" w:name="_Toc440528781"/>
      <w:bookmarkStart w:id="126" w:name="_Toc440634631"/>
      <w:bookmarkStart w:id="127" w:name="_Toc440634817"/>
      <w:bookmarkStart w:id="128" w:name="_Toc440635544"/>
      <w:r w:rsidRPr="007C1D89">
        <w:rPr>
          <w:sz w:val="26"/>
          <w:szCs w:val="26"/>
          <w:lang w:val="vi-VN"/>
        </w:rPr>
        <w:t xml:space="preserve">Điều </w:t>
      </w:r>
      <w:r w:rsidR="00D612F5" w:rsidRPr="007C1D89">
        <w:rPr>
          <w:sz w:val="26"/>
          <w:szCs w:val="26"/>
          <w:lang w:val="vi-VN"/>
        </w:rPr>
        <w:t>1</w:t>
      </w:r>
      <w:r w:rsidR="00BE3A2D" w:rsidRPr="007C1D89">
        <w:rPr>
          <w:sz w:val="26"/>
          <w:szCs w:val="26"/>
          <w:lang w:val="vi-VN"/>
        </w:rPr>
        <w:t>6</w:t>
      </w:r>
      <w:r w:rsidRPr="007C1D89">
        <w:rPr>
          <w:sz w:val="26"/>
          <w:szCs w:val="26"/>
          <w:lang w:val="vi-VN"/>
        </w:rPr>
        <w:t xml:space="preserve">. Nhập, xuất </w:t>
      </w:r>
      <w:r w:rsidR="00AF389C" w:rsidRPr="00A92EF9">
        <w:rPr>
          <w:sz w:val="26"/>
          <w:szCs w:val="26"/>
          <w:lang w:val="vi-VN"/>
        </w:rPr>
        <w:t xml:space="preserve">tiền mặt, </w:t>
      </w:r>
      <w:r w:rsidR="004C4A5B" w:rsidRPr="007C1D89">
        <w:rPr>
          <w:sz w:val="26"/>
          <w:szCs w:val="26"/>
          <w:lang w:val="vi-VN"/>
        </w:rPr>
        <w:t>giấy tờ có giá, tài sản quý</w:t>
      </w:r>
      <w:bookmarkEnd w:id="124"/>
      <w:bookmarkEnd w:id="125"/>
      <w:bookmarkEnd w:id="126"/>
      <w:bookmarkEnd w:id="127"/>
      <w:bookmarkEnd w:id="128"/>
      <w:r w:rsidR="00745754" w:rsidRPr="00A92EF9">
        <w:rPr>
          <w:sz w:val="26"/>
          <w:szCs w:val="26"/>
          <w:lang w:val="vi-VN"/>
        </w:rPr>
        <w:t xml:space="preserve"> </w:t>
      </w:r>
    </w:p>
    <w:p w:rsidR="00F74F0E" w:rsidRPr="007C1D89" w:rsidRDefault="00EC7C74" w:rsidP="00D624A6">
      <w:pPr>
        <w:spacing w:line="320" w:lineRule="exact"/>
        <w:rPr>
          <w:rFonts w:eastAsia="Times New Roman" w:cs="Times New Roman"/>
          <w:sz w:val="26"/>
          <w:szCs w:val="26"/>
          <w:lang w:val="vi-VN"/>
        </w:rPr>
      </w:pPr>
      <w:r w:rsidRPr="007C1D89">
        <w:rPr>
          <w:rFonts w:eastAsia="Times New Roman" w:cs="Times New Roman"/>
          <w:b/>
          <w:sz w:val="26"/>
          <w:szCs w:val="26"/>
          <w:lang w:val="vi-VN"/>
        </w:rPr>
        <w:tab/>
      </w:r>
      <w:r w:rsidRPr="007C1D89">
        <w:rPr>
          <w:rFonts w:eastAsia="Times New Roman" w:cs="Times New Roman"/>
          <w:sz w:val="26"/>
          <w:szCs w:val="26"/>
          <w:lang w:val="vi-VN"/>
        </w:rPr>
        <w:t xml:space="preserve">1. Nhập, xuất </w:t>
      </w:r>
      <w:r w:rsidR="00AF389C" w:rsidRPr="00A92EF9">
        <w:rPr>
          <w:rFonts w:eastAsia="Times New Roman" w:cs="Times New Roman"/>
          <w:sz w:val="26"/>
          <w:szCs w:val="26"/>
          <w:lang w:val="vi-VN"/>
        </w:rPr>
        <w:t xml:space="preserve">tiền mặt, </w:t>
      </w:r>
      <w:r w:rsidRPr="007C1D89">
        <w:rPr>
          <w:rFonts w:eastAsia="Times New Roman" w:cs="Times New Roman"/>
          <w:sz w:val="26"/>
          <w:szCs w:val="26"/>
          <w:lang w:val="vi-VN"/>
        </w:rPr>
        <w:t xml:space="preserve">giấy tờ có giá, tài sản quý trong kho tiền phải căn cứ vào chứng từ kế toán, giấy tờ hợp pháp, hợp lệ. </w:t>
      </w:r>
      <w:r w:rsidR="00F74F0E" w:rsidRPr="007C1D89">
        <w:rPr>
          <w:rFonts w:eastAsia="Times New Roman" w:cs="Times New Roman"/>
          <w:sz w:val="26"/>
          <w:szCs w:val="26"/>
          <w:lang w:val="vi-VN"/>
        </w:rPr>
        <w:t>Chứng từ kế toán của ngày nào phải thực hiện nhập, xuất ngay trong ngày đó, đồng thời phải ghi chính xác, kịp thời vào các sổ nghiệp vụ.</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2. Kèm theo mỗi chứng từ kế toán nhập kho, xuất kho phải có một biên bản giao nhận hoặc bảng kê.</w:t>
      </w:r>
      <w:r w:rsidRPr="007C1D89">
        <w:rPr>
          <w:rFonts w:eastAsia="Times New Roman" w:cs="Times New Roman"/>
          <w:sz w:val="26"/>
          <w:szCs w:val="26"/>
          <w:lang w:val="vi-VN"/>
        </w:rPr>
        <w:tab/>
      </w:r>
    </w:p>
    <w:p w:rsidR="00EC7C74" w:rsidRPr="00A92EF9" w:rsidRDefault="00EC7C74" w:rsidP="00D624A6">
      <w:pPr>
        <w:pStyle w:val="Heading2"/>
        <w:spacing w:before="120" w:after="120" w:line="320" w:lineRule="exact"/>
        <w:ind w:firstLine="709"/>
        <w:jc w:val="both"/>
        <w:rPr>
          <w:b w:val="0"/>
          <w:sz w:val="26"/>
          <w:szCs w:val="26"/>
          <w:lang w:val="vi-VN"/>
        </w:rPr>
      </w:pPr>
      <w:bookmarkStart w:id="129" w:name="_Toc440458034"/>
      <w:bookmarkStart w:id="130" w:name="_Toc440528782"/>
      <w:bookmarkStart w:id="131" w:name="_Toc440634632"/>
      <w:bookmarkStart w:id="132" w:name="_Toc440634818"/>
      <w:bookmarkStart w:id="133" w:name="_Toc440635545"/>
      <w:r w:rsidRPr="007C1D89">
        <w:rPr>
          <w:sz w:val="26"/>
          <w:szCs w:val="26"/>
          <w:lang w:val="vi-VN"/>
        </w:rPr>
        <w:t xml:space="preserve">Điều </w:t>
      </w:r>
      <w:r w:rsidR="00A24FBE" w:rsidRPr="007C1D89">
        <w:rPr>
          <w:sz w:val="26"/>
          <w:szCs w:val="26"/>
          <w:lang w:val="vi-VN"/>
        </w:rPr>
        <w:t>1</w:t>
      </w:r>
      <w:r w:rsidR="00BE3A2D" w:rsidRPr="007C1D89">
        <w:rPr>
          <w:sz w:val="26"/>
          <w:szCs w:val="26"/>
          <w:lang w:val="vi-VN"/>
        </w:rPr>
        <w:t>7</w:t>
      </w:r>
      <w:r w:rsidR="004C4A5B" w:rsidRPr="007C1D89">
        <w:rPr>
          <w:sz w:val="26"/>
          <w:szCs w:val="26"/>
          <w:lang w:val="vi-VN"/>
        </w:rPr>
        <w:t>. Cách thức sắp xếp, bảo quản</w:t>
      </w:r>
      <w:bookmarkEnd w:id="129"/>
      <w:bookmarkEnd w:id="130"/>
      <w:bookmarkEnd w:id="131"/>
      <w:bookmarkEnd w:id="132"/>
      <w:bookmarkEnd w:id="133"/>
      <w:r w:rsidR="00CD30C7" w:rsidRPr="007C1D89">
        <w:rPr>
          <w:sz w:val="26"/>
          <w:szCs w:val="26"/>
          <w:lang w:val="vi-VN"/>
        </w:rPr>
        <w:t xml:space="preserve"> tiền mặt, giấy tờ có giá, tài sản quý</w:t>
      </w:r>
      <w:r w:rsidR="00FC3534" w:rsidRPr="00A92EF9">
        <w:rPr>
          <w:sz w:val="26"/>
          <w:szCs w:val="26"/>
          <w:lang w:val="vi-VN"/>
        </w:rPr>
        <w:t xml:space="preserve"> trong kho tiền</w:t>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1. Tiền mặt, giấy tờ có giá, tài sản quý bảo quản trong kho tiền phải được phân loại, kiểm đếm, đóng gói, niêm phong</w:t>
      </w:r>
      <w:r w:rsidR="003377E4" w:rsidRPr="007C1D89">
        <w:rPr>
          <w:rFonts w:eastAsia="Times New Roman" w:cs="Times New Roman"/>
          <w:sz w:val="26"/>
          <w:szCs w:val="26"/>
          <w:lang w:val="vi-VN"/>
        </w:rPr>
        <w:t xml:space="preserve"> </w:t>
      </w:r>
      <w:r w:rsidR="00632398" w:rsidRPr="007C1D89">
        <w:rPr>
          <w:rFonts w:eastAsia="Times New Roman" w:cs="Times New Roman"/>
          <w:sz w:val="26"/>
          <w:szCs w:val="26"/>
          <w:lang w:val="vi-VN"/>
        </w:rPr>
        <w:t xml:space="preserve">theo </w:t>
      </w:r>
      <w:r w:rsidR="002C2B74" w:rsidRPr="007C1D89">
        <w:rPr>
          <w:rFonts w:eastAsia="Times New Roman" w:cs="Times New Roman"/>
          <w:sz w:val="26"/>
          <w:szCs w:val="26"/>
          <w:lang w:val="vi-VN"/>
        </w:rPr>
        <w:t>quy định</w:t>
      </w:r>
      <w:r w:rsidRPr="007C1D89">
        <w:rPr>
          <w:rFonts w:eastAsia="Times New Roman" w:cs="Times New Roman"/>
          <w:sz w:val="26"/>
          <w:szCs w:val="26"/>
          <w:lang w:val="vi-VN"/>
        </w:rPr>
        <w:t xml:space="preserve">. Mỗi loại tài sản phải được bảo quản riêng </w:t>
      </w:r>
      <w:r w:rsidR="00A45483" w:rsidRPr="007C1D89">
        <w:rPr>
          <w:rFonts w:eastAsia="Times New Roman" w:cs="Times New Roman"/>
          <w:sz w:val="26"/>
          <w:szCs w:val="26"/>
          <w:lang w:val="vi-VN"/>
        </w:rPr>
        <w:t>b</w:t>
      </w:r>
      <w:r w:rsidRPr="007C1D89">
        <w:rPr>
          <w:rFonts w:eastAsia="Times New Roman" w:cs="Times New Roman"/>
          <w:sz w:val="26"/>
          <w:szCs w:val="26"/>
          <w:lang w:val="vi-VN"/>
        </w:rPr>
        <w:t>iệt, sắp xếp gọn gàng, thuận tiện cho việc xuất, nhập. Đối với giấy tờ có giá rách nát, hư hỏng, sau khi đã kiểm kê chờ tiêu huỷ phải bảo quản riêng trong hòm tôn có khoá niêm phong</w:t>
      </w:r>
      <w:r w:rsidR="00220262" w:rsidRPr="007C1D89">
        <w:rPr>
          <w:rFonts w:eastAsia="Times New Roman" w:cs="Times New Roman"/>
          <w:sz w:val="26"/>
          <w:szCs w:val="26"/>
          <w:lang w:val="vi-VN"/>
        </w:rPr>
        <w:t>,</w:t>
      </w:r>
      <w:r w:rsidR="00A45483" w:rsidRPr="007C1D89">
        <w:rPr>
          <w:rFonts w:eastAsia="Times New Roman" w:cs="Times New Roman"/>
          <w:sz w:val="26"/>
          <w:szCs w:val="26"/>
          <w:lang w:val="vi-VN"/>
        </w:rPr>
        <w:t xml:space="preserve"> t</w:t>
      </w:r>
      <w:r w:rsidRPr="007C1D89">
        <w:rPr>
          <w:rFonts w:eastAsia="Times New Roman" w:cs="Times New Roman"/>
          <w:sz w:val="26"/>
          <w:szCs w:val="26"/>
          <w:lang w:val="vi-VN"/>
        </w:rPr>
        <w:t>rên niêm phong phải có chữ ký của Hội đồng kiểm kê.</w:t>
      </w:r>
      <w:r w:rsidRPr="007C1D89">
        <w:rPr>
          <w:rFonts w:eastAsia="Times New Roman" w:cs="Times New Roman"/>
          <w:sz w:val="26"/>
          <w:szCs w:val="26"/>
          <w:lang w:val="vi-VN"/>
        </w:rPr>
        <w:tab/>
      </w:r>
    </w:p>
    <w:p w:rsidR="00EC7C74"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2. </w:t>
      </w:r>
      <w:r w:rsidR="00A378E4" w:rsidRPr="007C1D89">
        <w:rPr>
          <w:rFonts w:eastAsia="Times New Roman" w:cs="Times New Roman"/>
          <w:sz w:val="26"/>
          <w:szCs w:val="26"/>
          <w:lang w:val="vi-VN"/>
        </w:rPr>
        <w:t>Mỗi loại g</w:t>
      </w:r>
      <w:r w:rsidRPr="007C1D89">
        <w:rPr>
          <w:rFonts w:eastAsia="Times New Roman" w:cs="Times New Roman"/>
          <w:sz w:val="26"/>
          <w:szCs w:val="26"/>
          <w:lang w:val="vi-VN"/>
        </w:rPr>
        <w:t xml:space="preserve">iấy tờ có giá, tài sản quý bảo quản trong kho </w:t>
      </w:r>
      <w:r w:rsidR="00A45483" w:rsidRPr="007C1D89">
        <w:rPr>
          <w:rFonts w:eastAsia="Times New Roman" w:cs="Times New Roman"/>
          <w:sz w:val="26"/>
          <w:szCs w:val="26"/>
          <w:lang w:val="vi-VN"/>
        </w:rPr>
        <w:t xml:space="preserve">tiền </w:t>
      </w:r>
      <w:r w:rsidRPr="007C1D89">
        <w:rPr>
          <w:rFonts w:eastAsia="Times New Roman" w:cs="Times New Roman"/>
          <w:sz w:val="26"/>
          <w:szCs w:val="26"/>
          <w:lang w:val="vi-VN"/>
        </w:rPr>
        <w:t>phải c</w:t>
      </w:r>
      <w:r w:rsidR="00A45483" w:rsidRPr="007C1D89">
        <w:rPr>
          <w:rFonts w:eastAsia="Times New Roman" w:cs="Times New Roman"/>
          <w:sz w:val="26"/>
          <w:szCs w:val="26"/>
          <w:lang w:val="vi-VN"/>
        </w:rPr>
        <w:t>ó</w:t>
      </w:r>
      <w:r w:rsidR="0041708F" w:rsidRPr="007C1D89">
        <w:rPr>
          <w:rFonts w:eastAsia="Times New Roman" w:cs="Times New Roman"/>
          <w:sz w:val="26"/>
          <w:szCs w:val="26"/>
          <w:lang w:val="vi-VN"/>
        </w:rPr>
        <w:t xml:space="preserve"> 01</w:t>
      </w:r>
      <w:r w:rsidR="00A45483" w:rsidRPr="007C1D89">
        <w:rPr>
          <w:rFonts w:eastAsia="Times New Roman" w:cs="Times New Roman"/>
          <w:sz w:val="26"/>
          <w:szCs w:val="26"/>
          <w:lang w:val="vi-VN"/>
        </w:rPr>
        <w:t xml:space="preserve"> </w:t>
      </w:r>
      <w:r w:rsidRPr="007C1D89">
        <w:rPr>
          <w:rFonts w:eastAsia="Times New Roman" w:cs="Times New Roman"/>
          <w:sz w:val="26"/>
          <w:szCs w:val="26"/>
          <w:lang w:val="vi-VN"/>
        </w:rPr>
        <w:t>thẻ kho theo dõi. Thẻ kho được để cùng với tài sản, thuận tiện cho việc ghi chép, kiểm tra, kiểm soát.</w:t>
      </w:r>
    </w:p>
    <w:p w:rsidR="0088700C" w:rsidRPr="007C1D89" w:rsidRDefault="00A24FBE" w:rsidP="00D624A6">
      <w:pPr>
        <w:pStyle w:val="Heading1"/>
        <w:spacing w:before="240" w:line="320" w:lineRule="exact"/>
        <w:jc w:val="center"/>
        <w:rPr>
          <w:b/>
          <w:i w:val="0"/>
          <w:szCs w:val="26"/>
          <w:lang w:val="vi-VN"/>
        </w:rPr>
      </w:pPr>
      <w:bookmarkStart w:id="134" w:name="_Toc440458036"/>
      <w:bookmarkStart w:id="135" w:name="_Toc440528784"/>
      <w:bookmarkStart w:id="136" w:name="_Toc440634634"/>
      <w:bookmarkStart w:id="137" w:name="_Toc440634820"/>
      <w:bookmarkStart w:id="138" w:name="_Toc440635547"/>
      <w:r w:rsidRPr="007C1D89">
        <w:rPr>
          <w:b/>
          <w:i w:val="0"/>
          <w:szCs w:val="26"/>
          <w:lang w:val="vi-VN"/>
        </w:rPr>
        <w:t>M</w:t>
      </w:r>
      <w:r w:rsidR="0088700C" w:rsidRPr="007C1D89">
        <w:rPr>
          <w:b/>
          <w:i w:val="0"/>
          <w:szCs w:val="26"/>
          <w:lang w:val="vi-VN"/>
        </w:rPr>
        <w:t>ục 3</w:t>
      </w:r>
    </w:p>
    <w:p w:rsidR="00EC7C74" w:rsidRPr="007C1D89" w:rsidRDefault="00A24FBE" w:rsidP="00D624A6">
      <w:pPr>
        <w:pStyle w:val="Heading1"/>
        <w:spacing w:after="120" w:line="320" w:lineRule="exact"/>
        <w:jc w:val="center"/>
        <w:rPr>
          <w:b/>
          <w:i w:val="0"/>
          <w:sz w:val="24"/>
          <w:szCs w:val="24"/>
          <w:lang w:val="vi-VN"/>
        </w:rPr>
      </w:pPr>
      <w:r w:rsidRPr="007C1D89">
        <w:rPr>
          <w:b/>
          <w:i w:val="0"/>
          <w:sz w:val="24"/>
          <w:szCs w:val="24"/>
          <w:lang w:val="vi-VN"/>
        </w:rPr>
        <w:t xml:space="preserve"> </w:t>
      </w:r>
      <w:r w:rsidR="00EC7C74" w:rsidRPr="007C1D89">
        <w:rPr>
          <w:b/>
          <w:i w:val="0"/>
          <w:sz w:val="24"/>
          <w:szCs w:val="24"/>
          <w:lang w:val="vi-VN"/>
        </w:rPr>
        <w:t>QUẢN LÝ TIỀN MẶT, GIẤY TỜ CÓ GIÁ</w:t>
      </w:r>
      <w:bookmarkStart w:id="139" w:name="_Toc440458037"/>
      <w:bookmarkStart w:id="140" w:name="_Toc440528785"/>
      <w:bookmarkStart w:id="141" w:name="_Toc440634635"/>
      <w:bookmarkStart w:id="142" w:name="_Toc440634821"/>
      <w:bookmarkStart w:id="143" w:name="_Toc440635548"/>
      <w:bookmarkEnd w:id="134"/>
      <w:bookmarkEnd w:id="135"/>
      <w:bookmarkEnd w:id="136"/>
      <w:bookmarkEnd w:id="137"/>
      <w:bookmarkEnd w:id="138"/>
      <w:r w:rsidR="00B76711" w:rsidRPr="00A92EF9">
        <w:rPr>
          <w:b/>
          <w:i w:val="0"/>
          <w:sz w:val="24"/>
          <w:szCs w:val="24"/>
          <w:lang w:val="vi-VN"/>
        </w:rPr>
        <w:t xml:space="preserve"> </w:t>
      </w:r>
      <w:r w:rsidR="00EC7C74" w:rsidRPr="007C1D89">
        <w:rPr>
          <w:b/>
          <w:i w:val="0"/>
          <w:sz w:val="24"/>
          <w:szCs w:val="24"/>
          <w:lang w:val="vi-VN"/>
        </w:rPr>
        <w:t>TẠI QUẦY GIAO DỊCH</w:t>
      </w:r>
      <w:bookmarkEnd w:id="139"/>
      <w:bookmarkEnd w:id="140"/>
      <w:bookmarkEnd w:id="141"/>
      <w:bookmarkEnd w:id="142"/>
      <w:bookmarkEnd w:id="143"/>
    </w:p>
    <w:p w:rsidR="00EC7C74" w:rsidRPr="007C1D89" w:rsidRDefault="00BE3A2D" w:rsidP="00D7186B">
      <w:pPr>
        <w:pStyle w:val="Heading2"/>
        <w:spacing w:before="120" w:after="120" w:line="320" w:lineRule="exact"/>
        <w:ind w:firstLine="709"/>
        <w:jc w:val="both"/>
        <w:rPr>
          <w:sz w:val="26"/>
          <w:szCs w:val="26"/>
          <w:lang w:val="vi-VN"/>
        </w:rPr>
      </w:pPr>
      <w:bookmarkStart w:id="144" w:name="_Toc440458038"/>
      <w:bookmarkStart w:id="145" w:name="_Toc440528786"/>
      <w:bookmarkStart w:id="146" w:name="_Toc440634636"/>
      <w:bookmarkStart w:id="147" w:name="_Toc440634822"/>
      <w:bookmarkStart w:id="148" w:name="_Toc440635549"/>
      <w:r w:rsidRPr="007C1D89">
        <w:rPr>
          <w:sz w:val="26"/>
          <w:szCs w:val="26"/>
          <w:lang w:val="vi-VN"/>
        </w:rPr>
        <w:t>Điều 1</w:t>
      </w:r>
      <w:r w:rsidR="005944C9" w:rsidRPr="007C1D89">
        <w:rPr>
          <w:sz w:val="26"/>
          <w:szCs w:val="26"/>
          <w:lang w:val="vi-VN"/>
        </w:rPr>
        <w:t>8</w:t>
      </w:r>
      <w:r w:rsidR="008347F0" w:rsidRPr="007C1D89">
        <w:rPr>
          <w:sz w:val="26"/>
          <w:szCs w:val="26"/>
          <w:lang w:val="vi-VN"/>
        </w:rPr>
        <w:t xml:space="preserve">. </w:t>
      </w:r>
      <w:r w:rsidR="00C36494" w:rsidRPr="007C1D89">
        <w:rPr>
          <w:sz w:val="26"/>
          <w:szCs w:val="26"/>
          <w:lang w:val="vi-VN"/>
        </w:rPr>
        <w:t>Q</w:t>
      </w:r>
      <w:r w:rsidR="00EC7C74" w:rsidRPr="007C1D89">
        <w:rPr>
          <w:sz w:val="26"/>
          <w:szCs w:val="26"/>
          <w:lang w:val="vi-VN"/>
        </w:rPr>
        <w:t>uầy giao dịch</w:t>
      </w:r>
      <w:r w:rsidR="00C36494" w:rsidRPr="007C1D89">
        <w:rPr>
          <w:sz w:val="26"/>
          <w:szCs w:val="26"/>
          <w:lang w:val="vi-VN"/>
        </w:rPr>
        <w:t xml:space="preserve"> và</w:t>
      </w:r>
      <w:r w:rsidR="004C4A5B" w:rsidRPr="007C1D89">
        <w:rPr>
          <w:sz w:val="26"/>
          <w:szCs w:val="26"/>
          <w:lang w:val="vi-VN"/>
        </w:rPr>
        <w:t xml:space="preserve"> </w:t>
      </w:r>
      <w:r w:rsidR="00F623E0" w:rsidRPr="007C1D89">
        <w:rPr>
          <w:sz w:val="26"/>
          <w:szCs w:val="26"/>
          <w:lang w:val="vi-VN"/>
        </w:rPr>
        <w:t>t</w:t>
      </w:r>
      <w:r w:rsidR="004C4A5B" w:rsidRPr="007C1D89">
        <w:rPr>
          <w:sz w:val="26"/>
          <w:szCs w:val="26"/>
          <w:lang w:val="vi-VN"/>
        </w:rPr>
        <w:t>rang thiết bị tại quầy</w:t>
      </w:r>
      <w:bookmarkEnd w:id="144"/>
      <w:bookmarkEnd w:id="145"/>
      <w:bookmarkEnd w:id="146"/>
      <w:bookmarkEnd w:id="147"/>
      <w:bookmarkEnd w:id="148"/>
    </w:p>
    <w:p w:rsidR="00C36494" w:rsidRPr="007C1D89" w:rsidRDefault="00C36494" w:rsidP="00D7186B">
      <w:pPr>
        <w:spacing w:line="320" w:lineRule="exact"/>
        <w:ind w:firstLine="709"/>
        <w:rPr>
          <w:rFonts w:eastAsia="Times New Roman" w:cs="Times New Roman"/>
          <w:sz w:val="26"/>
          <w:szCs w:val="26"/>
          <w:lang w:val="vi-VN"/>
        </w:rPr>
      </w:pPr>
      <w:bookmarkStart w:id="149" w:name="_Toc440458039"/>
      <w:bookmarkStart w:id="150" w:name="_Toc440528787"/>
      <w:bookmarkStart w:id="151" w:name="_Toc440634637"/>
      <w:bookmarkStart w:id="152" w:name="_Toc440634823"/>
      <w:bookmarkStart w:id="153" w:name="_Toc440635550"/>
      <w:r w:rsidRPr="007C1D89">
        <w:rPr>
          <w:rFonts w:eastAsia="Times New Roman" w:cs="Times New Roman"/>
          <w:sz w:val="26"/>
          <w:szCs w:val="26"/>
          <w:lang w:val="vi-VN"/>
        </w:rPr>
        <w:t>1.</w:t>
      </w:r>
      <w:r w:rsidR="00220262" w:rsidRPr="007C1D89">
        <w:rPr>
          <w:rFonts w:eastAsia="Times New Roman" w:cs="Times New Roman"/>
          <w:sz w:val="26"/>
          <w:szCs w:val="26"/>
          <w:lang w:val="vi-VN"/>
        </w:rPr>
        <w:t xml:space="preserve"> </w:t>
      </w:r>
      <w:r w:rsidR="00E3213B" w:rsidRPr="007C1D89">
        <w:rPr>
          <w:rFonts w:eastAsia="Times New Roman" w:cs="Times New Roman"/>
          <w:sz w:val="26"/>
          <w:szCs w:val="26"/>
          <w:lang w:val="vi-VN"/>
        </w:rPr>
        <w:t>Q</w:t>
      </w:r>
      <w:r w:rsidR="002C2B74" w:rsidRPr="007C1D89">
        <w:rPr>
          <w:rFonts w:eastAsia="Times New Roman" w:cs="Times New Roman"/>
          <w:sz w:val="26"/>
          <w:szCs w:val="26"/>
          <w:lang w:val="vi-VN"/>
        </w:rPr>
        <w:t>uầy giao dịch tại</w:t>
      </w:r>
      <w:r w:rsidR="00EC7C74" w:rsidRPr="007C1D89">
        <w:rPr>
          <w:rFonts w:eastAsia="Times New Roman" w:cs="Times New Roman"/>
          <w:sz w:val="26"/>
          <w:szCs w:val="26"/>
          <w:lang w:val="vi-VN"/>
        </w:rPr>
        <w:t xml:space="preserve"> Kho bạc Nhà nước</w:t>
      </w:r>
      <w:r w:rsidR="002C2B74" w:rsidRPr="007C1D89">
        <w:rPr>
          <w:rFonts w:eastAsia="Times New Roman" w:cs="Times New Roman"/>
          <w:sz w:val="26"/>
          <w:szCs w:val="26"/>
          <w:lang w:val="vi-VN"/>
        </w:rPr>
        <w:t xml:space="preserve"> các cấp</w:t>
      </w:r>
      <w:r w:rsidR="00E3213B" w:rsidRPr="007C1D89">
        <w:rPr>
          <w:rFonts w:eastAsia="Times New Roman" w:cs="Times New Roman"/>
          <w:sz w:val="26"/>
          <w:szCs w:val="26"/>
          <w:lang w:val="vi-VN"/>
        </w:rPr>
        <w:t xml:space="preserve"> được bố trí thuận tiện, an toàn</w:t>
      </w:r>
      <w:r w:rsidR="00F623E0" w:rsidRPr="007C1D89">
        <w:rPr>
          <w:rFonts w:eastAsia="Times New Roman" w:cs="Times New Roman"/>
          <w:sz w:val="26"/>
          <w:szCs w:val="26"/>
          <w:lang w:val="vi-VN"/>
        </w:rPr>
        <w:t xml:space="preserve"> và phù hợp với thực tế hoạt động</w:t>
      </w:r>
      <w:bookmarkEnd w:id="149"/>
      <w:bookmarkEnd w:id="150"/>
      <w:bookmarkEnd w:id="151"/>
      <w:bookmarkEnd w:id="152"/>
      <w:bookmarkEnd w:id="153"/>
      <w:r w:rsidR="00F623E0" w:rsidRPr="007C1D89">
        <w:rPr>
          <w:rFonts w:eastAsia="Times New Roman" w:cs="Times New Roman"/>
          <w:sz w:val="26"/>
          <w:szCs w:val="26"/>
          <w:lang w:val="vi-VN"/>
        </w:rPr>
        <w:t>.</w:t>
      </w:r>
    </w:p>
    <w:p w:rsidR="00A92C79" w:rsidRPr="007C1D89" w:rsidRDefault="00A9132A" w:rsidP="00D7186B">
      <w:pPr>
        <w:tabs>
          <w:tab w:val="left" w:pos="567"/>
        </w:tabs>
        <w:spacing w:line="320" w:lineRule="exact"/>
        <w:rPr>
          <w:rFonts w:eastAsia="Times New Roman" w:cs="Times New Roman"/>
          <w:sz w:val="26"/>
          <w:szCs w:val="26"/>
          <w:lang w:val="vi-VN"/>
        </w:rPr>
      </w:pPr>
      <w:r w:rsidRPr="007C1D89">
        <w:rPr>
          <w:rFonts w:eastAsia="Times New Roman" w:cs="Times New Roman"/>
          <w:sz w:val="26"/>
          <w:szCs w:val="26"/>
          <w:lang w:val="vi-VN"/>
        </w:rPr>
        <w:t xml:space="preserve">      </w:t>
      </w:r>
      <w:r w:rsidR="00755E5C" w:rsidRPr="007C1D89">
        <w:rPr>
          <w:rFonts w:eastAsia="Times New Roman" w:cs="Times New Roman"/>
          <w:sz w:val="26"/>
          <w:szCs w:val="26"/>
          <w:lang w:val="vi-VN"/>
        </w:rPr>
        <w:t xml:space="preserve"> </w:t>
      </w:r>
      <w:r w:rsidR="00755E5C" w:rsidRPr="007C1D89">
        <w:rPr>
          <w:rFonts w:eastAsia="Times New Roman" w:cs="Times New Roman"/>
          <w:sz w:val="26"/>
          <w:szCs w:val="26"/>
          <w:lang w:val="vi-VN"/>
        </w:rPr>
        <w:tab/>
      </w:r>
      <w:r w:rsidRPr="007C1D89">
        <w:rPr>
          <w:rFonts w:eastAsia="Times New Roman" w:cs="Times New Roman"/>
          <w:sz w:val="26"/>
          <w:szCs w:val="26"/>
          <w:lang w:val="vi-VN"/>
        </w:rPr>
        <w:t xml:space="preserve"> </w:t>
      </w:r>
      <w:r w:rsidR="00F623E0" w:rsidRPr="007C1D89">
        <w:rPr>
          <w:rFonts w:eastAsia="Times New Roman" w:cs="Times New Roman"/>
          <w:sz w:val="26"/>
          <w:szCs w:val="26"/>
          <w:lang w:val="vi-VN"/>
        </w:rPr>
        <w:t xml:space="preserve"> 2.</w:t>
      </w:r>
      <w:r w:rsidR="00A92C79" w:rsidRPr="007C1D89">
        <w:rPr>
          <w:rFonts w:eastAsia="Times New Roman" w:cs="Times New Roman"/>
          <w:sz w:val="26"/>
          <w:szCs w:val="26"/>
          <w:lang w:val="vi-VN"/>
        </w:rPr>
        <w:t xml:space="preserve"> </w:t>
      </w:r>
      <w:r w:rsidR="00F623E0" w:rsidRPr="007C1D89">
        <w:rPr>
          <w:rFonts w:eastAsia="Times New Roman" w:cs="Times New Roman"/>
          <w:sz w:val="26"/>
          <w:szCs w:val="26"/>
          <w:lang w:val="vi-VN"/>
        </w:rPr>
        <w:t>T</w:t>
      </w:r>
      <w:r w:rsidR="00A92C79" w:rsidRPr="007C1D89">
        <w:rPr>
          <w:rFonts w:eastAsia="Times New Roman" w:cs="Times New Roman"/>
          <w:sz w:val="26"/>
          <w:szCs w:val="26"/>
          <w:lang w:val="vi-VN"/>
        </w:rPr>
        <w:t xml:space="preserve">rang thiết bị </w:t>
      </w:r>
      <w:r w:rsidR="00F623E0" w:rsidRPr="007C1D89">
        <w:rPr>
          <w:rFonts w:eastAsia="Times New Roman" w:cs="Times New Roman"/>
          <w:sz w:val="26"/>
          <w:szCs w:val="26"/>
          <w:lang w:val="vi-VN"/>
        </w:rPr>
        <w:t xml:space="preserve">kho quỹ </w:t>
      </w:r>
      <w:r w:rsidR="00A92C79" w:rsidRPr="007C1D89">
        <w:rPr>
          <w:rFonts w:eastAsia="Times New Roman" w:cs="Times New Roman"/>
          <w:sz w:val="26"/>
          <w:szCs w:val="26"/>
          <w:lang w:val="vi-VN"/>
        </w:rPr>
        <w:t xml:space="preserve">được trang bị </w:t>
      </w:r>
      <w:r w:rsidR="00F623E0" w:rsidRPr="007C1D89">
        <w:rPr>
          <w:rFonts w:eastAsia="Times New Roman" w:cs="Times New Roman"/>
          <w:sz w:val="26"/>
          <w:szCs w:val="26"/>
          <w:lang w:val="vi-VN"/>
        </w:rPr>
        <w:t>đúng, đủ theo quy định</w:t>
      </w:r>
      <w:r w:rsidR="00A92C79" w:rsidRPr="007C1D89">
        <w:rPr>
          <w:rFonts w:eastAsia="Times New Roman" w:cs="Times New Roman"/>
          <w:sz w:val="26"/>
          <w:szCs w:val="26"/>
          <w:lang w:val="vi-VN"/>
        </w:rPr>
        <w:t>.</w:t>
      </w:r>
    </w:p>
    <w:p w:rsidR="00EC7C74" w:rsidRPr="007C1D89" w:rsidRDefault="00EC7C74" w:rsidP="00D7186B">
      <w:pPr>
        <w:pStyle w:val="Heading2"/>
        <w:spacing w:before="120" w:after="120" w:line="320" w:lineRule="exact"/>
        <w:ind w:firstLine="709"/>
        <w:jc w:val="both"/>
        <w:rPr>
          <w:b w:val="0"/>
          <w:sz w:val="26"/>
          <w:szCs w:val="26"/>
          <w:lang w:val="vi-VN"/>
        </w:rPr>
      </w:pPr>
      <w:bookmarkStart w:id="154" w:name="_Toc440458042"/>
      <w:bookmarkStart w:id="155" w:name="_Toc440528790"/>
      <w:bookmarkStart w:id="156" w:name="_Toc440634640"/>
      <w:bookmarkStart w:id="157" w:name="_Toc440634826"/>
      <w:bookmarkStart w:id="158" w:name="_Toc440635553"/>
      <w:r w:rsidRPr="007C1D89">
        <w:rPr>
          <w:sz w:val="26"/>
          <w:szCs w:val="26"/>
          <w:lang w:val="vi-VN"/>
        </w:rPr>
        <w:t xml:space="preserve">Điều </w:t>
      </w:r>
      <w:r w:rsidR="005944C9" w:rsidRPr="007C1D89">
        <w:rPr>
          <w:sz w:val="26"/>
          <w:szCs w:val="26"/>
          <w:lang w:val="vi-VN"/>
        </w:rPr>
        <w:t>19</w:t>
      </w:r>
      <w:r w:rsidR="007B2B64" w:rsidRPr="007C1D89">
        <w:rPr>
          <w:sz w:val="26"/>
          <w:szCs w:val="26"/>
          <w:lang w:val="vi-VN"/>
        </w:rPr>
        <w:t xml:space="preserve">. </w:t>
      </w:r>
      <w:bookmarkEnd w:id="154"/>
      <w:bookmarkEnd w:id="155"/>
      <w:bookmarkEnd w:id="156"/>
      <w:bookmarkEnd w:id="157"/>
      <w:bookmarkEnd w:id="158"/>
      <w:r w:rsidR="004A0B6A" w:rsidRPr="007C1D89">
        <w:rPr>
          <w:sz w:val="26"/>
          <w:szCs w:val="26"/>
          <w:lang w:val="vi-VN"/>
        </w:rPr>
        <w:t>Thu, chi tiền mặt</w:t>
      </w:r>
    </w:p>
    <w:p w:rsidR="00732FDA" w:rsidRPr="007C1D89" w:rsidRDefault="00BE3A2D" w:rsidP="00D7186B">
      <w:pPr>
        <w:tabs>
          <w:tab w:val="left" w:pos="993"/>
        </w:tabs>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1.</w:t>
      </w:r>
      <w:r w:rsidR="004E130F" w:rsidRPr="007C1D89">
        <w:rPr>
          <w:rFonts w:eastAsia="Times New Roman" w:cs="Times New Roman"/>
          <w:sz w:val="26"/>
          <w:szCs w:val="26"/>
          <w:lang w:val="vi-VN"/>
        </w:rPr>
        <w:t xml:space="preserve"> </w:t>
      </w:r>
      <w:r w:rsidR="00EC7C74" w:rsidRPr="007C1D89">
        <w:rPr>
          <w:rFonts w:eastAsia="Times New Roman" w:cs="Times New Roman"/>
          <w:sz w:val="26"/>
          <w:szCs w:val="26"/>
          <w:lang w:val="vi-VN"/>
        </w:rPr>
        <w:t>Mọi khoản th</w:t>
      </w:r>
      <w:r w:rsidR="00220262" w:rsidRPr="007C1D89">
        <w:rPr>
          <w:rFonts w:eastAsia="Times New Roman" w:cs="Times New Roman"/>
          <w:sz w:val="26"/>
          <w:szCs w:val="26"/>
          <w:lang w:val="vi-VN"/>
        </w:rPr>
        <w:t>u, chi tiền mặt</w:t>
      </w:r>
      <w:r w:rsidR="00EC7C74" w:rsidRPr="007C1D89">
        <w:rPr>
          <w:rFonts w:eastAsia="Times New Roman" w:cs="Times New Roman"/>
          <w:sz w:val="26"/>
          <w:szCs w:val="26"/>
          <w:lang w:val="vi-VN"/>
        </w:rPr>
        <w:t xml:space="preserve"> phải căn cứ vào chứng từ kế toán hợp pháp, hợp lệ. Chứng từ kế toán </w:t>
      </w:r>
      <w:r w:rsidR="00C777D6" w:rsidRPr="007C1D89">
        <w:rPr>
          <w:rFonts w:eastAsia="Times New Roman" w:cs="Times New Roman"/>
          <w:sz w:val="26"/>
          <w:szCs w:val="26"/>
          <w:lang w:val="vi-VN"/>
        </w:rPr>
        <w:t xml:space="preserve">của </w:t>
      </w:r>
      <w:r w:rsidR="00EC7C74" w:rsidRPr="007C1D89">
        <w:rPr>
          <w:rFonts w:eastAsia="Times New Roman" w:cs="Times New Roman"/>
          <w:sz w:val="26"/>
          <w:szCs w:val="26"/>
          <w:lang w:val="vi-VN"/>
        </w:rPr>
        <w:t>ngày nào phải thực h</w:t>
      </w:r>
      <w:r w:rsidR="00C777D6" w:rsidRPr="007C1D89">
        <w:rPr>
          <w:rFonts w:eastAsia="Times New Roman" w:cs="Times New Roman"/>
          <w:sz w:val="26"/>
          <w:szCs w:val="26"/>
          <w:lang w:val="vi-VN"/>
        </w:rPr>
        <w:t>iện thu, chi ngay trong ngày đó</w:t>
      </w:r>
      <w:r w:rsidR="00C444D2" w:rsidRPr="007C1D89">
        <w:rPr>
          <w:rFonts w:eastAsia="Times New Roman" w:cs="Times New Roman"/>
          <w:sz w:val="26"/>
          <w:szCs w:val="26"/>
          <w:lang w:val="vi-VN"/>
        </w:rPr>
        <w:t>,</w:t>
      </w:r>
      <w:r w:rsidR="00C777D6" w:rsidRPr="007C1D89">
        <w:rPr>
          <w:rFonts w:eastAsia="Times New Roman" w:cs="Times New Roman"/>
          <w:sz w:val="26"/>
          <w:szCs w:val="26"/>
          <w:lang w:val="vi-VN"/>
        </w:rPr>
        <w:t xml:space="preserve"> </w:t>
      </w:r>
      <w:r w:rsidR="00EC7C74" w:rsidRPr="007C1D89">
        <w:rPr>
          <w:rFonts w:eastAsia="Times New Roman" w:cs="Times New Roman"/>
          <w:sz w:val="26"/>
          <w:szCs w:val="26"/>
          <w:lang w:val="vi-VN"/>
        </w:rPr>
        <w:t>đồng thời phải ghi chính xác, kịp thời vào các sổ nghiệp vụ.</w:t>
      </w:r>
      <w:r w:rsidR="00732FDA" w:rsidRPr="007C1D89">
        <w:rPr>
          <w:rFonts w:eastAsia="Times New Roman" w:cs="Times New Roman"/>
          <w:sz w:val="26"/>
          <w:szCs w:val="26"/>
          <w:lang w:val="vi-VN"/>
        </w:rPr>
        <w:t xml:space="preserve"> </w:t>
      </w:r>
      <w:r w:rsidR="008A0B45" w:rsidRPr="007C1D89">
        <w:rPr>
          <w:rFonts w:eastAsia="Times New Roman" w:cs="Times New Roman"/>
          <w:sz w:val="26"/>
          <w:szCs w:val="26"/>
          <w:lang w:val="vi-VN"/>
        </w:rPr>
        <w:t>Chứng từ thu, chi tiền mặt phải qua kế toán kiểm soát và được chuyển đến bộ p</w:t>
      </w:r>
      <w:r w:rsidR="00EF4B2D" w:rsidRPr="007C1D89">
        <w:rPr>
          <w:rFonts w:eastAsia="Times New Roman" w:cs="Times New Roman"/>
          <w:sz w:val="26"/>
          <w:szCs w:val="26"/>
          <w:lang w:val="vi-VN"/>
        </w:rPr>
        <w:t xml:space="preserve">hận thu, chi tiền bằng đường </w:t>
      </w:r>
      <w:r w:rsidR="008A0B45" w:rsidRPr="007C1D89">
        <w:rPr>
          <w:rFonts w:eastAsia="Times New Roman" w:cs="Times New Roman"/>
          <w:sz w:val="26"/>
          <w:szCs w:val="26"/>
          <w:lang w:val="vi-VN"/>
        </w:rPr>
        <w:t>nội bộ.</w:t>
      </w:r>
      <w:r w:rsidR="00732FDA" w:rsidRPr="007C1D89">
        <w:rPr>
          <w:rFonts w:eastAsia="Times New Roman" w:cs="Times New Roman"/>
          <w:sz w:val="26"/>
          <w:szCs w:val="26"/>
          <w:lang w:val="vi-VN"/>
        </w:rPr>
        <w:t xml:space="preserve">Việc ghi sổ nghiệp vụ phải tuân thủ khi chi ghi trước, khi thu ghi sau. </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BE3A2D" w:rsidRPr="007C1D89">
        <w:rPr>
          <w:rFonts w:eastAsia="Times New Roman" w:cs="Times New Roman"/>
          <w:sz w:val="26"/>
          <w:szCs w:val="26"/>
          <w:lang w:val="vi-VN"/>
        </w:rPr>
        <w:t>2.</w:t>
      </w:r>
      <w:r w:rsidR="004A0B6A"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Trước khi thu, chi tiền mặt </w:t>
      </w:r>
      <w:r w:rsidR="002C2B74" w:rsidRPr="007C1D89">
        <w:rPr>
          <w:rFonts w:eastAsia="Times New Roman" w:cs="Times New Roman"/>
          <w:sz w:val="26"/>
          <w:szCs w:val="26"/>
          <w:lang w:val="vi-VN"/>
        </w:rPr>
        <w:t xml:space="preserve">phải kiểm </w:t>
      </w:r>
      <w:r w:rsidR="009B0876" w:rsidRPr="007C1D89">
        <w:rPr>
          <w:rFonts w:eastAsia="Times New Roman" w:cs="Times New Roman"/>
          <w:sz w:val="26"/>
          <w:szCs w:val="26"/>
          <w:lang w:val="vi-VN"/>
        </w:rPr>
        <w:t xml:space="preserve">soát tính chất hợp lệ, hợp pháp của </w:t>
      </w:r>
      <w:r w:rsidRPr="007C1D89">
        <w:rPr>
          <w:rFonts w:eastAsia="Times New Roman" w:cs="Times New Roman"/>
          <w:sz w:val="26"/>
          <w:szCs w:val="26"/>
          <w:lang w:val="vi-VN"/>
        </w:rPr>
        <w:t>chứng từ kế toán</w:t>
      </w:r>
      <w:r w:rsidR="007B2B64" w:rsidRPr="007C1D89">
        <w:rPr>
          <w:rFonts w:eastAsia="Times New Roman" w:cs="Times New Roman"/>
          <w:sz w:val="26"/>
          <w:szCs w:val="26"/>
          <w:lang w:val="vi-VN"/>
        </w:rPr>
        <w:t>;</w:t>
      </w:r>
      <w:r w:rsidRPr="007C1D89">
        <w:rPr>
          <w:rFonts w:eastAsia="Times New Roman" w:cs="Times New Roman"/>
          <w:sz w:val="26"/>
          <w:szCs w:val="26"/>
          <w:lang w:val="vi-VN"/>
        </w:rPr>
        <w:t xml:space="preserve"> </w:t>
      </w:r>
      <w:r w:rsidR="007B2B64" w:rsidRPr="007C1D89">
        <w:rPr>
          <w:rFonts w:eastAsia="Times New Roman" w:cs="Times New Roman"/>
          <w:sz w:val="26"/>
          <w:szCs w:val="26"/>
          <w:lang w:val="vi-VN"/>
        </w:rPr>
        <w:t>k</w:t>
      </w:r>
      <w:r w:rsidRPr="007C1D89">
        <w:rPr>
          <w:rFonts w:eastAsia="Times New Roman" w:cs="Times New Roman"/>
          <w:sz w:val="26"/>
          <w:szCs w:val="26"/>
          <w:lang w:val="vi-VN"/>
        </w:rPr>
        <w:t>hi thu, chi phải kiểm đếm chính xác.</w:t>
      </w:r>
    </w:p>
    <w:p w:rsidR="00A46F6A" w:rsidRPr="00A92EF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BE3A2D" w:rsidRPr="007C1D89">
        <w:rPr>
          <w:rFonts w:eastAsia="Times New Roman" w:cs="Times New Roman"/>
          <w:sz w:val="26"/>
          <w:szCs w:val="26"/>
          <w:lang w:val="vi-VN"/>
        </w:rPr>
        <w:t>3.</w:t>
      </w:r>
      <w:r w:rsidR="004A0B6A"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Khách hàng nộp tiền mặt phải chứng kiến </w:t>
      </w:r>
      <w:r w:rsidR="007B2B64" w:rsidRPr="007C1D89">
        <w:rPr>
          <w:rFonts w:eastAsia="Times New Roman" w:cs="Times New Roman"/>
          <w:sz w:val="26"/>
          <w:szCs w:val="26"/>
          <w:lang w:val="vi-VN"/>
        </w:rPr>
        <w:t xml:space="preserve">công chức </w:t>
      </w:r>
      <w:r w:rsidRPr="007C1D89">
        <w:rPr>
          <w:rFonts w:eastAsia="Times New Roman" w:cs="Times New Roman"/>
          <w:sz w:val="26"/>
          <w:szCs w:val="26"/>
          <w:lang w:val="vi-VN"/>
        </w:rPr>
        <w:t xml:space="preserve">Kho bạc kiểm </w:t>
      </w:r>
      <w:r w:rsidR="00A5016E" w:rsidRPr="007C1D89">
        <w:rPr>
          <w:rFonts w:eastAsia="Times New Roman" w:cs="Times New Roman"/>
          <w:sz w:val="26"/>
          <w:szCs w:val="26"/>
          <w:lang w:val="vi-VN"/>
        </w:rPr>
        <w:t>đếm</w:t>
      </w:r>
      <w:r w:rsidR="004937C9" w:rsidRPr="00A92EF9">
        <w:rPr>
          <w:rFonts w:eastAsia="Times New Roman" w:cs="Times New Roman"/>
          <w:sz w:val="26"/>
          <w:szCs w:val="26"/>
          <w:lang w:val="vi-VN"/>
        </w:rPr>
        <w:t>.</w:t>
      </w:r>
      <w:r w:rsidR="007B2B64" w:rsidRPr="007C1D89">
        <w:rPr>
          <w:rFonts w:eastAsia="Times New Roman" w:cs="Times New Roman"/>
          <w:sz w:val="26"/>
          <w:szCs w:val="26"/>
          <w:lang w:val="vi-VN"/>
        </w:rPr>
        <w:t xml:space="preserve"> </w:t>
      </w:r>
      <w:r w:rsidR="004937C9" w:rsidRPr="00A92EF9">
        <w:rPr>
          <w:rFonts w:eastAsia="Times New Roman" w:cs="Times New Roman"/>
          <w:sz w:val="26"/>
          <w:szCs w:val="26"/>
          <w:lang w:val="vi-VN"/>
        </w:rPr>
        <w:t>T</w:t>
      </w:r>
      <w:r w:rsidR="00A46F6A" w:rsidRPr="00A92EF9">
        <w:rPr>
          <w:rFonts w:eastAsia="Times New Roman" w:cs="Times New Roman"/>
          <w:sz w:val="26"/>
          <w:szCs w:val="26"/>
          <w:lang w:val="vi-VN"/>
        </w:rPr>
        <w:t xml:space="preserve">rường hợp khách hàng nộp tiền nhưng </w:t>
      </w:r>
      <w:r w:rsidR="003F5D8C" w:rsidRPr="00A92EF9">
        <w:rPr>
          <w:rFonts w:eastAsia="Times New Roman" w:cs="Times New Roman"/>
          <w:sz w:val="26"/>
          <w:szCs w:val="26"/>
          <w:lang w:val="vi-VN"/>
        </w:rPr>
        <w:t xml:space="preserve">việc </w:t>
      </w:r>
      <w:r w:rsidR="00622549" w:rsidRPr="00A92EF9">
        <w:rPr>
          <w:rFonts w:eastAsia="Times New Roman" w:cs="Times New Roman"/>
          <w:sz w:val="26"/>
          <w:szCs w:val="26"/>
          <w:lang w:val="vi-VN"/>
        </w:rPr>
        <w:t>kiểm đếm</w:t>
      </w:r>
      <w:r w:rsidR="003F5D8C" w:rsidRPr="00A92EF9">
        <w:rPr>
          <w:rFonts w:eastAsia="Times New Roman" w:cs="Times New Roman"/>
          <w:sz w:val="26"/>
          <w:szCs w:val="26"/>
          <w:lang w:val="vi-VN"/>
        </w:rPr>
        <w:t>, giao nhận</w:t>
      </w:r>
      <w:r w:rsidR="00622549" w:rsidRPr="00A92EF9">
        <w:rPr>
          <w:rFonts w:eastAsia="Times New Roman" w:cs="Times New Roman"/>
          <w:sz w:val="26"/>
          <w:szCs w:val="26"/>
          <w:lang w:val="vi-VN"/>
        </w:rPr>
        <w:t xml:space="preserve"> chưa hoàn thành</w:t>
      </w:r>
      <w:r w:rsidR="003F5D8C" w:rsidRPr="00A92EF9">
        <w:rPr>
          <w:rFonts w:eastAsia="Times New Roman" w:cs="Times New Roman"/>
          <w:sz w:val="26"/>
          <w:szCs w:val="26"/>
          <w:lang w:val="vi-VN"/>
        </w:rPr>
        <w:t xml:space="preserve"> </w:t>
      </w:r>
      <w:r w:rsidR="00A46F6A" w:rsidRPr="00A92EF9">
        <w:rPr>
          <w:rFonts w:eastAsia="Times New Roman" w:cs="Times New Roman"/>
          <w:sz w:val="26"/>
          <w:szCs w:val="26"/>
          <w:lang w:val="vi-VN"/>
        </w:rPr>
        <w:t>do hết giờ làm việc, nếu khách hàng có nhu cầu gửi tiền tại kho tiền</w:t>
      </w:r>
      <w:r w:rsidR="00C55DA5" w:rsidRPr="00A92EF9">
        <w:rPr>
          <w:rFonts w:eastAsia="Times New Roman" w:cs="Times New Roman"/>
          <w:sz w:val="26"/>
          <w:szCs w:val="26"/>
          <w:lang w:val="vi-VN"/>
        </w:rPr>
        <w:t xml:space="preserve"> của Kho bạc Nhà nước</w:t>
      </w:r>
      <w:r w:rsidR="00A46F6A" w:rsidRPr="00A92EF9">
        <w:rPr>
          <w:rFonts w:eastAsia="Times New Roman" w:cs="Times New Roman"/>
          <w:sz w:val="26"/>
          <w:szCs w:val="26"/>
          <w:lang w:val="vi-VN"/>
        </w:rPr>
        <w:t xml:space="preserve"> thì</w:t>
      </w:r>
      <w:r w:rsidR="00D01835" w:rsidRPr="00A92EF9">
        <w:rPr>
          <w:sz w:val="26"/>
          <w:szCs w:val="26"/>
          <w:lang w:val="vi-VN"/>
        </w:rPr>
        <w:t xml:space="preserve"> </w:t>
      </w:r>
      <w:r w:rsidR="004937C9" w:rsidRPr="00A92EF9">
        <w:rPr>
          <w:sz w:val="26"/>
          <w:szCs w:val="26"/>
          <w:lang w:val="vi-VN"/>
        </w:rPr>
        <w:t xml:space="preserve">tự </w:t>
      </w:r>
      <w:r w:rsidR="004937C9" w:rsidRPr="00A92EF9">
        <w:rPr>
          <w:rFonts w:eastAsia="Calibri" w:cs="Times New Roman"/>
          <w:sz w:val="26"/>
          <w:szCs w:val="26"/>
          <w:lang w:val="vi-VN"/>
        </w:rPr>
        <w:t xml:space="preserve">niêm </w:t>
      </w:r>
      <w:r w:rsidR="004937C9" w:rsidRPr="00A92EF9">
        <w:rPr>
          <w:rFonts w:eastAsia="Calibri" w:cs="Times New Roman"/>
          <w:sz w:val="26"/>
          <w:szCs w:val="26"/>
          <w:lang w:val="vi-VN"/>
        </w:rPr>
        <w:lastRenderedPageBreak/>
        <w:t xml:space="preserve">phong bao, hòm tiền trước sự chứng kiến của Ban Quản lý kho </w:t>
      </w:r>
      <w:r w:rsidR="00A46F6A" w:rsidRPr="00A92EF9">
        <w:rPr>
          <w:rFonts w:eastAsia="Times New Roman" w:cs="Times New Roman"/>
          <w:sz w:val="26"/>
          <w:szCs w:val="26"/>
          <w:lang w:val="vi-VN"/>
        </w:rPr>
        <w:t>và làm thủ tục gửi kho theo bao</w:t>
      </w:r>
      <w:r w:rsidR="004937C9" w:rsidRPr="00A92EF9">
        <w:rPr>
          <w:rFonts w:eastAsia="Times New Roman" w:cs="Times New Roman"/>
          <w:sz w:val="26"/>
          <w:szCs w:val="26"/>
          <w:lang w:val="vi-VN"/>
        </w:rPr>
        <w:t>,</w:t>
      </w:r>
      <w:r w:rsidR="00A46F6A" w:rsidRPr="00A92EF9">
        <w:rPr>
          <w:rFonts w:eastAsia="Times New Roman" w:cs="Times New Roman"/>
          <w:sz w:val="26"/>
          <w:szCs w:val="26"/>
          <w:lang w:val="vi-VN"/>
        </w:rPr>
        <w:t xml:space="preserve"> hòm niêm phong. </w:t>
      </w:r>
    </w:p>
    <w:p w:rsidR="00EC7C74" w:rsidRPr="00A92EF9" w:rsidRDefault="00A46F6A" w:rsidP="00D7186B">
      <w:pPr>
        <w:spacing w:line="320" w:lineRule="exact"/>
        <w:ind w:firstLine="720"/>
        <w:rPr>
          <w:rFonts w:eastAsia="Times New Roman" w:cs="Times New Roman"/>
          <w:sz w:val="26"/>
          <w:szCs w:val="26"/>
          <w:lang w:val="vi-VN"/>
        </w:rPr>
      </w:pPr>
      <w:r w:rsidRPr="00A92EF9">
        <w:rPr>
          <w:rFonts w:eastAsia="Times New Roman" w:cs="Times New Roman"/>
          <w:sz w:val="26"/>
          <w:szCs w:val="26"/>
          <w:lang w:val="vi-VN"/>
        </w:rPr>
        <w:t xml:space="preserve">4. </w:t>
      </w:r>
      <w:r w:rsidR="00745754" w:rsidRPr="00A92EF9">
        <w:rPr>
          <w:rFonts w:eastAsia="Times New Roman" w:cs="Times New Roman"/>
          <w:sz w:val="26"/>
          <w:szCs w:val="26"/>
          <w:lang w:val="vi-VN"/>
        </w:rPr>
        <w:t>K</w:t>
      </w:r>
      <w:r w:rsidR="007B2B64" w:rsidRPr="007C1D89">
        <w:rPr>
          <w:rFonts w:eastAsia="Times New Roman" w:cs="Times New Roman"/>
          <w:sz w:val="26"/>
          <w:szCs w:val="26"/>
          <w:lang w:val="vi-VN"/>
        </w:rPr>
        <w:t xml:space="preserve">hách hàng </w:t>
      </w:r>
      <w:r w:rsidR="003F5D8C" w:rsidRPr="00A92EF9">
        <w:rPr>
          <w:rFonts w:eastAsia="Times New Roman" w:cs="Times New Roman"/>
          <w:sz w:val="26"/>
          <w:szCs w:val="26"/>
          <w:lang w:val="vi-VN"/>
        </w:rPr>
        <w:t xml:space="preserve">khi </w:t>
      </w:r>
      <w:r w:rsidR="007B2B64" w:rsidRPr="007C1D89">
        <w:rPr>
          <w:rFonts w:eastAsia="Times New Roman" w:cs="Times New Roman"/>
          <w:sz w:val="26"/>
          <w:szCs w:val="26"/>
          <w:lang w:val="vi-VN"/>
        </w:rPr>
        <w:t>nhận tiền mặt phải</w:t>
      </w:r>
      <w:r w:rsidR="00D85897" w:rsidRPr="00A92EF9">
        <w:rPr>
          <w:szCs w:val="28"/>
          <w:lang w:val="vi-VN"/>
        </w:rPr>
        <w:t xml:space="preserve"> </w:t>
      </w:r>
      <w:r w:rsidR="00D85897" w:rsidRPr="00A92EF9">
        <w:rPr>
          <w:sz w:val="26"/>
          <w:szCs w:val="26"/>
          <w:lang w:val="vi-VN"/>
        </w:rPr>
        <w:t>x</w:t>
      </w:r>
      <w:r w:rsidR="00D85897" w:rsidRPr="00A92EF9">
        <w:rPr>
          <w:rFonts w:eastAsia="Calibri" w:cs="Times New Roman"/>
          <w:sz w:val="26"/>
          <w:szCs w:val="26"/>
          <w:lang w:val="vi-VN"/>
        </w:rPr>
        <w:t>uất trình giấy chứng minh thư</w:t>
      </w:r>
      <w:r w:rsidR="00D85897" w:rsidRPr="00A92EF9">
        <w:rPr>
          <w:sz w:val="26"/>
          <w:szCs w:val="26"/>
          <w:lang w:val="vi-VN"/>
        </w:rPr>
        <w:t xml:space="preserve"> </w:t>
      </w:r>
      <w:r w:rsidR="003F5D8C" w:rsidRPr="00A92EF9">
        <w:rPr>
          <w:sz w:val="26"/>
          <w:szCs w:val="26"/>
          <w:lang w:val="vi-VN"/>
        </w:rPr>
        <w:t xml:space="preserve">nhân dân </w:t>
      </w:r>
      <w:r w:rsidR="00D85897" w:rsidRPr="00A92EF9">
        <w:rPr>
          <w:sz w:val="26"/>
          <w:szCs w:val="26"/>
          <w:lang w:val="vi-VN"/>
        </w:rPr>
        <w:t>hoặc căn cước</w:t>
      </w:r>
      <w:r w:rsidR="003F5D8C" w:rsidRPr="00A92EF9">
        <w:rPr>
          <w:sz w:val="26"/>
          <w:szCs w:val="26"/>
          <w:lang w:val="vi-VN"/>
        </w:rPr>
        <w:t xml:space="preserve"> công dân</w:t>
      </w:r>
      <w:r w:rsidR="00D85897" w:rsidRPr="00A92EF9">
        <w:rPr>
          <w:sz w:val="26"/>
          <w:szCs w:val="26"/>
          <w:lang w:val="vi-VN"/>
        </w:rPr>
        <w:t>, g</w:t>
      </w:r>
      <w:r w:rsidR="00D85897" w:rsidRPr="00A92EF9">
        <w:rPr>
          <w:rFonts w:eastAsia="Calibri" w:cs="Times New Roman"/>
          <w:sz w:val="26"/>
          <w:szCs w:val="26"/>
          <w:lang w:val="vi-VN"/>
        </w:rPr>
        <w:t>hi rõ họ tên và ký trên chứng từ, bảng kê chi tiền</w:t>
      </w:r>
      <w:r w:rsidR="00D85897" w:rsidRPr="00A92EF9">
        <w:rPr>
          <w:sz w:val="26"/>
          <w:szCs w:val="26"/>
          <w:lang w:val="vi-VN"/>
        </w:rPr>
        <w:t xml:space="preserve"> đồng thời </w:t>
      </w:r>
      <w:r w:rsidR="007B2B64" w:rsidRPr="007C1D89">
        <w:rPr>
          <w:rFonts w:eastAsia="Times New Roman" w:cs="Times New Roman"/>
          <w:sz w:val="26"/>
          <w:szCs w:val="26"/>
          <w:lang w:val="vi-VN"/>
        </w:rPr>
        <w:t>kiểm đếm</w:t>
      </w:r>
      <w:r w:rsidR="009434D1" w:rsidRPr="00A92EF9">
        <w:rPr>
          <w:rFonts w:eastAsia="Calibri" w:cs="Times New Roman"/>
          <w:szCs w:val="28"/>
          <w:lang w:val="vi-VN"/>
        </w:rPr>
        <w:t xml:space="preserve">, </w:t>
      </w:r>
      <w:r w:rsidR="009434D1" w:rsidRPr="00A92EF9">
        <w:rPr>
          <w:rFonts w:eastAsia="Calibri" w:cs="Times New Roman"/>
          <w:sz w:val="26"/>
          <w:szCs w:val="26"/>
          <w:lang w:val="vi-VN"/>
        </w:rPr>
        <w:t>xác nhận đã nhận đủ tiền</w:t>
      </w:r>
      <w:r w:rsidR="009434D1" w:rsidRPr="00A92EF9">
        <w:rPr>
          <w:rFonts w:eastAsia="Times New Roman" w:cs="Times New Roman"/>
          <w:sz w:val="26"/>
          <w:szCs w:val="26"/>
          <w:lang w:val="vi-VN"/>
        </w:rPr>
        <w:t xml:space="preserve"> </w:t>
      </w:r>
      <w:r w:rsidR="007B2B64" w:rsidRPr="007C1D89">
        <w:rPr>
          <w:rFonts w:eastAsia="Times New Roman" w:cs="Times New Roman"/>
          <w:sz w:val="26"/>
          <w:szCs w:val="26"/>
          <w:lang w:val="vi-VN"/>
        </w:rPr>
        <w:t xml:space="preserve">trước khi rời khỏi quầy </w:t>
      </w:r>
      <w:r w:rsidR="00ED6062" w:rsidRPr="007C1D89">
        <w:rPr>
          <w:rFonts w:eastAsia="Times New Roman" w:cs="Times New Roman"/>
          <w:sz w:val="26"/>
          <w:szCs w:val="26"/>
          <w:lang w:val="vi-VN"/>
        </w:rPr>
        <w:t>giao dịch</w:t>
      </w:r>
      <w:r w:rsidR="007B2B64" w:rsidRPr="007C1D89">
        <w:rPr>
          <w:rFonts w:eastAsia="Times New Roman" w:cs="Times New Roman"/>
          <w:sz w:val="26"/>
          <w:szCs w:val="26"/>
          <w:lang w:val="vi-VN"/>
        </w:rPr>
        <w:t xml:space="preserve"> của Kho bạc Nhà nước</w:t>
      </w:r>
      <w:r w:rsidR="00EC7C74" w:rsidRPr="007C1D89">
        <w:rPr>
          <w:rFonts w:eastAsia="Times New Roman" w:cs="Times New Roman"/>
          <w:sz w:val="26"/>
          <w:szCs w:val="26"/>
          <w:lang w:val="vi-VN"/>
        </w:rPr>
        <w:t>.</w:t>
      </w:r>
    </w:p>
    <w:p w:rsidR="00BE3A2D" w:rsidRPr="007C1D89" w:rsidRDefault="00A46F6A" w:rsidP="00D7186B">
      <w:pPr>
        <w:spacing w:line="320" w:lineRule="exact"/>
        <w:rPr>
          <w:rFonts w:eastAsia="Times New Roman" w:cs="Times New Roman"/>
          <w:sz w:val="26"/>
          <w:szCs w:val="26"/>
          <w:lang w:val="vi-VN"/>
        </w:rPr>
      </w:pPr>
      <w:r w:rsidRPr="00A92EF9">
        <w:rPr>
          <w:rFonts w:eastAsia="Times New Roman" w:cs="Times New Roman"/>
          <w:sz w:val="26"/>
          <w:szCs w:val="26"/>
          <w:lang w:val="vi-VN"/>
        </w:rPr>
        <w:tab/>
      </w:r>
      <w:r w:rsidR="00AF389C" w:rsidRPr="00A92EF9">
        <w:rPr>
          <w:rFonts w:eastAsia="Times New Roman" w:cs="Times New Roman"/>
          <w:sz w:val="26"/>
          <w:szCs w:val="26"/>
          <w:lang w:val="vi-VN"/>
        </w:rPr>
        <w:t>5</w:t>
      </w:r>
      <w:r w:rsidR="00BE3A2D" w:rsidRPr="007C1D89">
        <w:rPr>
          <w:rFonts w:eastAsia="Times New Roman" w:cs="Times New Roman"/>
          <w:sz w:val="26"/>
          <w:szCs w:val="26"/>
          <w:lang w:val="vi-VN"/>
        </w:rPr>
        <w:t>.</w:t>
      </w:r>
      <w:r w:rsidR="004A0B6A" w:rsidRPr="007C1D89">
        <w:rPr>
          <w:rFonts w:eastAsia="Times New Roman" w:cs="Times New Roman"/>
          <w:sz w:val="26"/>
          <w:szCs w:val="26"/>
          <w:lang w:val="vi-VN"/>
        </w:rPr>
        <w:t xml:space="preserve"> </w:t>
      </w:r>
      <w:r w:rsidR="007B2B64" w:rsidRPr="007C1D89">
        <w:rPr>
          <w:rFonts w:eastAsia="Times New Roman" w:cs="Times New Roman"/>
          <w:sz w:val="26"/>
          <w:szCs w:val="26"/>
          <w:lang w:val="vi-VN"/>
        </w:rPr>
        <w:t>T</w:t>
      </w:r>
      <w:r w:rsidR="00EC7C74" w:rsidRPr="007C1D89">
        <w:rPr>
          <w:rFonts w:eastAsia="Times New Roman" w:cs="Times New Roman"/>
          <w:sz w:val="26"/>
          <w:szCs w:val="26"/>
          <w:lang w:val="vi-VN"/>
        </w:rPr>
        <w:t>rước khi chi tiền cho khách hàng</w:t>
      </w:r>
      <w:r w:rsidR="007B2B64" w:rsidRPr="007C1D89">
        <w:rPr>
          <w:rFonts w:eastAsia="Times New Roman" w:cs="Times New Roman"/>
          <w:sz w:val="26"/>
          <w:szCs w:val="26"/>
          <w:lang w:val="vi-VN"/>
        </w:rPr>
        <w:t>, nếu bó tiền còn nguyên niêm phong</w:t>
      </w:r>
      <w:r w:rsidR="00EC7C74" w:rsidRPr="007C1D89">
        <w:rPr>
          <w:rFonts w:eastAsia="Times New Roman" w:cs="Times New Roman"/>
          <w:sz w:val="26"/>
          <w:szCs w:val="26"/>
          <w:lang w:val="vi-VN"/>
        </w:rPr>
        <w:t xml:space="preserve"> </w:t>
      </w:r>
      <w:r w:rsidR="007B2B64" w:rsidRPr="007C1D89">
        <w:rPr>
          <w:rFonts w:eastAsia="Times New Roman" w:cs="Times New Roman"/>
          <w:sz w:val="26"/>
          <w:szCs w:val="26"/>
          <w:lang w:val="vi-VN"/>
        </w:rPr>
        <w:t xml:space="preserve">thì công chức </w:t>
      </w:r>
      <w:r w:rsidR="003F5D8C" w:rsidRPr="00A92EF9">
        <w:rPr>
          <w:rFonts w:eastAsia="Times New Roman" w:cs="Times New Roman"/>
          <w:sz w:val="26"/>
          <w:szCs w:val="26"/>
          <w:lang w:val="vi-VN"/>
        </w:rPr>
        <w:t xml:space="preserve">Kho bạc Nhà nước </w:t>
      </w:r>
      <w:r w:rsidR="00220262" w:rsidRPr="007C1D89">
        <w:rPr>
          <w:rFonts w:eastAsia="Times New Roman" w:cs="Times New Roman"/>
          <w:sz w:val="26"/>
          <w:szCs w:val="26"/>
          <w:lang w:val="vi-VN"/>
        </w:rPr>
        <w:t xml:space="preserve">chi tiền </w:t>
      </w:r>
      <w:r w:rsidR="00EC7C74" w:rsidRPr="007C1D89">
        <w:rPr>
          <w:rFonts w:eastAsia="Times New Roman" w:cs="Times New Roman"/>
          <w:sz w:val="26"/>
          <w:szCs w:val="26"/>
          <w:lang w:val="vi-VN"/>
        </w:rPr>
        <w:t>phải xé</w:t>
      </w:r>
      <w:r w:rsidR="00C777D6" w:rsidRPr="007C1D89">
        <w:rPr>
          <w:rFonts w:eastAsia="Times New Roman" w:cs="Times New Roman"/>
          <w:sz w:val="26"/>
          <w:szCs w:val="26"/>
          <w:lang w:val="vi-VN"/>
        </w:rPr>
        <w:t>,</w:t>
      </w:r>
      <w:r w:rsidR="00EC7C74" w:rsidRPr="007C1D89">
        <w:rPr>
          <w:rFonts w:eastAsia="Times New Roman" w:cs="Times New Roman"/>
          <w:sz w:val="26"/>
          <w:szCs w:val="26"/>
          <w:lang w:val="vi-VN"/>
        </w:rPr>
        <w:t xml:space="preserve"> bỏ niêm phong</w:t>
      </w:r>
      <w:r w:rsidR="00A82951" w:rsidRPr="007C1D89">
        <w:rPr>
          <w:rFonts w:eastAsia="Times New Roman" w:cs="Times New Roman"/>
          <w:sz w:val="26"/>
          <w:szCs w:val="26"/>
          <w:lang w:val="vi-VN"/>
        </w:rPr>
        <w:t xml:space="preserve"> và giao cho khách h</w:t>
      </w:r>
      <w:r w:rsidR="005310EA" w:rsidRPr="007C1D89">
        <w:rPr>
          <w:rFonts w:eastAsia="Times New Roman" w:cs="Times New Roman"/>
          <w:sz w:val="26"/>
          <w:szCs w:val="26"/>
          <w:lang w:val="vi-VN"/>
        </w:rPr>
        <w:t>àng</w:t>
      </w:r>
      <w:r w:rsidR="00A82951" w:rsidRPr="007C1D89">
        <w:rPr>
          <w:rFonts w:eastAsia="Times New Roman" w:cs="Times New Roman"/>
          <w:sz w:val="26"/>
          <w:szCs w:val="26"/>
          <w:lang w:val="vi-VN"/>
        </w:rPr>
        <w:t xml:space="preserve"> kiểm đếm</w:t>
      </w:r>
      <w:r w:rsidR="00EC7C74" w:rsidRPr="007C1D89">
        <w:rPr>
          <w:rFonts w:eastAsia="Times New Roman" w:cs="Times New Roman"/>
          <w:sz w:val="26"/>
          <w:szCs w:val="26"/>
          <w:lang w:val="vi-VN"/>
        </w:rPr>
        <w:t>.</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AF389C" w:rsidRPr="00A92EF9">
        <w:rPr>
          <w:rFonts w:eastAsia="Times New Roman" w:cs="Times New Roman"/>
          <w:sz w:val="26"/>
          <w:szCs w:val="26"/>
          <w:lang w:val="vi-VN"/>
        </w:rPr>
        <w:t>6</w:t>
      </w:r>
      <w:r w:rsidR="008D212D" w:rsidRPr="007C1D89">
        <w:rPr>
          <w:rFonts w:eastAsia="Times New Roman" w:cs="Times New Roman"/>
          <w:sz w:val="26"/>
          <w:szCs w:val="26"/>
          <w:lang w:val="vi-VN"/>
        </w:rPr>
        <w:t xml:space="preserve">. </w:t>
      </w:r>
      <w:r w:rsidRPr="007C1D89">
        <w:rPr>
          <w:rFonts w:eastAsia="Times New Roman" w:cs="Times New Roman"/>
          <w:sz w:val="26"/>
          <w:szCs w:val="26"/>
          <w:lang w:val="vi-VN"/>
        </w:rPr>
        <w:t>Trên chứng từ kế toán và bảng kê thu, chi (hoặc biên bản giao</w:t>
      </w:r>
      <w:r w:rsidR="0049123E" w:rsidRPr="007C1D89">
        <w:rPr>
          <w:rFonts w:eastAsia="Times New Roman" w:cs="Times New Roman"/>
          <w:sz w:val="26"/>
          <w:szCs w:val="26"/>
          <w:lang w:val="vi-VN"/>
        </w:rPr>
        <w:t>,</w:t>
      </w:r>
      <w:r w:rsidRPr="007C1D89">
        <w:rPr>
          <w:rFonts w:eastAsia="Times New Roman" w:cs="Times New Roman"/>
          <w:sz w:val="26"/>
          <w:szCs w:val="26"/>
          <w:lang w:val="vi-VN"/>
        </w:rPr>
        <w:t xml:space="preserve"> nhận) phải có </w:t>
      </w:r>
      <w:r w:rsidR="008A0B45" w:rsidRPr="007C1D89">
        <w:rPr>
          <w:rFonts w:eastAsia="Times New Roman" w:cs="Times New Roman"/>
          <w:sz w:val="26"/>
          <w:szCs w:val="26"/>
          <w:lang w:val="vi-VN"/>
        </w:rPr>
        <w:t xml:space="preserve">đủ </w:t>
      </w:r>
      <w:r w:rsidR="00F25DD2" w:rsidRPr="007C1D89">
        <w:rPr>
          <w:rFonts w:eastAsia="Times New Roman" w:cs="Times New Roman"/>
          <w:sz w:val="26"/>
          <w:szCs w:val="26"/>
          <w:lang w:val="vi-VN"/>
        </w:rPr>
        <w:t xml:space="preserve">chữ </w:t>
      </w:r>
      <w:r w:rsidR="00E0068B" w:rsidRPr="007C1D89">
        <w:rPr>
          <w:rFonts w:eastAsia="Times New Roman" w:cs="Times New Roman"/>
          <w:sz w:val="26"/>
          <w:szCs w:val="26"/>
          <w:lang w:val="vi-VN"/>
        </w:rPr>
        <w:t>ký</w:t>
      </w:r>
      <w:r w:rsidR="00954CB8" w:rsidRPr="007C1D89">
        <w:rPr>
          <w:rFonts w:eastAsia="Times New Roman" w:cs="Times New Roman"/>
          <w:sz w:val="26"/>
          <w:szCs w:val="26"/>
          <w:lang w:val="vi-VN"/>
        </w:rPr>
        <w:t xml:space="preserve"> theo quy định</w:t>
      </w:r>
      <w:r w:rsidRPr="007C1D89">
        <w:rPr>
          <w:rFonts w:eastAsia="Times New Roman" w:cs="Times New Roman"/>
          <w:sz w:val="26"/>
          <w:szCs w:val="26"/>
          <w:lang w:val="vi-VN"/>
        </w:rPr>
        <w:t>.</w:t>
      </w:r>
      <w:r w:rsidR="002160BA"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Kho bạc Nhà nước không chịu trách nhiệm đền bù số tiền mặt </w:t>
      </w:r>
      <w:r w:rsidR="002160BA" w:rsidRPr="007C1D89">
        <w:rPr>
          <w:rFonts w:eastAsia="Times New Roman" w:cs="Times New Roman"/>
          <w:sz w:val="26"/>
          <w:szCs w:val="26"/>
          <w:lang w:val="vi-VN"/>
        </w:rPr>
        <w:t>nếu</w:t>
      </w:r>
      <w:r w:rsidRPr="007C1D89">
        <w:rPr>
          <w:rFonts w:eastAsia="Times New Roman" w:cs="Times New Roman"/>
          <w:sz w:val="26"/>
          <w:szCs w:val="26"/>
          <w:lang w:val="vi-VN"/>
        </w:rPr>
        <w:t xml:space="preserve"> thiếu, mất </w:t>
      </w:r>
      <w:r w:rsidR="00954CB8" w:rsidRPr="007C1D89">
        <w:rPr>
          <w:rFonts w:eastAsia="Times New Roman" w:cs="Times New Roman"/>
          <w:sz w:val="26"/>
          <w:szCs w:val="26"/>
          <w:lang w:val="vi-VN"/>
        </w:rPr>
        <w:t>khi khách hàng đã ký tên</w:t>
      </w:r>
      <w:r w:rsidRPr="007C1D89">
        <w:rPr>
          <w:rFonts w:eastAsia="Times New Roman" w:cs="Times New Roman"/>
          <w:sz w:val="26"/>
          <w:szCs w:val="26"/>
          <w:lang w:val="vi-VN"/>
        </w:rPr>
        <w:t xml:space="preserve"> trên chứng từ kế toán</w:t>
      </w:r>
      <w:r w:rsidR="00B95C7C" w:rsidRPr="007C1D89">
        <w:rPr>
          <w:rFonts w:eastAsia="Times New Roman" w:cs="Times New Roman"/>
          <w:sz w:val="26"/>
          <w:szCs w:val="26"/>
          <w:lang w:val="vi-VN"/>
        </w:rPr>
        <w:t xml:space="preserve"> và</w:t>
      </w:r>
      <w:r w:rsidR="008A0B45" w:rsidRPr="007C1D89">
        <w:rPr>
          <w:rFonts w:eastAsia="Times New Roman" w:cs="Times New Roman"/>
          <w:sz w:val="26"/>
          <w:szCs w:val="26"/>
          <w:lang w:val="vi-VN"/>
        </w:rPr>
        <w:t xml:space="preserve"> bảng kê</w:t>
      </w:r>
      <w:r w:rsidRPr="007C1D89">
        <w:rPr>
          <w:rFonts w:eastAsia="Times New Roman" w:cs="Times New Roman"/>
          <w:sz w:val="26"/>
          <w:szCs w:val="26"/>
          <w:lang w:val="vi-VN"/>
        </w:rPr>
        <w:t xml:space="preserve"> </w:t>
      </w:r>
      <w:r w:rsidR="00B95C7C" w:rsidRPr="007C1D89">
        <w:rPr>
          <w:rFonts w:eastAsia="Times New Roman" w:cs="Times New Roman"/>
          <w:sz w:val="26"/>
          <w:szCs w:val="26"/>
          <w:lang w:val="vi-VN"/>
        </w:rPr>
        <w:t xml:space="preserve">sau khi </w:t>
      </w:r>
      <w:r w:rsidRPr="007C1D89">
        <w:rPr>
          <w:rFonts w:eastAsia="Times New Roman" w:cs="Times New Roman"/>
          <w:sz w:val="26"/>
          <w:szCs w:val="26"/>
          <w:lang w:val="vi-VN"/>
        </w:rPr>
        <w:t xml:space="preserve">rời khỏi quầy </w:t>
      </w:r>
      <w:r w:rsidR="00954CB8" w:rsidRPr="007C1D89">
        <w:rPr>
          <w:rFonts w:eastAsia="Times New Roman" w:cs="Times New Roman"/>
          <w:sz w:val="26"/>
          <w:szCs w:val="26"/>
          <w:lang w:val="vi-VN"/>
        </w:rPr>
        <w:t>giao dịch</w:t>
      </w:r>
      <w:r w:rsidRPr="007C1D89">
        <w:rPr>
          <w:rFonts w:eastAsia="Times New Roman" w:cs="Times New Roman"/>
          <w:sz w:val="26"/>
          <w:szCs w:val="26"/>
          <w:lang w:val="vi-VN"/>
        </w:rPr>
        <w:t>.</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AF389C" w:rsidRPr="00A92EF9">
        <w:rPr>
          <w:rFonts w:eastAsia="Times New Roman" w:cs="Times New Roman"/>
          <w:sz w:val="26"/>
          <w:szCs w:val="26"/>
          <w:lang w:val="vi-VN"/>
        </w:rPr>
        <w:t>7</w:t>
      </w:r>
      <w:r w:rsidR="00BE3A2D" w:rsidRPr="007C1D89">
        <w:rPr>
          <w:rFonts w:eastAsia="Times New Roman" w:cs="Times New Roman"/>
          <w:sz w:val="26"/>
          <w:szCs w:val="26"/>
          <w:lang w:val="vi-VN"/>
        </w:rPr>
        <w:t>.</w:t>
      </w:r>
      <w:r w:rsidR="004A0B6A" w:rsidRPr="007C1D89">
        <w:rPr>
          <w:rFonts w:eastAsia="Times New Roman" w:cs="Times New Roman"/>
          <w:sz w:val="26"/>
          <w:szCs w:val="26"/>
          <w:lang w:val="vi-VN"/>
        </w:rPr>
        <w:t xml:space="preserve"> </w:t>
      </w:r>
      <w:r w:rsidR="0049123E" w:rsidRPr="007C1D89">
        <w:rPr>
          <w:rFonts w:eastAsia="Times New Roman" w:cs="Times New Roman"/>
          <w:sz w:val="26"/>
          <w:szCs w:val="26"/>
          <w:lang w:val="vi-VN"/>
        </w:rPr>
        <w:t>K</w:t>
      </w:r>
      <w:r w:rsidRPr="007C1D89">
        <w:rPr>
          <w:rFonts w:eastAsia="Times New Roman" w:cs="Times New Roman"/>
          <w:sz w:val="26"/>
          <w:szCs w:val="26"/>
          <w:lang w:val="vi-VN"/>
        </w:rPr>
        <w:t xml:space="preserve">hông thu </w:t>
      </w:r>
      <w:r w:rsidR="00BD0318" w:rsidRPr="007C1D89">
        <w:rPr>
          <w:rFonts w:eastAsia="Times New Roman" w:cs="Times New Roman"/>
          <w:sz w:val="26"/>
          <w:szCs w:val="26"/>
          <w:lang w:val="vi-VN"/>
        </w:rPr>
        <w:t xml:space="preserve">vào quỹ </w:t>
      </w:r>
      <w:r w:rsidRPr="007C1D89">
        <w:rPr>
          <w:rFonts w:eastAsia="Times New Roman" w:cs="Times New Roman"/>
          <w:sz w:val="26"/>
          <w:szCs w:val="26"/>
          <w:lang w:val="vi-VN"/>
        </w:rPr>
        <w:t xml:space="preserve">các loại tiền khách hàng đem nộp </w:t>
      </w:r>
      <w:r w:rsidR="002160BA" w:rsidRPr="007C1D89">
        <w:rPr>
          <w:rFonts w:eastAsia="Times New Roman" w:cs="Times New Roman"/>
          <w:sz w:val="26"/>
          <w:szCs w:val="26"/>
          <w:lang w:val="vi-VN"/>
        </w:rPr>
        <w:t xml:space="preserve">như tiền giả, </w:t>
      </w:r>
      <w:r w:rsidR="003C0210" w:rsidRPr="00A92EF9">
        <w:rPr>
          <w:rFonts w:eastAsia="Times New Roman" w:cs="Times New Roman"/>
          <w:sz w:val="26"/>
          <w:szCs w:val="26"/>
          <w:lang w:val="vi-VN"/>
        </w:rPr>
        <w:t xml:space="preserve">tiền nghi giả, </w:t>
      </w:r>
      <w:r w:rsidR="002160BA" w:rsidRPr="007C1D89">
        <w:rPr>
          <w:rFonts w:eastAsia="Times New Roman" w:cs="Times New Roman"/>
          <w:sz w:val="26"/>
          <w:szCs w:val="26"/>
          <w:lang w:val="vi-VN"/>
        </w:rPr>
        <w:t>tiền mẫu, tiền không đủ tiêu chuẩn lưu thông có tính chất phá hoại.</w:t>
      </w:r>
      <w:r w:rsidRPr="007C1D89">
        <w:rPr>
          <w:rFonts w:eastAsia="Times New Roman" w:cs="Times New Roman"/>
          <w:sz w:val="26"/>
          <w:szCs w:val="26"/>
          <w:lang w:val="vi-VN"/>
        </w:rPr>
        <w:t xml:space="preserve"> </w:t>
      </w:r>
      <w:r w:rsidR="002160BA" w:rsidRPr="007C1D89">
        <w:rPr>
          <w:rFonts w:eastAsia="Times New Roman" w:cs="Times New Roman"/>
          <w:sz w:val="26"/>
          <w:szCs w:val="26"/>
          <w:lang w:val="vi-VN"/>
        </w:rPr>
        <w:t>N</w:t>
      </w:r>
      <w:r w:rsidR="00C777D6" w:rsidRPr="007C1D89">
        <w:rPr>
          <w:rFonts w:eastAsia="Times New Roman" w:cs="Times New Roman"/>
          <w:sz w:val="26"/>
          <w:szCs w:val="26"/>
          <w:lang w:val="vi-VN"/>
        </w:rPr>
        <w:t xml:space="preserve">ếu </w:t>
      </w:r>
      <w:r w:rsidRPr="007C1D89">
        <w:rPr>
          <w:rFonts w:eastAsia="Times New Roman" w:cs="Times New Roman"/>
          <w:sz w:val="26"/>
          <w:szCs w:val="26"/>
          <w:lang w:val="vi-VN"/>
        </w:rPr>
        <w:t xml:space="preserve">phát hiện các </w:t>
      </w:r>
      <w:r w:rsidR="001A321C" w:rsidRPr="007C1D89">
        <w:rPr>
          <w:rFonts w:eastAsia="Times New Roman" w:cs="Times New Roman"/>
          <w:sz w:val="26"/>
          <w:szCs w:val="26"/>
          <w:lang w:val="vi-VN"/>
        </w:rPr>
        <w:t xml:space="preserve">loại tiền như trên, </w:t>
      </w:r>
      <w:r w:rsidR="00C777D6" w:rsidRPr="007C1D89">
        <w:rPr>
          <w:rFonts w:eastAsia="Times New Roman" w:cs="Times New Roman"/>
          <w:sz w:val="26"/>
          <w:szCs w:val="26"/>
          <w:lang w:val="vi-VN"/>
        </w:rPr>
        <w:t>công chức</w:t>
      </w:r>
      <w:r w:rsidR="001A321C" w:rsidRPr="007C1D89">
        <w:rPr>
          <w:rFonts w:eastAsia="Times New Roman" w:cs="Times New Roman"/>
          <w:sz w:val="26"/>
          <w:szCs w:val="26"/>
          <w:lang w:val="vi-VN"/>
        </w:rPr>
        <w:t xml:space="preserve"> </w:t>
      </w:r>
      <w:r w:rsidR="00E37E75" w:rsidRPr="00A92EF9">
        <w:rPr>
          <w:rFonts w:eastAsia="Times New Roman" w:cs="Times New Roman"/>
          <w:sz w:val="26"/>
          <w:szCs w:val="26"/>
          <w:lang w:val="vi-VN"/>
        </w:rPr>
        <w:t xml:space="preserve">Kho bạc Nhà nước </w:t>
      </w:r>
      <w:r w:rsidRPr="007C1D89">
        <w:rPr>
          <w:rFonts w:eastAsia="Times New Roman" w:cs="Times New Roman"/>
          <w:sz w:val="26"/>
          <w:szCs w:val="26"/>
          <w:lang w:val="vi-VN"/>
        </w:rPr>
        <w:t>thu tiền lập biên bản, giữ  hiện vật và xử lý theo quy định.</w:t>
      </w:r>
    </w:p>
    <w:p w:rsidR="00D81AA6" w:rsidRPr="007C1D89" w:rsidRDefault="00EC7C74" w:rsidP="00D7186B">
      <w:pPr>
        <w:spacing w:line="320" w:lineRule="exact"/>
        <w:rPr>
          <w:rFonts w:eastAsia="Times New Roman" w:cs="Times New Roman"/>
          <w:b/>
          <w:sz w:val="26"/>
          <w:szCs w:val="26"/>
          <w:lang w:val="vi-VN"/>
        </w:rPr>
      </w:pPr>
      <w:r w:rsidRPr="007C1D89">
        <w:rPr>
          <w:rFonts w:eastAsia="Times New Roman" w:cs="Times New Roman"/>
          <w:sz w:val="26"/>
          <w:szCs w:val="26"/>
          <w:lang w:val="vi-VN"/>
        </w:rPr>
        <w:tab/>
      </w:r>
      <w:r w:rsidR="00C3200A" w:rsidRPr="007C1D89">
        <w:rPr>
          <w:rFonts w:cs="Times New Roman"/>
          <w:b/>
          <w:sz w:val="26"/>
          <w:szCs w:val="26"/>
          <w:lang w:val="vi-VN"/>
        </w:rPr>
        <w:t>Điều 2</w:t>
      </w:r>
      <w:r w:rsidR="005944C9" w:rsidRPr="007C1D89">
        <w:rPr>
          <w:rFonts w:cs="Times New Roman"/>
          <w:b/>
          <w:sz w:val="26"/>
          <w:szCs w:val="26"/>
          <w:lang w:val="vi-VN"/>
        </w:rPr>
        <w:t>0</w:t>
      </w:r>
      <w:r w:rsidR="00C3200A" w:rsidRPr="007C1D89">
        <w:rPr>
          <w:rFonts w:cs="Times New Roman"/>
          <w:b/>
          <w:sz w:val="26"/>
          <w:szCs w:val="26"/>
          <w:lang w:val="vi-VN"/>
        </w:rPr>
        <w:t>.</w:t>
      </w:r>
      <w:r w:rsidR="00C3200A" w:rsidRPr="007C1D89">
        <w:rPr>
          <w:rFonts w:ascii=".VnTime" w:hAnsi=".VnTime"/>
          <w:b/>
          <w:sz w:val="26"/>
          <w:szCs w:val="26"/>
          <w:lang w:val="vi-VN"/>
        </w:rPr>
        <w:t xml:space="preserve"> </w:t>
      </w:r>
      <w:r w:rsidR="00D81AA6" w:rsidRPr="007C1D89">
        <w:rPr>
          <w:rFonts w:eastAsia="Times New Roman" w:cs="Times New Roman"/>
          <w:sz w:val="26"/>
          <w:szCs w:val="26"/>
          <w:lang w:val="vi-VN"/>
        </w:rPr>
        <w:t xml:space="preserve"> </w:t>
      </w:r>
      <w:r w:rsidR="00D81AA6" w:rsidRPr="007C1D89">
        <w:rPr>
          <w:rFonts w:eastAsia="Times New Roman" w:cs="Times New Roman"/>
          <w:b/>
          <w:sz w:val="26"/>
          <w:szCs w:val="26"/>
          <w:lang w:val="vi-VN"/>
        </w:rPr>
        <w:t xml:space="preserve">Kiểm đếm, đóng </w:t>
      </w:r>
      <w:r w:rsidR="00721305" w:rsidRPr="00A92EF9">
        <w:rPr>
          <w:rFonts w:eastAsia="Times New Roman" w:cs="Times New Roman"/>
          <w:b/>
          <w:sz w:val="26"/>
          <w:szCs w:val="26"/>
          <w:lang w:val="vi-VN"/>
        </w:rPr>
        <w:t>gói</w:t>
      </w:r>
      <w:r w:rsidR="00D81AA6" w:rsidRPr="007C1D89">
        <w:rPr>
          <w:rFonts w:eastAsia="Times New Roman" w:cs="Times New Roman"/>
          <w:b/>
          <w:sz w:val="26"/>
          <w:szCs w:val="26"/>
          <w:lang w:val="vi-VN"/>
        </w:rPr>
        <w:t>, niêm phong tiền mặt</w:t>
      </w:r>
    </w:p>
    <w:p w:rsidR="00D81AA6" w:rsidRPr="007C1D89" w:rsidRDefault="00D81AA6" w:rsidP="00D7186B">
      <w:pPr>
        <w:spacing w:line="320" w:lineRule="exact"/>
        <w:outlineLvl w:val="0"/>
        <w:rPr>
          <w:rFonts w:eastAsia="Times New Roman" w:cs="Times New Roman"/>
          <w:sz w:val="26"/>
          <w:szCs w:val="26"/>
          <w:lang w:val="vi-VN"/>
        </w:rPr>
      </w:pPr>
      <w:r w:rsidRPr="007C1D89">
        <w:rPr>
          <w:rFonts w:eastAsia="Times New Roman" w:cs="Times New Roman"/>
          <w:sz w:val="26"/>
          <w:szCs w:val="26"/>
          <w:lang w:val="vi-VN"/>
        </w:rPr>
        <w:tab/>
        <w:t>1. Kiểm đếm:</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a) Khi thu</w:t>
      </w:r>
      <w:r w:rsidR="00220262" w:rsidRPr="007C1D89">
        <w:rPr>
          <w:rFonts w:eastAsia="Times New Roman" w:cs="Times New Roman"/>
          <w:sz w:val="26"/>
          <w:szCs w:val="26"/>
          <w:lang w:val="vi-VN"/>
        </w:rPr>
        <w:t>,</w:t>
      </w:r>
      <w:r w:rsidRPr="007C1D89">
        <w:rPr>
          <w:rFonts w:eastAsia="Times New Roman" w:cs="Times New Roman"/>
          <w:sz w:val="26"/>
          <w:szCs w:val="26"/>
          <w:lang w:val="vi-VN"/>
        </w:rPr>
        <w:t xml:space="preserve"> chi  tiền mặt phải được kiểm đếm chính xác theo từng tờ, miếng.</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b) Vừa kiểm đếm vừa chọn lọc, sắp xếp riêng tiền lành, tiền rách, tiền không đủ tiêu chuẩn lưu thông;</w:t>
      </w:r>
      <w:r w:rsidR="00C96903" w:rsidRPr="007C1D89">
        <w:rPr>
          <w:rFonts w:eastAsia="Times New Roman" w:cs="Times New Roman"/>
          <w:sz w:val="26"/>
          <w:szCs w:val="26"/>
          <w:lang w:val="vi-VN"/>
        </w:rPr>
        <w:t xml:space="preserve"> </w:t>
      </w:r>
      <w:r w:rsidR="00C96903" w:rsidRPr="007C1D89">
        <w:rPr>
          <w:sz w:val="26"/>
          <w:szCs w:val="26"/>
          <w:lang w:val="vi-VN"/>
        </w:rPr>
        <w:t xml:space="preserve">chú ý phát hiện tiền lẫn loại, tiền giả, </w:t>
      </w:r>
      <w:r w:rsidR="008E6D48" w:rsidRPr="00A92EF9">
        <w:rPr>
          <w:sz w:val="26"/>
          <w:szCs w:val="26"/>
          <w:lang w:val="vi-VN"/>
        </w:rPr>
        <w:t>ti</w:t>
      </w:r>
      <w:r w:rsidR="00C4387D" w:rsidRPr="00A92EF9">
        <w:rPr>
          <w:sz w:val="26"/>
          <w:szCs w:val="26"/>
          <w:lang w:val="vi-VN"/>
        </w:rPr>
        <w:t>ền</w:t>
      </w:r>
      <w:r w:rsidR="008E6D48" w:rsidRPr="00A92EF9">
        <w:rPr>
          <w:sz w:val="26"/>
          <w:szCs w:val="26"/>
          <w:lang w:val="vi-VN"/>
        </w:rPr>
        <w:t xml:space="preserve"> nghi giả, </w:t>
      </w:r>
      <w:r w:rsidR="00C96903" w:rsidRPr="007C1D89">
        <w:rPr>
          <w:sz w:val="26"/>
          <w:szCs w:val="26"/>
          <w:lang w:val="vi-VN"/>
        </w:rPr>
        <w:t xml:space="preserve">tiền mẫu; </w:t>
      </w:r>
      <w:r w:rsidRPr="007C1D89">
        <w:rPr>
          <w:rFonts w:eastAsia="Times New Roman" w:cs="Times New Roman"/>
          <w:sz w:val="26"/>
          <w:szCs w:val="26"/>
          <w:lang w:val="vi-VN"/>
        </w:rPr>
        <w:t xml:space="preserve">không để các loại tiền đã kiểm đếm lẫn với các loại tiền chưa kiểm đếm. </w:t>
      </w:r>
    </w:p>
    <w:p w:rsidR="00CB002C" w:rsidRPr="007C1D89" w:rsidRDefault="00D81AA6" w:rsidP="00D7186B">
      <w:pPr>
        <w:spacing w:line="320" w:lineRule="exact"/>
        <w:outlineLvl w:val="0"/>
        <w:rPr>
          <w:iCs/>
          <w:sz w:val="26"/>
          <w:szCs w:val="26"/>
          <w:lang w:val="vi-VN"/>
        </w:rPr>
      </w:pPr>
      <w:r w:rsidRPr="007C1D89">
        <w:rPr>
          <w:rFonts w:eastAsia="Times New Roman" w:cs="Times New Roman"/>
          <w:sz w:val="26"/>
          <w:szCs w:val="26"/>
          <w:lang w:val="vi-VN"/>
        </w:rPr>
        <w:tab/>
        <w:t>2. Đóng gói</w:t>
      </w:r>
      <w:r w:rsidR="00CB002C" w:rsidRPr="007C1D89">
        <w:rPr>
          <w:sz w:val="26"/>
          <w:szCs w:val="26"/>
          <w:lang w:val="vi-VN"/>
        </w:rPr>
        <w:t>:</w:t>
      </w:r>
    </w:p>
    <w:p w:rsidR="00CB002C" w:rsidRPr="007C1D89" w:rsidRDefault="00F626C4"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a) </w:t>
      </w:r>
      <w:r w:rsidR="00D81AA6" w:rsidRPr="007C1D89">
        <w:rPr>
          <w:rFonts w:eastAsia="Times New Roman" w:cs="Times New Roman"/>
          <w:sz w:val="26"/>
          <w:szCs w:val="26"/>
          <w:lang w:val="vi-VN"/>
        </w:rPr>
        <w:t xml:space="preserve">Đối với </w:t>
      </w:r>
      <w:r w:rsidR="00CB002C" w:rsidRPr="007C1D89">
        <w:rPr>
          <w:rFonts w:eastAsia="Times New Roman" w:cs="Times New Roman"/>
          <w:sz w:val="26"/>
          <w:szCs w:val="26"/>
          <w:lang w:val="vi-VN"/>
        </w:rPr>
        <w:t xml:space="preserve">thếp </w:t>
      </w:r>
      <w:r w:rsidR="00D81AA6" w:rsidRPr="007C1D89">
        <w:rPr>
          <w:rFonts w:eastAsia="Times New Roman" w:cs="Times New Roman"/>
          <w:sz w:val="26"/>
          <w:szCs w:val="26"/>
          <w:lang w:val="vi-VN"/>
        </w:rPr>
        <w:t>tiền</w:t>
      </w:r>
      <w:r w:rsidR="00CB002C" w:rsidRPr="007C1D89">
        <w:rPr>
          <w:rFonts w:eastAsia="Times New Roman" w:cs="Times New Roman"/>
          <w:sz w:val="26"/>
          <w:szCs w:val="26"/>
          <w:lang w:val="vi-VN"/>
        </w:rPr>
        <w:t>:</w:t>
      </w:r>
      <w:r w:rsidR="00D81AA6" w:rsidRPr="007C1D89">
        <w:rPr>
          <w:rFonts w:eastAsia="Times New Roman" w:cs="Times New Roman"/>
          <w:sz w:val="26"/>
          <w:szCs w:val="26"/>
          <w:lang w:val="vi-VN"/>
        </w:rPr>
        <w:t xml:space="preserve"> Cứ 100 tờ tiền cùng </w:t>
      </w:r>
      <w:r w:rsidR="0002774F" w:rsidRPr="007C1D89">
        <w:rPr>
          <w:rFonts w:eastAsia="Times New Roman" w:cs="Times New Roman"/>
          <w:sz w:val="26"/>
          <w:szCs w:val="26"/>
          <w:lang w:val="vi-VN"/>
        </w:rPr>
        <w:t xml:space="preserve">mệnh giá, cùng chất liệu </w:t>
      </w:r>
      <w:r w:rsidR="00D81AA6" w:rsidRPr="007C1D89">
        <w:rPr>
          <w:rFonts w:eastAsia="Times New Roman" w:cs="Times New Roman"/>
          <w:sz w:val="26"/>
          <w:szCs w:val="26"/>
          <w:lang w:val="vi-VN"/>
        </w:rPr>
        <w:t xml:space="preserve">sắp thành </w:t>
      </w:r>
      <w:r w:rsidR="00220262" w:rsidRPr="007C1D89">
        <w:rPr>
          <w:rFonts w:eastAsia="Times New Roman" w:cs="Times New Roman"/>
          <w:sz w:val="26"/>
          <w:szCs w:val="26"/>
          <w:lang w:val="vi-VN"/>
        </w:rPr>
        <w:t>một</w:t>
      </w:r>
      <w:r w:rsidR="00D81AA6" w:rsidRPr="007C1D89">
        <w:rPr>
          <w:rFonts w:eastAsia="Times New Roman" w:cs="Times New Roman"/>
          <w:sz w:val="26"/>
          <w:szCs w:val="26"/>
          <w:lang w:val="vi-VN"/>
        </w:rPr>
        <w:t xml:space="preserve"> thếp</w:t>
      </w:r>
      <w:r w:rsidR="00CB002C" w:rsidRPr="007C1D89">
        <w:rPr>
          <w:rFonts w:eastAsia="Times New Roman" w:cs="Times New Roman"/>
          <w:sz w:val="26"/>
          <w:szCs w:val="26"/>
          <w:lang w:val="vi-VN"/>
        </w:rPr>
        <w:t>.</w:t>
      </w:r>
    </w:p>
    <w:p w:rsidR="00CB002C" w:rsidRPr="007C1D89" w:rsidRDefault="00F626C4"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b) </w:t>
      </w:r>
      <w:r w:rsidR="00345C67" w:rsidRPr="007C1D89">
        <w:rPr>
          <w:rFonts w:eastAsia="Times New Roman" w:cs="Times New Roman"/>
          <w:sz w:val="26"/>
          <w:szCs w:val="26"/>
          <w:lang w:val="vi-VN"/>
        </w:rPr>
        <w:t>Đối với bó tiền: C</w:t>
      </w:r>
      <w:r w:rsidR="00D81AA6" w:rsidRPr="007C1D89">
        <w:rPr>
          <w:rFonts w:eastAsia="Times New Roman" w:cs="Times New Roman"/>
          <w:sz w:val="26"/>
          <w:szCs w:val="26"/>
          <w:lang w:val="vi-VN"/>
        </w:rPr>
        <w:t xml:space="preserve">ứ 10 thếp tiền cùng </w:t>
      </w:r>
      <w:r w:rsidR="0002774F" w:rsidRPr="007C1D89">
        <w:rPr>
          <w:rFonts w:eastAsia="Times New Roman" w:cs="Times New Roman"/>
          <w:sz w:val="26"/>
          <w:szCs w:val="26"/>
          <w:lang w:val="vi-VN"/>
        </w:rPr>
        <w:t xml:space="preserve">mệnh giá, cùng chất liệu </w:t>
      </w:r>
      <w:r w:rsidR="00D81AA6" w:rsidRPr="007C1D89">
        <w:rPr>
          <w:rFonts w:eastAsia="Times New Roman" w:cs="Times New Roman"/>
          <w:sz w:val="26"/>
          <w:szCs w:val="26"/>
          <w:lang w:val="vi-VN"/>
        </w:rPr>
        <w:t xml:space="preserve">đóng thành </w:t>
      </w:r>
      <w:r w:rsidR="00220262" w:rsidRPr="007C1D89">
        <w:rPr>
          <w:rFonts w:eastAsia="Times New Roman" w:cs="Times New Roman"/>
          <w:sz w:val="26"/>
          <w:szCs w:val="26"/>
          <w:lang w:val="vi-VN"/>
        </w:rPr>
        <w:t>một</w:t>
      </w:r>
      <w:r w:rsidR="00D81AA6" w:rsidRPr="007C1D89">
        <w:rPr>
          <w:rFonts w:eastAsia="Times New Roman" w:cs="Times New Roman"/>
          <w:sz w:val="26"/>
          <w:szCs w:val="26"/>
          <w:lang w:val="vi-VN"/>
        </w:rPr>
        <w:t xml:space="preserve"> bó. </w:t>
      </w:r>
    </w:p>
    <w:p w:rsidR="00345C67" w:rsidRPr="007C1D89" w:rsidRDefault="00F626C4"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c) </w:t>
      </w:r>
      <w:r w:rsidR="00345C67" w:rsidRPr="007C1D89">
        <w:rPr>
          <w:rFonts w:eastAsia="Times New Roman" w:cs="Times New Roman"/>
          <w:sz w:val="26"/>
          <w:szCs w:val="26"/>
          <w:lang w:val="vi-VN"/>
        </w:rPr>
        <w:t>Đối với bao tiền:</w:t>
      </w:r>
      <w:r w:rsidR="00D81AA6" w:rsidRPr="007C1D89">
        <w:rPr>
          <w:rFonts w:eastAsia="Times New Roman" w:cs="Times New Roman"/>
          <w:sz w:val="26"/>
          <w:szCs w:val="26"/>
          <w:lang w:val="vi-VN"/>
        </w:rPr>
        <w:t xml:space="preserve"> Cứ 20 bó tiền cùng </w:t>
      </w:r>
      <w:r w:rsidR="0002774F" w:rsidRPr="007C1D89">
        <w:rPr>
          <w:rFonts w:eastAsia="Times New Roman" w:cs="Times New Roman"/>
          <w:sz w:val="26"/>
          <w:szCs w:val="26"/>
          <w:lang w:val="vi-VN"/>
        </w:rPr>
        <w:t xml:space="preserve">mệnh giá, cùng chất liệu </w:t>
      </w:r>
      <w:r w:rsidR="00D81AA6" w:rsidRPr="007C1D89">
        <w:rPr>
          <w:rFonts w:eastAsia="Times New Roman" w:cs="Times New Roman"/>
          <w:sz w:val="26"/>
          <w:szCs w:val="26"/>
          <w:lang w:val="vi-VN"/>
        </w:rPr>
        <w:t xml:space="preserve">đóng thành </w:t>
      </w:r>
      <w:r w:rsidR="00220262" w:rsidRPr="007C1D89">
        <w:rPr>
          <w:rFonts w:eastAsia="Times New Roman" w:cs="Times New Roman"/>
          <w:sz w:val="26"/>
          <w:szCs w:val="26"/>
          <w:lang w:val="vi-VN"/>
        </w:rPr>
        <w:t>một</w:t>
      </w:r>
      <w:r w:rsidR="00D81AA6" w:rsidRPr="007C1D89">
        <w:rPr>
          <w:rFonts w:eastAsia="Times New Roman" w:cs="Times New Roman"/>
          <w:sz w:val="26"/>
          <w:szCs w:val="26"/>
          <w:lang w:val="vi-VN"/>
        </w:rPr>
        <w:t xml:space="preserve"> bao</w:t>
      </w:r>
      <w:r w:rsidR="00345C67" w:rsidRPr="007C1D89">
        <w:rPr>
          <w:rFonts w:eastAsia="Times New Roman" w:cs="Times New Roman"/>
          <w:sz w:val="26"/>
          <w:szCs w:val="26"/>
          <w:lang w:val="vi-VN"/>
        </w:rPr>
        <w:t>.</w:t>
      </w:r>
    </w:p>
    <w:p w:rsidR="00A82951" w:rsidRPr="007C1D89" w:rsidRDefault="00F626C4"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d) </w:t>
      </w:r>
      <w:r w:rsidR="00345C67" w:rsidRPr="007C1D89">
        <w:rPr>
          <w:rFonts w:eastAsia="Times New Roman" w:cs="Times New Roman"/>
          <w:sz w:val="26"/>
          <w:szCs w:val="26"/>
          <w:lang w:val="vi-VN"/>
        </w:rPr>
        <w:t xml:space="preserve">Đối với tiền kim loại: Cứ 50 miếng </w:t>
      </w:r>
      <w:r w:rsidR="0002774F" w:rsidRPr="007C1D89">
        <w:rPr>
          <w:rFonts w:eastAsia="Times New Roman" w:cs="Times New Roman"/>
          <w:sz w:val="26"/>
          <w:szCs w:val="26"/>
          <w:lang w:val="vi-VN"/>
        </w:rPr>
        <w:t xml:space="preserve">cùng mệnh giá </w:t>
      </w:r>
      <w:r w:rsidR="00FC41C6" w:rsidRPr="007C1D89">
        <w:rPr>
          <w:rFonts w:eastAsia="Times New Roman" w:cs="Times New Roman"/>
          <w:sz w:val="26"/>
          <w:szCs w:val="26"/>
          <w:lang w:val="vi-VN"/>
        </w:rPr>
        <w:t xml:space="preserve">đóng vào </w:t>
      </w:r>
      <w:r w:rsidR="00220262" w:rsidRPr="007C1D89">
        <w:rPr>
          <w:rFonts w:eastAsia="Times New Roman" w:cs="Times New Roman"/>
          <w:sz w:val="26"/>
          <w:szCs w:val="26"/>
          <w:lang w:val="vi-VN"/>
        </w:rPr>
        <w:t>một</w:t>
      </w:r>
      <w:r w:rsidR="00FC41C6" w:rsidRPr="007C1D89">
        <w:rPr>
          <w:rFonts w:eastAsia="Times New Roman" w:cs="Times New Roman"/>
          <w:sz w:val="26"/>
          <w:szCs w:val="26"/>
          <w:lang w:val="vi-VN"/>
        </w:rPr>
        <w:t xml:space="preserve"> thỏi; 20 thỏi đóng vào một túi</w:t>
      </w:r>
      <w:r w:rsidR="00345C67" w:rsidRPr="007C1D89">
        <w:rPr>
          <w:rFonts w:eastAsia="Times New Roman" w:cs="Times New Roman"/>
          <w:sz w:val="26"/>
          <w:szCs w:val="26"/>
          <w:lang w:val="vi-VN"/>
        </w:rPr>
        <w:t xml:space="preserve">. </w:t>
      </w:r>
    </w:p>
    <w:p w:rsidR="00D81AA6" w:rsidRPr="007C1D89" w:rsidRDefault="00FC41C6"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3</w:t>
      </w:r>
      <w:r w:rsidR="00D81AA6" w:rsidRPr="007C1D89">
        <w:rPr>
          <w:rFonts w:eastAsia="Times New Roman" w:cs="Times New Roman"/>
          <w:sz w:val="26"/>
          <w:szCs w:val="26"/>
          <w:lang w:val="vi-VN"/>
        </w:rPr>
        <w:t>. Niêm phong:</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FC41C6" w:rsidRPr="007C1D89">
        <w:rPr>
          <w:rFonts w:eastAsia="Times New Roman" w:cs="Times New Roman"/>
          <w:sz w:val="26"/>
          <w:szCs w:val="26"/>
          <w:lang w:val="vi-VN"/>
        </w:rPr>
        <w:t>a)</w:t>
      </w:r>
      <w:r w:rsidRPr="007C1D89">
        <w:rPr>
          <w:rFonts w:eastAsia="Times New Roman" w:cs="Times New Roman"/>
          <w:sz w:val="26"/>
          <w:szCs w:val="26"/>
          <w:lang w:val="vi-VN"/>
        </w:rPr>
        <w:t xml:space="preserve"> Giấy niêm phong </w:t>
      </w:r>
      <w:r w:rsidR="00423E4A" w:rsidRPr="007C1D89">
        <w:rPr>
          <w:rFonts w:eastAsia="Times New Roman" w:cs="Times New Roman"/>
          <w:sz w:val="26"/>
          <w:szCs w:val="26"/>
          <w:lang w:val="vi-VN"/>
        </w:rPr>
        <w:t>là loại giấy</w:t>
      </w:r>
      <w:r w:rsidR="00423E4A" w:rsidRPr="007C1D89">
        <w:rPr>
          <w:rFonts w:eastAsia="Times New Roman" w:cs="Times New Roman"/>
          <w:i/>
          <w:sz w:val="26"/>
          <w:szCs w:val="26"/>
          <w:lang w:val="vi-VN"/>
        </w:rPr>
        <w:t xml:space="preserve"> </w:t>
      </w:r>
      <w:r w:rsidRPr="007C1D89">
        <w:rPr>
          <w:rFonts w:eastAsia="Times New Roman" w:cs="Times New Roman"/>
          <w:sz w:val="26"/>
          <w:szCs w:val="26"/>
          <w:lang w:val="vi-VN"/>
        </w:rPr>
        <w:t>mỏng, kích thước phù hợp</w:t>
      </w:r>
      <w:r w:rsidR="00844450" w:rsidRPr="007C1D89">
        <w:rPr>
          <w:rFonts w:eastAsia="Times New Roman" w:cs="Times New Roman"/>
          <w:sz w:val="26"/>
          <w:szCs w:val="26"/>
          <w:lang w:val="vi-VN"/>
        </w:rPr>
        <w:t xml:space="preserve"> với từng loại tiền và được in sẵ</w:t>
      </w:r>
      <w:r w:rsidR="00AD6340" w:rsidRPr="007C1D89">
        <w:rPr>
          <w:rFonts w:eastAsia="Times New Roman" w:cs="Times New Roman"/>
          <w:sz w:val="26"/>
          <w:szCs w:val="26"/>
          <w:lang w:val="vi-VN"/>
        </w:rPr>
        <w:t xml:space="preserve">n </w:t>
      </w:r>
      <w:r w:rsidR="00220262" w:rsidRPr="007C1D89">
        <w:rPr>
          <w:rFonts w:eastAsia="Times New Roman" w:cs="Times New Roman"/>
          <w:sz w:val="26"/>
          <w:szCs w:val="26"/>
          <w:lang w:val="vi-VN"/>
        </w:rPr>
        <w:t>một</w:t>
      </w:r>
      <w:r w:rsidR="00AD6340" w:rsidRPr="007C1D89">
        <w:rPr>
          <w:rFonts w:eastAsia="Times New Roman" w:cs="Times New Roman"/>
          <w:sz w:val="26"/>
          <w:szCs w:val="26"/>
          <w:lang w:val="vi-VN"/>
        </w:rPr>
        <w:t xml:space="preserve"> số nội dung như:</w:t>
      </w:r>
      <w:r w:rsidRPr="007C1D89">
        <w:rPr>
          <w:rFonts w:eastAsia="Times New Roman" w:cs="Times New Roman"/>
          <w:sz w:val="26"/>
          <w:szCs w:val="26"/>
          <w:lang w:val="vi-VN"/>
        </w:rPr>
        <w:t xml:space="preserve"> Tên Kho bạc Nhà nước; loại tiền; số lượng tờ (nếu là bó tiền); số lượng bó (nếu là bao tiền); số tiền; ngày, tháng, năm đóng bó, bao; họ tên và chữ ký người kiểm đếm, đóng bó, bao niêm phong.</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r>
      <w:r w:rsidR="00AD6340" w:rsidRPr="007C1D89">
        <w:rPr>
          <w:rFonts w:eastAsia="Times New Roman" w:cs="Times New Roman"/>
          <w:sz w:val="26"/>
          <w:szCs w:val="26"/>
          <w:lang w:val="vi-VN"/>
        </w:rPr>
        <w:t xml:space="preserve">b) </w:t>
      </w:r>
      <w:r w:rsidRPr="007C1D89">
        <w:rPr>
          <w:rFonts w:eastAsia="Times New Roman" w:cs="Times New Roman"/>
          <w:sz w:val="26"/>
          <w:szCs w:val="26"/>
          <w:lang w:val="vi-VN"/>
        </w:rPr>
        <w:t xml:space="preserve">Niêm phong bó tiền: Tờ niêm phong </w:t>
      </w:r>
      <w:r w:rsidR="00AD6340" w:rsidRPr="007C1D89">
        <w:rPr>
          <w:rFonts w:eastAsia="Times New Roman" w:cs="Times New Roman"/>
          <w:sz w:val="26"/>
          <w:szCs w:val="26"/>
          <w:lang w:val="vi-VN"/>
        </w:rPr>
        <w:t xml:space="preserve">phải được ghi đầy đủ, chính xác các </w:t>
      </w:r>
      <w:r w:rsidR="007A0362" w:rsidRPr="007C1D89">
        <w:rPr>
          <w:rFonts w:eastAsia="Times New Roman" w:cs="Times New Roman"/>
          <w:sz w:val="26"/>
          <w:szCs w:val="26"/>
          <w:lang w:val="vi-VN"/>
        </w:rPr>
        <w:t>nội dung</w:t>
      </w:r>
      <w:r w:rsidR="00AD6340" w:rsidRPr="007C1D89">
        <w:rPr>
          <w:rFonts w:eastAsia="Times New Roman" w:cs="Times New Roman"/>
          <w:sz w:val="26"/>
          <w:szCs w:val="26"/>
          <w:lang w:val="vi-VN"/>
        </w:rPr>
        <w:t xml:space="preserve"> trên tờ niêm phong </w:t>
      </w:r>
      <w:r w:rsidR="00423E4A" w:rsidRPr="007C1D89">
        <w:rPr>
          <w:rFonts w:eastAsia="Times New Roman" w:cs="Times New Roman"/>
          <w:sz w:val="26"/>
          <w:szCs w:val="26"/>
          <w:lang w:val="vi-VN"/>
        </w:rPr>
        <w:t xml:space="preserve">nêu </w:t>
      </w:r>
      <w:r w:rsidR="00AD6340" w:rsidRPr="007C1D89">
        <w:rPr>
          <w:rFonts w:eastAsia="Times New Roman" w:cs="Times New Roman"/>
          <w:sz w:val="26"/>
          <w:szCs w:val="26"/>
          <w:lang w:val="vi-VN"/>
        </w:rPr>
        <w:t xml:space="preserve">tại </w:t>
      </w:r>
      <w:r w:rsidR="00C8656E" w:rsidRPr="007C1D89">
        <w:rPr>
          <w:rFonts w:eastAsia="Times New Roman" w:cs="Times New Roman"/>
          <w:sz w:val="26"/>
          <w:szCs w:val="26"/>
          <w:lang w:val="vi-VN"/>
        </w:rPr>
        <w:t>điểm</w:t>
      </w:r>
      <w:r w:rsidR="00AD6340" w:rsidRPr="007C1D89">
        <w:rPr>
          <w:rFonts w:eastAsia="Times New Roman" w:cs="Times New Roman"/>
          <w:sz w:val="26"/>
          <w:szCs w:val="26"/>
          <w:lang w:val="vi-VN"/>
        </w:rPr>
        <w:t xml:space="preserve"> a </w:t>
      </w:r>
      <w:r w:rsidR="00C8656E" w:rsidRPr="007C1D89">
        <w:rPr>
          <w:rFonts w:eastAsia="Times New Roman" w:cs="Times New Roman"/>
          <w:sz w:val="26"/>
          <w:szCs w:val="26"/>
          <w:lang w:val="vi-VN"/>
        </w:rPr>
        <w:t>khoản</w:t>
      </w:r>
      <w:r w:rsidR="00AD6340" w:rsidRPr="007C1D89">
        <w:rPr>
          <w:rFonts w:eastAsia="Times New Roman" w:cs="Times New Roman"/>
          <w:sz w:val="26"/>
          <w:szCs w:val="26"/>
          <w:lang w:val="vi-VN"/>
        </w:rPr>
        <w:t xml:space="preserve"> này</w:t>
      </w:r>
      <w:r w:rsidR="00C143EB" w:rsidRPr="007C1D89">
        <w:rPr>
          <w:rFonts w:eastAsia="Times New Roman" w:cs="Times New Roman"/>
          <w:sz w:val="26"/>
          <w:szCs w:val="26"/>
          <w:lang w:val="vi-VN"/>
        </w:rPr>
        <w:t xml:space="preserve"> (dùng </w:t>
      </w:r>
      <w:r w:rsidR="000331F3" w:rsidRPr="007C1D89">
        <w:rPr>
          <w:rFonts w:eastAsia="Times New Roman" w:cs="Times New Roman"/>
          <w:sz w:val="26"/>
          <w:szCs w:val="26"/>
          <w:lang w:val="vi-VN"/>
        </w:rPr>
        <w:t>bút bi mực tốt</w:t>
      </w:r>
      <w:r w:rsidR="00C143EB" w:rsidRPr="007C1D89">
        <w:rPr>
          <w:rFonts w:eastAsia="Times New Roman" w:cs="Times New Roman"/>
          <w:sz w:val="26"/>
          <w:szCs w:val="26"/>
          <w:lang w:val="vi-VN"/>
        </w:rPr>
        <w:t xml:space="preserve"> để ghi</w:t>
      </w:r>
      <w:r w:rsidR="000331F3" w:rsidRPr="007C1D89">
        <w:rPr>
          <w:rFonts w:eastAsia="Times New Roman" w:cs="Times New Roman"/>
          <w:sz w:val="26"/>
          <w:szCs w:val="26"/>
          <w:lang w:val="vi-VN"/>
        </w:rPr>
        <w:t xml:space="preserve">, không dùng bút chì </w:t>
      </w:r>
      <w:r w:rsidR="00C143EB" w:rsidRPr="007C1D89">
        <w:rPr>
          <w:rFonts w:eastAsia="Times New Roman" w:cs="Times New Roman"/>
          <w:sz w:val="26"/>
          <w:szCs w:val="26"/>
          <w:lang w:val="vi-VN"/>
        </w:rPr>
        <w:t>hoặc mực dễ phai)</w:t>
      </w:r>
      <w:r w:rsidR="00AD6340" w:rsidRPr="007C1D89">
        <w:rPr>
          <w:rFonts w:eastAsia="Times New Roman" w:cs="Times New Roman"/>
          <w:sz w:val="26"/>
          <w:szCs w:val="26"/>
          <w:lang w:val="vi-VN"/>
        </w:rPr>
        <w:t xml:space="preserve"> </w:t>
      </w:r>
      <w:r w:rsidRPr="007C1D89">
        <w:rPr>
          <w:rFonts w:eastAsia="Times New Roman" w:cs="Times New Roman"/>
          <w:sz w:val="26"/>
          <w:szCs w:val="26"/>
          <w:lang w:val="vi-VN"/>
        </w:rPr>
        <w:t>và được dán trên tờ lót của bó tiền</w:t>
      </w:r>
      <w:r w:rsidR="00AD6340" w:rsidRPr="007C1D89">
        <w:rPr>
          <w:rFonts w:eastAsia="Times New Roman" w:cs="Times New Roman"/>
          <w:sz w:val="26"/>
          <w:szCs w:val="26"/>
          <w:lang w:val="vi-VN"/>
        </w:rPr>
        <w:t xml:space="preserve"> tại vị trí </w:t>
      </w:r>
      <w:r w:rsidRPr="007C1D89">
        <w:rPr>
          <w:rFonts w:eastAsia="Times New Roman" w:cs="Times New Roman"/>
          <w:sz w:val="26"/>
          <w:szCs w:val="26"/>
          <w:lang w:val="vi-VN"/>
        </w:rPr>
        <w:t>mối dây buộc thắt nút bó tiền.</w:t>
      </w:r>
    </w:p>
    <w:p w:rsidR="00D81AA6" w:rsidRPr="00A92EF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AD6340" w:rsidRPr="007C1D89">
        <w:rPr>
          <w:rFonts w:eastAsia="Times New Roman" w:cs="Times New Roman"/>
          <w:sz w:val="26"/>
          <w:szCs w:val="26"/>
          <w:lang w:val="vi-VN"/>
        </w:rPr>
        <w:t>c)</w:t>
      </w:r>
      <w:r w:rsidRPr="007C1D89">
        <w:rPr>
          <w:rFonts w:eastAsia="Times New Roman" w:cs="Times New Roman"/>
          <w:sz w:val="26"/>
          <w:szCs w:val="26"/>
          <w:lang w:val="vi-VN"/>
        </w:rPr>
        <w:t xml:space="preserve"> Niêm phong bao tiền: Dùng dây sợi tốt buộc thắt chặt miệng </w:t>
      </w:r>
      <w:r w:rsidR="006C7702" w:rsidRPr="007C1D89">
        <w:rPr>
          <w:rFonts w:eastAsia="Times New Roman" w:cs="Times New Roman"/>
          <w:sz w:val="26"/>
          <w:szCs w:val="26"/>
          <w:lang w:val="vi-VN"/>
        </w:rPr>
        <w:t>bao</w:t>
      </w:r>
      <w:r w:rsidRPr="007C1D89">
        <w:rPr>
          <w:rFonts w:eastAsia="Times New Roman" w:cs="Times New Roman"/>
          <w:sz w:val="26"/>
          <w:szCs w:val="26"/>
          <w:lang w:val="vi-VN"/>
        </w:rPr>
        <w:t xml:space="preserve"> (hoặc </w:t>
      </w:r>
      <w:r w:rsidR="006C7702" w:rsidRPr="007C1D89">
        <w:rPr>
          <w:rFonts w:eastAsia="Times New Roman" w:cs="Times New Roman"/>
          <w:sz w:val="26"/>
          <w:szCs w:val="26"/>
          <w:lang w:val="vi-VN"/>
        </w:rPr>
        <w:t xml:space="preserve">gấp miệng bao và </w:t>
      </w:r>
      <w:r w:rsidRPr="007C1D89">
        <w:rPr>
          <w:rFonts w:eastAsia="Times New Roman" w:cs="Times New Roman"/>
          <w:sz w:val="26"/>
          <w:szCs w:val="26"/>
          <w:lang w:val="vi-VN"/>
        </w:rPr>
        <w:t>khâu kín</w:t>
      </w:r>
      <w:r w:rsidR="006C7702" w:rsidRPr="007C1D89">
        <w:rPr>
          <w:rFonts w:eastAsia="Times New Roman" w:cs="Times New Roman"/>
          <w:sz w:val="26"/>
          <w:szCs w:val="26"/>
          <w:lang w:val="vi-VN"/>
        </w:rPr>
        <w:t>);</w:t>
      </w:r>
      <w:r w:rsidRPr="007C1D89">
        <w:rPr>
          <w:rFonts w:eastAsia="Times New Roman" w:cs="Times New Roman"/>
          <w:sz w:val="26"/>
          <w:szCs w:val="26"/>
          <w:lang w:val="vi-VN"/>
        </w:rPr>
        <w:t xml:space="preserve"> dán tờ niêm ph</w:t>
      </w:r>
      <w:r w:rsidR="006C7702" w:rsidRPr="007C1D89">
        <w:rPr>
          <w:rFonts w:eastAsia="Times New Roman" w:cs="Times New Roman"/>
          <w:sz w:val="26"/>
          <w:szCs w:val="26"/>
          <w:lang w:val="vi-VN"/>
        </w:rPr>
        <w:t xml:space="preserve">ong lên </w:t>
      </w:r>
      <w:r w:rsidR="00423E4A" w:rsidRPr="007C1D89">
        <w:rPr>
          <w:rFonts w:eastAsia="Times New Roman" w:cs="Times New Roman"/>
          <w:sz w:val="26"/>
          <w:szCs w:val="26"/>
          <w:lang w:val="vi-VN"/>
        </w:rPr>
        <w:t>trên</w:t>
      </w:r>
      <w:r w:rsidR="00423E4A" w:rsidRPr="007C1D89">
        <w:rPr>
          <w:rFonts w:eastAsia="Times New Roman" w:cs="Times New Roman"/>
          <w:i/>
          <w:sz w:val="26"/>
          <w:szCs w:val="26"/>
          <w:lang w:val="vi-VN"/>
        </w:rPr>
        <w:t xml:space="preserve"> </w:t>
      </w:r>
      <w:r w:rsidR="006C7702" w:rsidRPr="007C1D89">
        <w:rPr>
          <w:rFonts w:eastAsia="Times New Roman" w:cs="Times New Roman"/>
          <w:sz w:val="26"/>
          <w:szCs w:val="26"/>
          <w:lang w:val="vi-VN"/>
        </w:rPr>
        <w:t>điểm buộc và 02 đầu dây</w:t>
      </w:r>
      <w:r w:rsidRPr="007C1D89">
        <w:rPr>
          <w:rFonts w:eastAsia="Times New Roman" w:cs="Times New Roman"/>
          <w:sz w:val="26"/>
          <w:szCs w:val="26"/>
          <w:lang w:val="vi-VN"/>
        </w:rPr>
        <w:t xml:space="preserve"> </w:t>
      </w:r>
      <w:r w:rsidR="006C7702" w:rsidRPr="007C1D89">
        <w:rPr>
          <w:rFonts w:eastAsia="Times New Roman" w:cs="Times New Roman"/>
          <w:sz w:val="26"/>
          <w:szCs w:val="26"/>
          <w:lang w:val="vi-VN"/>
        </w:rPr>
        <w:t>(</w:t>
      </w:r>
      <w:r w:rsidRPr="007C1D89">
        <w:rPr>
          <w:rFonts w:eastAsia="Times New Roman" w:cs="Times New Roman"/>
          <w:sz w:val="26"/>
          <w:szCs w:val="26"/>
          <w:lang w:val="vi-VN"/>
        </w:rPr>
        <w:t xml:space="preserve">tách riêng 02 đầu dây </w:t>
      </w:r>
      <w:r w:rsidR="006C7702" w:rsidRPr="007C1D89">
        <w:rPr>
          <w:rFonts w:eastAsia="Times New Roman" w:cs="Times New Roman"/>
          <w:sz w:val="26"/>
          <w:szCs w:val="26"/>
          <w:lang w:val="vi-VN"/>
        </w:rPr>
        <w:t>khi dán niêm phong)</w:t>
      </w:r>
      <w:r w:rsidRPr="007C1D89">
        <w:rPr>
          <w:rFonts w:eastAsia="Times New Roman" w:cs="Times New Roman"/>
          <w:sz w:val="26"/>
          <w:szCs w:val="26"/>
          <w:lang w:val="vi-VN"/>
        </w:rPr>
        <w:t>.</w:t>
      </w:r>
      <w:r w:rsidR="00C143EB" w:rsidRPr="007C1D89">
        <w:rPr>
          <w:rFonts w:eastAsia="Times New Roman" w:cs="Times New Roman"/>
          <w:sz w:val="26"/>
          <w:szCs w:val="26"/>
          <w:lang w:val="vi-VN"/>
        </w:rPr>
        <w:t xml:space="preserve"> </w:t>
      </w:r>
    </w:p>
    <w:p w:rsidR="00D81AA6" w:rsidRPr="007C1D89" w:rsidRDefault="00D81AA6" w:rsidP="00D7186B">
      <w:pPr>
        <w:spacing w:line="320" w:lineRule="exact"/>
        <w:rPr>
          <w:rFonts w:eastAsia="Times New Roman" w:cs="Times New Roman"/>
          <w:b/>
          <w:sz w:val="26"/>
          <w:szCs w:val="26"/>
          <w:lang w:val="vi-VN"/>
        </w:rPr>
      </w:pPr>
      <w:r w:rsidRPr="007C1D89">
        <w:rPr>
          <w:rFonts w:eastAsia="Times New Roman" w:cs="Times New Roman"/>
          <w:b/>
          <w:sz w:val="26"/>
          <w:szCs w:val="26"/>
          <w:lang w:val="vi-VN"/>
        </w:rPr>
        <w:tab/>
        <w:t>Điều 2</w:t>
      </w:r>
      <w:r w:rsidR="005944C9" w:rsidRPr="007C1D89">
        <w:rPr>
          <w:rFonts w:eastAsia="Times New Roman" w:cs="Times New Roman"/>
          <w:b/>
          <w:sz w:val="26"/>
          <w:szCs w:val="26"/>
          <w:lang w:val="vi-VN"/>
        </w:rPr>
        <w:t>1</w:t>
      </w:r>
      <w:r w:rsidR="00B63A38" w:rsidRPr="007C1D89">
        <w:rPr>
          <w:rFonts w:eastAsia="Times New Roman" w:cs="Times New Roman"/>
          <w:b/>
          <w:sz w:val="26"/>
          <w:szCs w:val="26"/>
          <w:lang w:val="vi-VN"/>
        </w:rPr>
        <w:t>. Giao nhận tiền mặt</w:t>
      </w:r>
    </w:p>
    <w:p w:rsidR="00D81AA6" w:rsidRPr="007C1D89" w:rsidRDefault="00D81AA6" w:rsidP="00D7186B">
      <w:pPr>
        <w:spacing w:line="320" w:lineRule="exact"/>
        <w:outlineLvl w:val="0"/>
        <w:rPr>
          <w:rFonts w:eastAsia="Times New Roman" w:cs="Times New Roman"/>
          <w:sz w:val="26"/>
          <w:szCs w:val="26"/>
          <w:lang w:val="vi-VN"/>
        </w:rPr>
      </w:pPr>
      <w:r w:rsidRPr="007C1D89">
        <w:rPr>
          <w:rFonts w:eastAsia="Times New Roman" w:cs="Times New Roman"/>
          <w:sz w:val="26"/>
          <w:szCs w:val="26"/>
          <w:lang w:val="vi-VN"/>
        </w:rPr>
        <w:tab/>
        <w:t xml:space="preserve">1. Giao nhận tiền mặt giữa Kho bạc Nhà nước với </w:t>
      </w:r>
      <w:r w:rsidR="00076254" w:rsidRPr="00A92EF9">
        <w:rPr>
          <w:rFonts w:eastAsia="Times New Roman" w:cs="Times New Roman"/>
          <w:sz w:val="26"/>
          <w:szCs w:val="26"/>
          <w:lang w:val="vi-VN"/>
        </w:rPr>
        <w:t>n</w:t>
      </w:r>
      <w:r w:rsidRPr="007C1D89">
        <w:rPr>
          <w:rFonts w:eastAsia="Times New Roman" w:cs="Times New Roman"/>
          <w:sz w:val="26"/>
          <w:szCs w:val="26"/>
          <w:lang w:val="vi-VN"/>
        </w:rPr>
        <w:t>gân hàng:</w:t>
      </w:r>
    </w:p>
    <w:p w:rsidR="0035486F" w:rsidRPr="007C1D89" w:rsidRDefault="00481545"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35486F" w:rsidRPr="007C1D89">
        <w:rPr>
          <w:rFonts w:eastAsia="Times New Roman" w:cs="Times New Roman"/>
          <w:sz w:val="26"/>
          <w:szCs w:val="26"/>
          <w:lang w:val="vi-VN"/>
        </w:rPr>
        <w:t xml:space="preserve">Việc giao, nhận tiền mặt giữa Kho bạc Nhà nước với </w:t>
      </w:r>
      <w:r w:rsidR="00057246" w:rsidRPr="00A92EF9">
        <w:rPr>
          <w:rFonts w:eastAsia="Times New Roman" w:cs="Times New Roman"/>
          <w:sz w:val="26"/>
          <w:szCs w:val="26"/>
          <w:lang w:val="vi-VN"/>
        </w:rPr>
        <w:t>n</w:t>
      </w:r>
      <w:r w:rsidR="0035486F" w:rsidRPr="007C1D89">
        <w:rPr>
          <w:rFonts w:eastAsia="Times New Roman" w:cs="Times New Roman"/>
          <w:sz w:val="26"/>
          <w:szCs w:val="26"/>
          <w:lang w:val="vi-VN"/>
        </w:rPr>
        <w:t>gân hàng đảm bảo an toàn, thuận tiện và phù hợp với cách thức giao, nhận do Ngân hàng Nhà nước Việt Nam quy định.</w:t>
      </w:r>
    </w:p>
    <w:p w:rsidR="00D81AA6" w:rsidRPr="007C1D89" w:rsidRDefault="00D81AA6" w:rsidP="00D7186B">
      <w:pPr>
        <w:spacing w:line="320" w:lineRule="exact"/>
        <w:outlineLvl w:val="0"/>
        <w:rPr>
          <w:rFonts w:eastAsia="Times New Roman" w:cs="Times New Roman"/>
          <w:sz w:val="26"/>
          <w:szCs w:val="26"/>
          <w:lang w:val="vi-VN"/>
        </w:rPr>
      </w:pPr>
      <w:r w:rsidRPr="007C1D89">
        <w:rPr>
          <w:rFonts w:eastAsia="Times New Roman" w:cs="Times New Roman"/>
          <w:sz w:val="26"/>
          <w:szCs w:val="26"/>
          <w:lang w:val="vi-VN"/>
        </w:rPr>
        <w:tab/>
        <w:t xml:space="preserve">2. Giao nhận tiền mặt trong nội bộ </w:t>
      </w:r>
      <w:r w:rsidR="009327A9" w:rsidRPr="007C1D89">
        <w:rPr>
          <w:rFonts w:eastAsia="Times New Roman" w:cs="Times New Roman"/>
          <w:sz w:val="26"/>
          <w:szCs w:val="26"/>
          <w:lang w:val="vi-VN"/>
        </w:rPr>
        <w:t>từng</w:t>
      </w:r>
      <w:r w:rsidRPr="007C1D89">
        <w:rPr>
          <w:rFonts w:eastAsia="Times New Roman" w:cs="Times New Roman"/>
          <w:sz w:val="26"/>
          <w:szCs w:val="26"/>
          <w:lang w:val="vi-VN"/>
        </w:rPr>
        <w:t xml:space="preserve"> đơn vị Kho bạc Nhà nước:</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DCB" w:rsidRPr="007C1D89">
        <w:rPr>
          <w:rFonts w:eastAsia="Times New Roman" w:cs="Times New Roman"/>
          <w:sz w:val="26"/>
          <w:szCs w:val="26"/>
          <w:lang w:val="vi-VN"/>
        </w:rPr>
        <w:t>a</w:t>
      </w:r>
      <w:r w:rsidR="00431107" w:rsidRPr="007C1D89">
        <w:rPr>
          <w:rFonts w:eastAsia="Times New Roman" w:cs="Times New Roman"/>
          <w:sz w:val="26"/>
          <w:szCs w:val="26"/>
          <w:lang w:val="vi-VN"/>
        </w:rPr>
        <w:t>)</w:t>
      </w:r>
      <w:r w:rsidRPr="007C1D89">
        <w:rPr>
          <w:rFonts w:eastAsia="Times New Roman" w:cs="Times New Roman"/>
          <w:sz w:val="26"/>
          <w:szCs w:val="26"/>
          <w:lang w:val="vi-VN"/>
        </w:rPr>
        <w:t xml:space="preserve"> </w:t>
      </w:r>
      <w:r w:rsidR="004E1DCB" w:rsidRPr="007C1D89">
        <w:rPr>
          <w:rFonts w:eastAsia="Times New Roman" w:cs="Times New Roman"/>
          <w:sz w:val="26"/>
          <w:szCs w:val="26"/>
          <w:lang w:val="vi-VN"/>
        </w:rPr>
        <w:t>Giao nhận g</w:t>
      </w:r>
      <w:r w:rsidR="00431107" w:rsidRPr="007C1D89">
        <w:rPr>
          <w:rFonts w:eastAsia="Times New Roman" w:cs="Times New Roman"/>
          <w:sz w:val="26"/>
          <w:szCs w:val="26"/>
          <w:lang w:val="vi-VN"/>
        </w:rPr>
        <w:t xml:space="preserve">iữa </w:t>
      </w:r>
      <w:r w:rsidR="00FC3534" w:rsidRPr="00A92EF9">
        <w:rPr>
          <w:rFonts w:eastAsia="Times New Roman" w:cs="Times New Roman"/>
          <w:sz w:val="26"/>
          <w:szCs w:val="26"/>
          <w:lang w:val="vi-VN"/>
        </w:rPr>
        <w:t>t</w:t>
      </w:r>
      <w:r w:rsidRPr="007C1D89">
        <w:rPr>
          <w:rFonts w:eastAsia="Times New Roman" w:cs="Times New Roman"/>
          <w:sz w:val="26"/>
          <w:szCs w:val="26"/>
          <w:lang w:val="vi-VN"/>
        </w:rPr>
        <w:t xml:space="preserve">hủ quỹ với </w:t>
      </w:r>
      <w:r w:rsidR="00431107" w:rsidRPr="007C1D89">
        <w:rPr>
          <w:rFonts w:eastAsia="Times New Roman" w:cs="Times New Roman"/>
          <w:sz w:val="26"/>
          <w:szCs w:val="26"/>
          <w:lang w:val="vi-VN"/>
        </w:rPr>
        <w:t>người thu, người chi: Giao</w:t>
      </w:r>
      <w:r w:rsidR="001332B3" w:rsidRPr="007C1D89">
        <w:rPr>
          <w:rFonts w:eastAsia="Times New Roman" w:cs="Times New Roman"/>
          <w:sz w:val="26"/>
          <w:szCs w:val="26"/>
          <w:lang w:val="vi-VN"/>
        </w:rPr>
        <w:t>, nhận</w:t>
      </w:r>
      <w:r w:rsidR="00431107" w:rsidRPr="007C1D89">
        <w:rPr>
          <w:rFonts w:eastAsia="Times New Roman" w:cs="Times New Roman"/>
          <w:sz w:val="26"/>
          <w:szCs w:val="26"/>
          <w:lang w:val="vi-VN"/>
        </w:rPr>
        <w:t xml:space="preserve"> </w:t>
      </w:r>
      <w:r w:rsidRPr="007C1D89">
        <w:rPr>
          <w:rFonts w:eastAsia="Times New Roman" w:cs="Times New Roman"/>
          <w:sz w:val="26"/>
          <w:szCs w:val="26"/>
          <w:lang w:val="vi-VN"/>
        </w:rPr>
        <w:t>theo bó</w:t>
      </w:r>
      <w:r w:rsidR="00C132CE" w:rsidRPr="007C1D89">
        <w:rPr>
          <w:rFonts w:eastAsia="Times New Roman" w:cs="Times New Roman"/>
          <w:sz w:val="26"/>
          <w:szCs w:val="26"/>
          <w:lang w:val="vi-VN"/>
        </w:rPr>
        <w:t>, túi</w:t>
      </w:r>
      <w:r w:rsidRPr="007C1D89">
        <w:rPr>
          <w:rFonts w:eastAsia="Times New Roman" w:cs="Times New Roman"/>
          <w:sz w:val="26"/>
          <w:szCs w:val="26"/>
          <w:lang w:val="vi-VN"/>
        </w:rPr>
        <w:t xml:space="preserve"> nguyên niêm phong đối với tiền chẵn bó</w:t>
      </w:r>
      <w:r w:rsidR="00C132CE" w:rsidRPr="007C1D89">
        <w:rPr>
          <w:rFonts w:eastAsia="Times New Roman" w:cs="Times New Roman"/>
          <w:sz w:val="26"/>
          <w:szCs w:val="26"/>
          <w:lang w:val="vi-VN"/>
        </w:rPr>
        <w:t>, chẵn túi</w:t>
      </w:r>
      <w:r w:rsidRPr="007C1D89">
        <w:rPr>
          <w:rFonts w:eastAsia="Times New Roman" w:cs="Times New Roman"/>
          <w:sz w:val="26"/>
          <w:szCs w:val="26"/>
          <w:lang w:val="vi-VN"/>
        </w:rPr>
        <w:t>; kiểm đếm từng tờ</w:t>
      </w:r>
      <w:r w:rsidR="00431107" w:rsidRPr="007C1D89">
        <w:rPr>
          <w:rFonts w:eastAsia="Times New Roman" w:cs="Times New Roman"/>
          <w:sz w:val="26"/>
          <w:szCs w:val="26"/>
          <w:lang w:val="vi-VN"/>
        </w:rPr>
        <w:t>, miếng các thếp lẻ, tờ lẻ, thỏi lẻ</w:t>
      </w:r>
      <w:r w:rsidRPr="007C1D89">
        <w:rPr>
          <w:rFonts w:eastAsia="Times New Roman" w:cs="Times New Roman"/>
          <w:sz w:val="26"/>
          <w:szCs w:val="26"/>
          <w:lang w:val="vi-VN"/>
        </w:rPr>
        <w:t xml:space="preserve">. </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DCB" w:rsidRPr="007C1D89">
        <w:rPr>
          <w:rFonts w:eastAsia="Times New Roman" w:cs="Times New Roman"/>
          <w:sz w:val="26"/>
          <w:szCs w:val="26"/>
          <w:lang w:val="vi-VN"/>
        </w:rPr>
        <w:t>b</w:t>
      </w:r>
      <w:r w:rsidR="00431107" w:rsidRPr="007C1D89">
        <w:rPr>
          <w:rFonts w:eastAsia="Times New Roman" w:cs="Times New Roman"/>
          <w:sz w:val="26"/>
          <w:szCs w:val="26"/>
          <w:lang w:val="vi-VN"/>
        </w:rPr>
        <w:t>)</w:t>
      </w:r>
      <w:r w:rsidRPr="007C1D89">
        <w:rPr>
          <w:rFonts w:eastAsia="Times New Roman" w:cs="Times New Roman"/>
          <w:sz w:val="26"/>
          <w:szCs w:val="26"/>
          <w:lang w:val="vi-VN"/>
        </w:rPr>
        <w:t xml:space="preserve"> </w:t>
      </w:r>
      <w:r w:rsidR="00FC3534" w:rsidRPr="007C1D89">
        <w:rPr>
          <w:rFonts w:eastAsia="Times New Roman" w:cs="Times New Roman"/>
          <w:sz w:val="26"/>
          <w:szCs w:val="26"/>
          <w:lang w:val="vi-VN"/>
        </w:rPr>
        <w:t xml:space="preserve">Giữa </w:t>
      </w:r>
      <w:r w:rsidR="00FC3534" w:rsidRPr="00A92EF9">
        <w:rPr>
          <w:rFonts w:eastAsia="Times New Roman" w:cs="Times New Roman"/>
          <w:sz w:val="26"/>
          <w:szCs w:val="26"/>
          <w:lang w:val="vi-VN"/>
        </w:rPr>
        <w:t>t</w:t>
      </w:r>
      <w:r w:rsidRPr="007C1D89">
        <w:rPr>
          <w:rFonts w:eastAsia="Times New Roman" w:cs="Times New Roman"/>
          <w:sz w:val="26"/>
          <w:szCs w:val="26"/>
          <w:lang w:val="vi-VN"/>
        </w:rPr>
        <w:t xml:space="preserve">hủ quỹ với </w:t>
      </w:r>
      <w:r w:rsidR="00FC353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001332B3" w:rsidRPr="007C1D89">
        <w:rPr>
          <w:rFonts w:eastAsia="Times New Roman" w:cs="Times New Roman"/>
          <w:sz w:val="26"/>
          <w:szCs w:val="26"/>
          <w:lang w:val="vi-VN"/>
        </w:rPr>
        <w:t>: Giao, nhận</w:t>
      </w:r>
      <w:r w:rsidRPr="007C1D89">
        <w:rPr>
          <w:rFonts w:eastAsia="Times New Roman" w:cs="Times New Roman"/>
          <w:sz w:val="26"/>
          <w:szCs w:val="26"/>
          <w:lang w:val="vi-VN"/>
        </w:rPr>
        <w:t xml:space="preserve"> theo bao, túi</w:t>
      </w:r>
      <w:r w:rsidR="001332B3" w:rsidRPr="007C1D89">
        <w:rPr>
          <w:rFonts w:eastAsia="Times New Roman" w:cs="Times New Roman"/>
          <w:sz w:val="26"/>
          <w:szCs w:val="26"/>
          <w:lang w:val="vi-VN"/>
        </w:rPr>
        <w:t>, hòm nguyên niêm phong.</w:t>
      </w:r>
    </w:p>
    <w:p w:rsidR="001E153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DCB" w:rsidRPr="007C1D89">
        <w:rPr>
          <w:rFonts w:eastAsia="Times New Roman" w:cs="Times New Roman"/>
          <w:sz w:val="26"/>
          <w:szCs w:val="26"/>
          <w:lang w:val="vi-VN"/>
        </w:rPr>
        <w:t>c</w:t>
      </w:r>
      <w:r w:rsidR="001332B3" w:rsidRPr="007C1D89">
        <w:rPr>
          <w:rFonts w:eastAsia="Times New Roman" w:cs="Times New Roman"/>
          <w:sz w:val="26"/>
          <w:szCs w:val="26"/>
          <w:lang w:val="vi-VN"/>
        </w:rPr>
        <w:t xml:space="preserve">) </w:t>
      </w:r>
      <w:r w:rsidR="001E1536" w:rsidRPr="007C1D89">
        <w:rPr>
          <w:rFonts w:eastAsia="Times New Roman" w:cs="Times New Roman"/>
          <w:sz w:val="26"/>
          <w:szCs w:val="26"/>
          <w:lang w:val="vi-VN"/>
        </w:rPr>
        <w:t>Trường hợp cuối ngày làm việc</w:t>
      </w:r>
      <w:r w:rsidR="00CC2CF6" w:rsidRPr="007C1D89">
        <w:rPr>
          <w:rFonts w:eastAsia="Times New Roman" w:cs="Times New Roman"/>
          <w:sz w:val="26"/>
          <w:szCs w:val="26"/>
          <w:lang w:val="vi-VN"/>
        </w:rPr>
        <w:t xml:space="preserve">, </w:t>
      </w:r>
      <w:r w:rsidR="001E1536" w:rsidRPr="007C1D89">
        <w:rPr>
          <w:rFonts w:eastAsia="Times New Roman" w:cs="Times New Roman"/>
          <w:sz w:val="26"/>
          <w:szCs w:val="26"/>
          <w:lang w:val="vi-VN"/>
        </w:rPr>
        <w:t>t</w:t>
      </w:r>
      <w:r w:rsidRPr="007C1D89">
        <w:rPr>
          <w:rFonts w:eastAsia="Times New Roman" w:cs="Times New Roman"/>
          <w:sz w:val="26"/>
          <w:szCs w:val="26"/>
          <w:lang w:val="vi-VN"/>
        </w:rPr>
        <w:t>i</w:t>
      </w:r>
      <w:r w:rsidR="001E1536" w:rsidRPr="007C1D89">
        <w:rPr>
          <w:rFonts w:eastAsia="Times New Roman" w:cs="Times New Roman"/>
          <w:sz w:val="26"/>
          <w:szCs w:val="26"/>
          <w:lang w:val="vi-VN"/>
        </w:rPr>
        <w:t>ền mặt từ các điểm thu chưa đ</w:t>
      </w:r>
      <w:r w:rsidR="004C4430" w:rsidRPr="007C1D89">
        <w:rPr>
          <w:rFonts w:eastAsia="Times New Roman" w:cs="Times New Roman"/>
          <w:sz w:val="26"/>
          <w:szCs w:val="26"/>
          <w:lang w:val="vi-VN"/>
        </w:rPr>
        <w:t xml:space="preserve">ược giao nhận giữa người thu </w:t>
      </w:r>
      <w:r w:rsidR="001E1536" w:rsidRPr="007C1D89">
        <w:rPr>
          <w:rFonts w:eastAsia="Times New Roman" w:cs="Times New Roman"/>
          <w:sz w:val="26"/>
          <w:szCs w:val="26"/>
          <w:lang w:val="vi-VN"/>
        </w:rPr>
        <w:t xml:space="preserve">tiền với </w:t>
      </w:r>
      <w:r w:rsidR="00FC3534" w:rsidRPr="00A92EF9">
        <w:rPr>
          <w:rFonts w:eastAsia="Times New Roman" w:cs="Times New Roman"/>
          <w:sz w:val="26"/>
          <w:szCs w:val="26"/>
          <w:lang w:val="vi-VN"/>
        </w:rPr>
        <w:t>t</w:t>
      </w:r>
      <w:r w:rsidR="001E1536" w:rsidRPr="007C1D89">
        <w:rPr>
          <w:rFonts w:eastAsia="Times New Roman" w:cs="Times New Roman"/>
          <w:sz w:val="26"/>
          <w:szCs w:val="26"/>
          <w:lang w:val="vi-VN"/>
        </w:rPr>
        <w:t xml:space="preserve">hủ quỹ thì </w:t>
      </w:r>
      <w:r w:rsidR="00CC2CF6" w:rsidRPr="007C1D89">
        <w:rPr>
          <w:rFonts w:eastAsia="Times New Roman" w:cs="Times New Roman"/>
          <w:sz w:val="26"/>
          <w:szCs w:val="26"/>
          <w:lang w:val="vi-VN"/>
        </w:rPr>
        <w:t>gửi kho theo bao, hòm nguyên niêm phong</w:t>
      </w:r>
      <w:r w:rsidR="001E1536" w:rsidRPr="007C1D89">
        <w:rPr>
          <w:rFonts w:eastAsia="Times New Roman" w:cs="Times New Roman"/>
          <w:sz w:val="26"/>
          <w:szCs w:val="26"/>
          <w:lang w:val="vi-VN"/>
        </w:rPr>
        <w:t>.</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E1DCB" w:rsidRPr="007C1D89">
        <w:rPr>
          <w:rFonts w:eastAsia="Times New Roman" w:cs="Times New Roman"/>
          <w:sz w:val="26"/>
          <w:szCs w:val="26"/>
          <w:lang w:val="vi-VN"/>
        </w:rPr>
        <w:t>d</w:t>
      </w:r>
      <w:r w:rsidR="00CC2CF6" w:rsidRPr="007C1D89">
        <w:rPr>
          <w:rFonts w:eastAsia="Times New Roman" w:cs="Times New Roman"/>
          <w:sz w:val="26"/>
          <w:szCs w:val="26"/>
          <w:lang w:val="vi-VN"/>
        </w:rPr>
        <w:t>)</w:t>
      </w:r>
      <w:r w:rsidRPr="007C1D89">
        <w:rPr>
          <w:rFonts w:eastAsia="Times New Roman" w:cs="Times New Roman"/>
          <w:sz w:val="26"/>
          <w:szCs w:val="26"/>
          <w:lang w:val="vi-VN"/>
        </w:rPr>
        <w:t xml:space="preserve"> Mỗi lần giao nhận tiền mặt người giao và người nhận phải ký trên sổ giao nhận tiền. </w:t>
      </w:r>
      <w:r w:rsidRPr="007C1D89">
        <w:rPr>
          <w:rFonts w:eastAsia="Times New Roman" w:cs="Times New Roman"/>
          <w:sz w:val="26"/>
          <w:szCs w:val="26"/>
          <w:lang w:val="vi-VN"/>
        </w:rPr>
        <w:tab/>
      </w:r>
    </w:p>
    <w:p w:rsidR="00D81AA6" w:rsidRPr="007C1D89" w:rsidRDefault="00D81AA6" w:rsidP="00D7186B">
      <w:pPr>
        <w:spacing w:line="320" w:lineRule="exact"/>
        <w:outlineLvl w:val="0"/>
        <w:rPr>
          <w:rFonts w:eastAsia="Times New Roman" w:cs="Times New Roman"/>
          <w:sz w:val="26"/>
          <w:szCs w:val="26"/>
          <w:lang w:val="vi-VN"/>
        </w:rPr>
      </w:pPr>
      <w:r w:rsidRPr="007C1D89">
        <w:rPr>
          <w:rFonts w:eastAsia="Times New Roman" w:cs="Times New Roman"/>
          <w:sz w:val="26"/>
          <w:szCs w:val="26"/>
          <w:lang w:val="vi-VN"/>
        </w:rPr>
        <w:tab/>
        <w:t>3. Giao nhận khi thực hiện điều chuyển tiền mặt giữa các đơn vị Kho bạc Nhà nước:</w:t>
      </w:r>
    </w:p>
    <w:p w:rsidR="00D81AA6" w:rsidRPr="007C1D8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166DB2" w:rsidRPr="007C1D89">
        <w:rPr>
          <w:rFonts w:eastAsia="Times New Roman" w:cs="Times New Roman"/>
          <w:sz w:val="26"/>
          <w:szCs w:val="26"/>
          <w:lang w:val="vi-VN"/>
        </w:rPr>
        <w:t>a)</w:t>
      </w:r>
      <w:r w:rsidRPr="007C1D89">
        <w:rPr>
          <w:rFonts w:eastAsia="Times New Roman" w:cs="Times New Roman"/>
          <w:sz w:val="26"/>
          <w:szCs w:val="26"/>
          <w:lang w:val="vi-VN"/>
        </w:rPr>
        <w:t xml:space="preserve"> Đơn vị </w:t>
      </w:r>
      <w:r w:rsidR="00B924D3" w:rsidRPr="007C1D89">
        <w:rPr>
          <w:rFonts w:eastAsia="Times New Roman" w:cs="Times New Roman"/>
          <w:sz w:val="26"/>
          <w:szCs w:val="26"/>
          <w:lang w:val="vi-VN"/>
        </w:rPr>
        <w:t xml:space="preserve">Kho bạc Nhà nước </w:t>
      </w:r>
      <w:r w:rsidRPr="007C1D89">
        <w:rPr>
          <w:rFonts w:eastAsia="Times New Roman" w:cs="Times New Roman"/>
          <w:sz w:val="26"/>
          <w:szCs w:val="26"/>
          <w:lang w:val="vi-VN"/>
        </w:rPr>
        <w:t>nhận tiền mặt theo phương thức nguyên niêm phong đối với các loại tiền chẵn bó</w:t>
      </w:r>
      <w:r w:rsidR="00C132CE" w:rsidRPr="007C1D89">
        <w:rPr>
          <w:rFonts w:eastAsia="Times New Roman" w:cs="Times New Roman"/>
          <w:sz w:val="26"/>
          <w:szCs w:val="26"/>
          <w:lang w:val="vi-VN"/>
        </w:rPr>
        <w:t>, chẵn túi</w:t>
      </w:r>
      <w:r w:rsidR="00166DB2" w:rsidRPr="007C1D89">
        <w:rPr>
          <w:rFonts w:eastAsia="Times New Roman" w:cs="Times New Roman"/>
          <w:sz w:val="26"/>
          <w:szCs w:val="26"/>
          <w:lang w:val="vi-VN"/>
        </w:rPr>
        <w:t xml:space="preserve">; các thếp lẻ, tờ lẻ, thỏi </w:t>
      </w:r>
      <w:r w:rsidR="00C132CE" w:rsidRPr="007C1D89">
        <w:rPr>
          <w:rFonts w:eastAsia="Times New Roman" w:cs="Times New Roman"/>
          <w:sz w:val="26"/>
          <w:szCs w:val="26"/>
          <w:lang w:val="vi-VN"/>
        </w:rPr>
        <w:t xml:space="preserve">lẻ </w:t>
      </w:r>
      <w:r w:rsidR="00220262" w:rsidRPr="007C1D89">
        <w:rPr>
          <w:rFonts w:eastAsia="Times New Roman" w:cs="Times New Roman"/>
          <w:sz w:val="26"/>
          <w:szCs w:val="26"/>
          <w:lang w:val="vi-VN"/>
        </w:rPr>
        <w:t>kiểm đếm từng tờ, miếng</w:t>
      </w:r>
      <w:r w:rsidR="00166DB2" w:rsidRPr="007C1D89">
        <w:rPr>
          <w:rFonts w:eastAsia="Times New Roman" w:cs="Times New Roman"/>
          <w:sz w:val="26"/>
          <w:szCs w:val="26"/>
          <w:lang w:val="vi-VN"/>
        </w:rPr>
        <w:t xml:space="preserve">.  </w:t>
      </w:r>
    </w:p>
    <w:p w:rsidR="00D81AA6" w:rsidRPr="00A92EF9" w:rsidRDefault="00D81AA6"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166DB2" w:rsidRPr="007C1D89">
        <w:rPr>
          <w:rFonts w:eastAsia="Times New Roman" w:cs="Times New Roman"/>
          <w:sz w:val="26"/>
          <w:szCs w:val="26"/>
          <w:lang w:val="vi-VN"/>
        </w:rPr>
        <w:t>b)</w:t>
      </w:r>
      <w:r w:rsidRPr="007C1D89">
        <w:rPr>
          <w:rFonts w:eastAsia="Times New Roman" w:cs="Times New Roman"/>
          <w:sz w:val="26"/>
          <w:szCs w:val="26"/>
          <w:lang w:val="vi-VN"/>
        </w:rPr>
        <w:t xml:space="preserve"> Mỗi lần giao nhận lập biên bản giao nhận, có </w:t>
      </w:r>
      <w:r w:rsidR="00166DB2" w:rsidRPr="007C1D89">
        <w:rPr>
          <w:rFonts w:eastAsia="Times New Roman" w:cs="Times New Roman"/>
          <w:sz w:val="26"/>
          <w:szCs w:val="26"/>
          <w:lang w:val="vi-VN"/>
        </w:rPr>
        <w:t>chữ ký của bên giao và bên nhận,</w:t>
      </w:r>
      <w:r w:rsidRPr="007C1D89">
        <w:rPr>
          <w:rFonts w:eastAsia="Times New Roman" w:cs="Times New Roman"/>
          <w:sz w:val="26"/>
          <w:szCs w:val="26"/>
          <w:lang w:val="vi-VN"/>
        </w:rPr>
        <w:t xml:space="preserve"> </w:t>
      </w:r>
      <w:r w:rsidR="00166DB2" w:rsidRPr="007C1D89">
        <w:rPr>
          <w:rFonts w:eastAsia="Times New Roman" w:cs="Times New Roman"/>
          <w:sz w:val="26"/>
          <w:szCs w:val="26"/>
          <w:lang w:val="vi-VN"/>
        </w:rPr>
        <w:t>mỗi bên giữ 01 bản</w:t>
      </w:r>
      <w:r w:rsidRPr="007C1D89">
        <w:rPr>
          <w:rFonts w:eastAsia="Times New Roman" w:cs="Times New Roman"/>
          <w:sz w:val="26"/>
          <w:szCs w:val="26"/>
          <w:lang w:val="vi-VN"/>
        </w:rPr>
        <w:t>.</w:t>
      </w:r>
    </w:p>
    <w:p w:rsidR="00166DB2" w:rsidRPr="00A92EF9" w:rsidRDefault="00D81AA6" w:rsidP="00D7186B">
      <w:pPr>
        <w:pStyle w:val="BodyTextIndent2"/>
        <w:spacing w:line="320" w:lineRule="exact"/>
        <w:ind w:left="0" w:firstLine="360"/>
        <w:rPr>
          <w:b/>
          <w:bCs/>
          <w:iCs/>
          <w:sz w:val="26"/>
          <w:szCs w:val="26"/>
          <w:lang w:val="vi-VN"/>
        </w:rPr>
      </w:pPr>
      <w:r w:rsidRPr="007C1D89">
        <w:rPr>
          <w:rFonts w:eastAsia="Times New Roman" w:cs="Times New Roman"/>
          <w:b/>
          <w:sz w:val="26"/>
          <w:szCs w:val="26"/>
          <w:lang w:val="vi-VN"/>
        </w:rPr>
        <w:tab/>
      </w:r>
      <w:r w:rsidR="0092708C" w:rsidRPr="007C1D89">
        <w:rPr>
          <w:rFonts w:eastAsia="Times New Roman" w:cs="Times New Roman"/>
          <w:b/>
          <w:sz w:val="26"/>
          <w:szCs w:val="26"/>
          <w:lang w:val="vi-VN"/>
        </w:rPr>
        <w:t>Điều 2</w:t>
      </w:r>
      <w:r w:rsidR="00EF3E88" w:rsidRPr="00A92EF9">
        <w:rPr>
          <w:rFonts w:eastAsia="Times New Roman" w:cs="Times New Roman"/>
          <w:b/>
          <w:sz w:val="26"/>
          <w:szCs w:val="26"/>
          <w:lang w:val="vi-VN"/>
        </w:rPr>
        <w:t>2</w:t>
      </w:r>
      <w:r w:rsidR="0092708C" w:rsidRPr="007C1D89">
        <w:rPr>
          <w:rFonts w:eastAsia="Times New Roman" w:cs="Times New Roman"/>
          <w:b/>
          <w:sz w:val="26"/>
          <w:szCs w:val="26"/>
          <w:lang w:val="vi-VN"/>
        </w:rPr>
        <w:t>.</w:t>
      </w:r>
      <w:r w:rsidR="00166DB2" w:rsidRPr="007C1D89">
        <w:rPr>
          <w:sz w:val="26"/>
          <w:szCs w:val="26"/>
          <w:lang w:val="vi-VN"/>
        </w:rPr>
        <w:t xml:space="preserve"> </w:t>
      </w:r>
      <w:r w:rsidR="00166DB2" w:rsidRPr="007C1D89">
        <w:rPr>
          <w:b/>
          <w:bCs/>
          <w:iCs/>
          <w:sz w:val="26"/>
          <w:szCs w:val="26"/>
          <w:lang w:val="vi-VN"/>
        </w:rPr>
        <w:t>Giao nhận, kiểm đế</w:t>
      </w:r>
      <w:r w:rsidR="001C46D0">
        <w:rPr>
          <w:b/>
          <w:bCs/>
          <w:iCs/>
          <w:sz w:val="26"/>
          <w:szCs w:val="26"/>
          <w:lang w:val="vi-VN"/>
        </w:rPr>
        <w:t>m, đóng gói, niêm phong</w:t>
      </w:r>
      <w:r w:rsidR="001C46D0" w:rsidRPr="00A92EF9">
        <w:rPr>
          <w:b/>
          <w:bCs/>
          <w:iCs/>
          <w:sz w:val="26"/>
          <w:szCs w:val="26"/>
          <w:lang w:val="vi-VN"/>
        </w:rPr>
        <w:t xml:space="preserve"> ngoại tệ</w:t>
      </w:r>
    </w:p>
    <w:p w:rsidR="00F004A3" w:rsidRPr="00A92EF9" w:rsidRDefault="00F004A3" w:rsidP="00D7186B">
      <w:pPr>
        <w:spacing w:line="320" w:lineRule="exact"/>
        <w:ind w:firstLine="709"/>
        <w:outlineLvl w:val="0"/>
        <w:rPr>
          <w:rFonts w:eastAsia="Times New Roman" w:cs="Times New Roman"/>
          <w:sz w:val="26"/>
          <w:szCs w:val="26"/>
          <w:lang w:val="vi-VN"/>
        </w:rPr>
      </w:pPr>
      <w:r w:rsidRPr="007C1D89">
        <w:rPr>
          <w:rFonts w:eastAsia="Times New Roman" w:cs="Times New Roman"/>
          <w:sz w:val="26"/>
          <w:szCs w:val="26"/>
          <w:lang w:val="vi-VN"/>
        </w:rPr>
        <w:t>Việc giao nhận, kiểm đếm, đóng gói, niêm phong ngoại tệ thực hiện như giao nhận, kiểm đếm, đóng gói, niêm phong tiền mặt.</w:t>
      </w:r>
    </w:p>
    <w:p w:rsidR="00F004A3" w:rsidRPr="00A92EF9" w:rsidRDefault="0060427F" w:rsidP="00D7186B">
      <w:pPr>
        <w:spacing w:line="320" w:lineRule="exact"/>
        <w:ind w:firstLine="709"/>
        <w:outlineLvl w:val="0"/>
        <w:rPr>
          <w:rFonts w:eastAsia="Times New Roman" w:cs="Times New Roman"/>
          <w:b/>
          <w:sz w:val="26"/>
          <w:szCs w:val="26"/>
          <w:lang w:val="vi-VN"/>
        </w:rPr>
      </w:pPr>
      <w:r w:rsidRPr="00A92EF9">
        <w:rPr>
          <w:rFonts w:eastAsia="Times New Roman" w:cs="Times New Roman"/>
          <w:b/>
          <w:sz w:val="26"/>
          <w:szCs w:val="26"/>
          <w:lang w:val="vi-VN"/>
        </w:rPr>
        <w:t xml:space="preserve">Điều </w:t>
      </w:r>
      <w:r w:rsidR="003C3EC6" w:rsidRPr="00A92EF9">
        <w:rPr>
          <w:rFonts w:eastAsia="Times New Roman" w:cs="Times New Roman"/>
          <w:b/>
          <w:sz w:val="26"/>
          <w:szCs w:val="26"/>
          <w:lang w:val="vi-VN"/>
        </w:rPr>
        <w:t>2</w:t>
      </w:r>
      <w:r w:rsidRPr="00A92EF9">
        <w:rPr>
          <w:rFonts w:eastAsia="Times New Roman" w:cs="Times New Roman"/>
          <w:b/>
          <w:sz w:val="26"/>
          <w:szCs w:val="26"/>
          <w:lang w:val="vi-VN"/>
        </w:rPr>
        <w:t>3</w:t>
      </w:r>
      <w:r w:rsidR="003C3EC6" w:rsidRPr="00A92EF9">
        <w:rPr>
          <w:rFonts w:eastAsia="Times New Roman" w:cs="Times New Roman"/>
          <w:b/>
          <w:sz w:val="26"/>
          <w:szCs w:val="26"/>
          <w:lang w:val="vi-VN"/>
        </w:rPr>
        <w:t xml:space="preserve">. </w:t>
      </w:r>
      <w:r w:rsidR="00F5503D" w:rsidRPr="00A92EF9">
        <w:rPr>
          <w:rFonts w:eastAsia="Times New Roman" w:cs="Times New Roman"/>
          <w:b/>
          <w:sz w:val="26"/>
          <w:szCs w:val="26"/>
          <w:lang w:val="vi-VN"/>
        </w:rPr>
        <w:t>G</w:t>
      </w:r>
      <w:r w:rsidR="00C132CE" w:rsidRPr="002D1A2D">
        <w:rPr>
          <w:rFonts w:eastAsia="Times New Roman" w:cs="Times New Roman"/>
          <w:b/>
          <w:sz w:val="26"/>
          <w:szCs w:val="26"/>
          <w:lang w:val="vi-VN"/>
        </w:rPr>
        <w:t>iao nhận</w:t>
      </w:r>
      <w:r w:rsidRPr="00A92EF9">
        <w:rPr>
          <w:rFonts w:eastAsia="Times New Roman" w:cs="Times New Roman"/>
          <w:b/>
          <w:sz w:val="26"/>
          <w:szCs w:val="26"/>
          <w:lang w:val="vi-VN"/>
        </w:rPr>
        <w:t xml:space="preserve"> </w:t>
      </w:r>
      <w:r w:rsidR="00F5503D" w:rsidRPr="002D1A2D">
        <w:rPr>
          <w:rFonts w:eastAsia="Times New Roman" w:cs="Times New Roman"/>
          <w:b/>
          <w:sz w:val="26"/>
          <w:szCs w:val="26"/>
          <w:lang w:val="vi-VN"/>
        </w:rPr>
        <w:t>giấy tờ có giá</w:t>
      </w:r>
    </w:p>
    <w:p w:rsidR="0060427F" w:rsidRPr="00A92EF9" w:rsidRDefault="0060427F" w:rsidP="00D7186B">
      <w:pPr>
        <w:pStyle w:val="BodyText"/>
        <w:spacing w:before="120" w:line="320" w:lineRule="exact"/>
        <w:ind w:firstLine="720"/>
        <w:jc w:val="both"/>
        <w:rPr>
          <w:sz w:val="26"/>
          <w:szCs w:val="26"/>
          <w:lang w:val="vi-VN"/>
        </w:rPr>
      </w:pPr>
      <w:r w:rsidRPr="00A92EF9">
        <w:rPr>
          <w:sz w:val="26"/>
          <w:szCs w:val="26"/>
          <w:lang w:val="vi-VN"/>
        </w:rPr>
        <w:t>1) Giao nhận giữa Kho bạc Nhà nước với các đơn vị ngoài hệ thống Kho bạc Nhà nước</w:t>
      </w:r>
      <w:r w:rsidR="00067C0E" w:rsidRPr="00A92EF9">
        <w:rPr>
          <w:sz w:val="26"/>
          <w:szCs w:val="26"/>
          <w:lang w:val="vi-VN"/>
        </w:rPr>
        <w:t>:</w:t>
      </w:r>
    </w:p>
    <w:p w:rsidR="009B01D4" w:rsidRPr="00A92EF9" w:rsidRDefault="0060427F" w:rsidP="00D7186B">
      <w:pPr>
        <w:pStyle w:val="BodyText"/>
        <w:spacing w:before="120" w:line="320" w:lineRule="exact"/>
        <w:ind w:firstLine="720"/>
        <w:jc w:val="both"/>
        <w:rPr>
          <w:sz w:val="26"/>
          <w:szCs w:val="26"/>
          <w:lang w:val="vi-VN"/>
        </w:rPr>
      </w:pPr>
      <w:r w:rsidRPr="00A92EF9">
        <w:rPr>
          <w:sz w:val="26"/>
          <w:szCs w:val="26"/>
          <w:lang w:val="vi-VN"/>
        </w:rPr>
        <w:t xml:space="preserve">a) Khi </w:t>
      </w:r>
      <w:r w:rsidR="000F3D46" w:rsidRPr="00A92EF9">
        <w:rPr>
          <w:sz w:val="26"/>
          <w:szCs w:val="26"/>
          <w:lang w:val="vi-VN"/>
        </w:rPr>
        <w:t xml:space="preserve">giao </w:t>
      </w:r>
      <w:r w:rsidRPr="00A92EF9">
        <w:rPr>
          <w:sz w:val="26"/>
          <w:szCs w:val="26"/>
          <w:lang w:val="vi-VN"/>
        </w:rPr>
        <w:t xml:space="preserve">nhận, </w:t>
      </w:r>
      <w:r w:rsidR="000F3D46" w:rsidRPr="00A92EF9">
        <w:rPr>
          <w:sz w:val="26"/>
          <w:szCs w:val="26"/>
          <w:lang w:val="vi-VN"/>
        </w:rPr>
        <w:t xml:space="preserve">bên </w:t>
      </w:r>
      <w:r w:rsidRPr="00A92EF9">
        <w:rPr>
          <w:sz w:val="26"/>
          <w:szCs w:val="26"/>
          <w:lang w:val="vi-VN"/>
        </w:rPr>
        <w:t xml:space="preserve">nhận </w:t>
      </w:r>
      <w:r w:rsidR="000F3D46" w:rsidRPr="00A92EF9">
        <w:rPr>
          <w:sz w:val="26"/>
          <w:szCs w:val="26"/>
          <w:lang w:val="vi-VN"/>
        </w:rPr>
        <w:t xml:space="preserve">kiểm đếm từng tờ ngay tại bên giao hoặc </w:t>
      </w:r>
      <w:r w:rsidRPr="00A92EF9">
        <w:rPr>
          <w:sz w:val="26"/>
          <w:szCs w:val="26"/>
          <w:lang w:val="vi-VN"/>
        </w:rPr>
        <w:t xml:space="preserve">theo </w:t>
      </w:r>
      <w:r w:rsidR="000F3D46" w:rsidRPr="00A92EF9">
        <w:rPr>
          <w:sz w:val="26"/>
          <w:szCs w:val="26"/>
          <w:lang w:val="vi-VN"/>
        </w:rPr>
        <w:t xml:space="preserve">theo thỏa thuận giữa hai bên. </w:t>
      </w:r>
    </w:p>
    <w:p w:rsidR="0060427F" w:rsidRPr="00A92EF9" w:rsidRDefault="009B01D4" w:rsidP="00D7186B">
      <w:pPr>
        <w:pStyle w:val="BodyText"/>
        <w:spacing w:before="120" w:line="320" w:lineRule="exact"/>
        <w:ind w:firstLine="720"/>
        <w:jc w:val="both"/>
        <w:rPr>
          <w:sz w:val="26"/>
          <w:szCs w:val="26"/>
          <w:lang w:val="vi-VN"/>
        </w:rPr>
      </w:pPr>
      <w:r w:rsidRPr="00A92EF9">
        <w:rPr>
          <w:sz w:val="26"/>
          <w:szCs w:val="26"/>
          <w:lang w:val="vi-VN"/>
        </w:rPr>
        <w:t xml:space="preserve">b) </w:t>
      </w:r>
      <w:r w:rsidR="0060427F" w:rsidRPr="00A92EF9">
        <w:rPr>
          <w:sz w:val="26"/>
          <w:szCs w:val="26"/>
          <w:lang w:val="vi-VN"/>
        </w:rPr>
        <w:t>Sau khi giao nhận, bên giao gửi 01 liên Phiếu xuất kho cho bên nhận.</w:t>
      </w:r>
    </w:p>
    <w:p w:rsidR="0060427F" w:rsidRPr="00A92EF9" w:rsidRDefault="0060427F" w:rsidP="00D7186B">
      <w:pPr>
        <w:pStyle w:val="BodyText"/>
        <w:spacing w:before="120" w:line="320" w:lineRule="exact"/>
        <w:jc w:val="both"/>
        <w:rPr>
          <w:sz w:val="26"/>
          <w:szCs w:val="26"/>
          <w:lang w:val="vi-VN"/>
        </w:rPr>
      </w:pPr>
      <w:r w:rsidRPr="00A92EF9">
        <w:rPr>
          <w:sz w:val="26"/>
          <w:szCs w:val="26"/>
          <w:lang w:val="vi-VN"/>
        </w:rPr>
        <w:lastRenderedPageBreak/>
        <w:tab/>
      </w:r>
      <w:r w:rsidR="009B01D4" w:rsidRPr="00A92EF9">
        <w:rPr>
          <w:sz w:val="26"/>
          <w:szCs w:val="26"/>
          <w:lang w:val="vi-VN"/>
        </w:rPr>
        <w:t>c</w:t>
      </w:r>
      <w:r w:rsidR="00332F74" w:rsidRPr="00A92EF9">
        <w:rPr>
          <w:sz w:val="26"/>
          <w:szCs w:val="26"/>
          <w:lang w:val="vi-VN"/>
        </w:rPr>
        <w:t xml:space="preserve">) </w:t>
      </w:r>
      <w:r w:rsidRPr="00A92EF9">
        <w:rPr>
          <w:sz w:val="26"/>
          <w:szCs w:val="26"/>
          <w:lang w:val="vi-VN"/>
        </w:rPr>
        <w:t>Người đi nhận giấy tờ có giá phải có giấy giới thiệu của thủ trưởng đơn vị, ghi rõ họ tên, chức vụ, số chứng minh thư nhân dân hoặc thẻ căn cước công dân để kiểm tra đối chiếu.</w:t>
      </w:r>
    </w:p>
    <w:p w:rsidR="0060427F" w:rsidRPr="00A92EF9" w:rsidRDefault="00332F74" w:rsidP="00D7186B">
      <w:pPr>
        <w:pStyle w:val="BodyText"/>
        <w:spacing w:before="120" w:line="320" w:lineRule="exact"/>
        <w:ind w:firstLine="720"/>
        <w:jc w:val="both"/>
        <w:rPr>
          <w:sz w:val="26"/>
          <w:szCs w:val="26"/>
          <w:lang w:val="vi-VN"/>
        </w:rPr>
      </w:pPr>
      <w:r w:rsidRPr="00A92EF9">
        <w:rPr>
          <w:sz w:val="26"/>
          <w:szCs w:val="26"/>
          <w:lang w:val="vi-VN"/>
        </w:rPr>
        <w:t>2.</w:t>
      </w:r>
      <w:r w:rsidR="0060427F" w:rsidRPr="00A92EF9">
        <w:rPr>
          <w:sz w:val="26"/>
          <w:szCs w:val="26"/>
          <w:lang w:val="vi-VN"/>
        </w:rPr>
        <w:t xml:space="preserve"> Giao nhận</w:t>
      </w:r>
      <w:r w:rsidRPr="00A92EF9">
        <w:rPr>
          <w:sz w:val="26"/>
          <w:szCs w:val="26"/>
          <w:lang w:val="vi-VN"/>
        </w:rPr>
        <w:t xml:space="preserve"> giữa</w:t>
      </w:r>
      <w:r w:rsidR="0060427F" w:rsidRPr="00A92EF9">
        <w:rPr>
          <w:sz w:val="26"/>
          <w:szCs w:val="26"/>
          <w:lang w:val="vi-VN"/>
        </w:rPr>
        <w:t xml:space="preserve"> các đơn vị Kho bạc Nhà nước</w:t>
      </w:r>
      <w:r w:rsidR="00D0212B" w:rsidRPr="00A92EF9">
        <w:rPr>
          <w:sz w:val="26"/>
          <w:szCs w:val="26"/>
          <w:lang w:val="vi-VN"/>
        </w:rPr>
        <w:t>:</w:t>
      </w:r>
    </w:p>
    <w:p w:rsidR="009B01D4" w:rsidRPr="00A92EF9" w:rsidRDefault="00332F74" w:rsidP="00D7186B">
      <w:pPr>
        <w:pStyle w:val="BodyText"/>
        <w:spacing w:before="120" w:line="320" w:lineRule="exact"/>
        <w:ind w:firstLine="720"/>
        <w:jc w:val="both"/>
        <w:rPr>
          <w:sz w:val="26"/>
          <w:szCs w:val="26"/>
          <w:lang w:val="vi-VN"/>
        </w:rPr>
      </w:pPr>
      <w:r w:rsidRPr="00A92EF9">
        <w:rPr>
          <w:sz w:val="26"/>
          <w:szCs w:val="26"/>
          <w:lang w:val="vi-VN"/>
        </w:rPr>
        <w:t>a) Giao nhận giữa các đơn vị Kho bạc Nhà nước thực hiện theo bao, gói</w:t>
      </w:r>
      <w:r w:rsidR="00D0212B" w:rsidRPr="00A92EF9">
        <w:rPr>
          <w:sz w:val="26"/>
          <w:szCs w:val="26"/>
          <w:lang w:val="vi-VN"/>
        </w:rPr>
        <w:t xml:space="preserve"> niêm phong; t</w:t>
      </w:r>
      <w:r w:rsidRPr="00A92EF9">
        <w:rPr>
          <w:sz w:val="26"/>
          <w:szCs w:val="26"/>
          <w:lang w:val="vi-VN"/>
        </w:rPr>
        <w:t xml:space="preserve">rường hợp không đủ gói phải kiểm đếm từng tờ. </w:t>
      </w:r>
    </w:p>
    <w:p w:rsidR="00B64D33" w:rsidRPr="00A92EF9" w:rsidRDefault="009B01D4" w:rsidP="00D7186B">
      <w:pPr>
        <w:pStyle w:val="BodyText"/>
        <w:spacing w:before="120" w:line="320" w:lineRule="exact"/>
        <w:ind w:firstLine="720"/>
        <w:jc w:val="both"/>
        <w:rPr>
          <w:sz w:val="26"/>
          <w:szCs w:val="26"/>
          <w:lang w:val="vi-VN"/>
        </w:rPr>
      </w:pPr>
      <w:r w:rsidRPr="00A92EF9">
        <w:rPr>
          <w:sz w:val="26"/>
          <w:szCs w:val="26"/>
          <w:lang w:val="vi-VN"/>
        </w:rPr>
        <w:t xml:space="preserve">b) </w:t>
      </w:r>
      <w:r w:rsidR="00B64D33" w:rsidRPr="00A92EF9">
        <w:rPr>
          <w:sz w:val="26"/>
          <w:szCs w:val="26"/>
          <w:lang w:val="vi-VN"/>
        </w:rPr>
        <w:t>Sau khi giao nhận, bên giao gửi 01 liên Phiếu xuất kho cho bên nhận.</w:t>
      </w:r>
    </w:p>
    <w:p w:rsidR="00332F74" w:rsidRPr="00A92EF9" w:rsidRDefault="009B01D4" w:rsidP="00D7186B">
      <w:pPr>
        <w:pStyle w:val="BodyText"/>
        <w:spacing w:before="120" w:line="320" w:lineRule="exact"/>
        <w:ind w:firstLine="720"/>
        <w:jc w:val="both"/>
        <w:rPr>
          <w:sz w:val="26"/>
          <w:szCs w:val="26"/>
          <w:lang w:val="vi-VN"/>
        </w:rPr>
      </w:pPr>
      <w:r w:rsidRPr="00A92EF9">
        <w:rPr>
          <w:sz w:val="26"/>
          <w:szCs w:val="26"/>
          <w:lang w:val="vi-VN"/>
        </w:rPr>
        <w:t>c</w:t>
      </w:r>
      <w:r w:rsidR="00B64D33" w:rsidRPr="00A92EF9">
        <w:rPr>
          <w:sz w:val="26"/>
          <w:szCs w:val="26"/>
          <w:lang w:val="vi-VN"/>
        </w:rPr>
        <w:t xml:space="preserve">) </w:t>
      </w:r>
      <w:r w:rsidR="00332F74" w:rsidRPr="00A92EF9">
        <w:rPr>
          <w:sz w:val="26"/>
          <w:szCs w:val="26"/>
          <w:lang w:val="vi-VN"/>
        </w:rPr>
        <w:t>Người đi nhận giấy tờ có giá phải có giấy giới thiệu của thủ trưởng đơn vị, ghi rõ họ tên, chức vụ, số chứng minh thư nhân dân hoặc thẻ căn cước công dân để kiểm tra đối chiếu.</w:t>
      </w:r>
    </w:p>
    <w:p w:rsidR="00332F74" w:rsidRPr="00A92EF9" w:rsidRDefault="00332F74" w:rsidP="00D7186B">
      <w:pPr>
        <w:pStyle w:val="BodyText"/>
        <w:spacing w:before="120" w:line="320" w:lineRule="exact"/>
        <w:ind w:firstLine="720"/>
        <w:jc w:val="both"/>
        <w:rPr>
          <w:sz w:val="26"/>
          <w:szCs w:val="26"/>
          <w:lang w:val="vi-VN"/>
        </w:rPr>
      </w:pPr>
      <w:r w:rsidRPr="00A92EF9">
        <w:rPr>
          <w:sz w:val="26"/>
          <w:szCs w:val="26"/>
          <w:lang w:val="vi-VN"/>
        </w:rPr>
        <w:t xml:space="preserve">3. </w:t>
      </w:r>
      <w:r w:rsidR="00B64D33" w:rsidRPr="00A92EF9">
        <w:rPr>
          <w:sz w:val="26"/>
          <w:szCs w:val="26"/>
          <w:lang w:val="vi-VN"/>
        </w:rPr>
        <w:t>Giao nhận trong nội bộ từng đơn vị Kho bạc Nhà nước, thực hiện kiểm đếm từng tờ, từng sêri</w:t>
      </w:r>
      <w:r w:rsidR="00D0212B" w:rsidRPr="00A92EF9">
        <w:rPr>
          <w:sz w:val="26"/>
          <w:szCs w:val="26"/>
          <w:lang w:val="vi-VN"/>
        </w:rPr>
        <w:t>.</w:t>
      </w:r>
    </w:p>
    <w:p w:rsidR="005944C9" w:rsidRPr="007C1D89" w:rsidRDefault="001355B2" w:rsidP="00D7186B">
      <w:pPr>
        <w:spacing w:after="80" w:line="320" w:lineRule="exact"/>
        <w:rPr>
          <w:rFonts w:eastAsia="Times New Roman" w:cs="Times New Roman"/>
          <w:b/>
          <w:sz w:val="26"/>
          <w:szCs w:val="26"/>
          <w:lang w:val="vi-VN"/>
        </w:rPr>
      </w:pPr>
      <w:r w:rsidRPr="00A92EF9">
        <w:rPr>
          <w:rFonts w:eastAsia="Calibri" w:cs="Times New Roman"/>
          <w:sz w:val="26"/>
          <w:szCs w:val="26"/>
          <w:lang w:val="vi-VN"/>
        </w:rPr>
        <w:tab/>
      </w:r>
      <w:r w:rsidR="0092708C" w:rsidRPr="007C1D89">
        <w:rPr>
          <w:rFonts w:eastAsia="Times New Roman" w:cs="Times New Roman"/>
          <w:b/>
          <w:sz w:val="26"/>
          <w:szCs w:val="26"/>
          <w:lang w:val="vi-VN"/>
        </w:rPr>
        <w:t>Điều 2</w:t>
      </w:r>
      <w:r w:rsidR="00A35590" w:rsidRPr="00A92EF9">
        <w:rPr>
          <w:rFonts w:eastAsia="Times New Roman" w:cs="Times New Roman"/>
          <w:b/>
          <w:sz w:val="26"/>
          <w:szCs w:val="26"/>
          <w:lang w:val="vi-VN"/>
        </w:rPr>
        <w:t>4</w:t>
      </w:r>
      <w:r w:rsidR="0092708C" w:rsidRPr="007C1D89">
        <w:rPr>
          <w:rFonts w:eastAsia="Times New Roman" w:cs="Times New Roman"/>
          <w:b/>
          <w:sz w:val="26"/>
          <w:szCs w:val="26"/>
          <w:lang w:val="vi-VN"/>
        </w:rPr>
        <w:t xml:space="preserve">. </w:t>
      </w:r>
      <w:r w:rsidR="00E14EF9" w:rsidRPr="007C1D89">
        <w:rPr>
          <w:rFonts w:eastAsia="Times New Roman" w:cs="Times New Roman"/>
          <w:b/>
          <w:sz w:val="26"/>
          <w:szCs w:val="26"/>
          <w:lang w:val="vi-VN"/>
        </w:rPr>
        <w:t>B</w:t>
      </w:r>
      <w:r w:rsidR="0092708C" w:rsidRPr="007C1D89">
        <w:rPr>
          <w:rFonts w:eastAsia="Times New Roman" w:cs="Times New Roman"/>
          <w:b/>
          <w:sz w:val="26"/>
          <w:szCs w:val="26"/>
          <w:lang w:val="vi-VN"/>
        </w:rPr>
        <w:t>ảo quản</w:t>
      </w:r>
      <w:r w:rsidR="00E14EF9" w:rsidRPr="007C1D89">
        <w:rPr>
          <w:rFonts w:eastAsia="Times New Roman" w:cs="Times New Roman"/>
          <w:b/>
          <w:sz w:val="26"/>
          <w:szCs w:val="26"/>
          <w:lang w:val="vi-VN"/>
        </w:rPr>
        <w:t xml:space="preserve">, sắp xếp </w:t>
      </w:r>
      <w:r w:rsidR="004C4430" w:rsidRPr="007C1D89">
        <w:rPr>
          <w:rFonts w:eastAsia="Times New Roman" w:cs="Times New Roman"/>
          <w:b/>
          <w:sz w:val="26"/>
          <w:szCs w:val="26"/>
          <w:lang w:val="vi-VN"/>
        </w:rPr>
        <w:t xml:space="preserve"> tiền mặt, giấy tờ có giá</w:t>
      </w:r>
    </w:p>
    <w:p w:rsidR="0092708C" w:rsidRPr="007C1D89" w:rsidRDefault="0092708C" w:rsidP="00D7186B">
      <w:pPr>
        <w:spacing w:line="320" w:lineRule="exact"/>
        <w:ind w:firstLine="720"/>
        <w:rPr>
          <w:rFonts w:eastAsia="Times New Roman" w:cs="Times New Roman"/>
          <w:b/>
          <w:i/>
          <w:sz w:val="26"/>
          <w:szCs w:val="26"/>
          <w:u w:val="single"/>
          <w:lang w:val="vi-VN"/>
        </w:rPr>
      </w:pPr>
      <w:r w:rsidRPr="007C1D89">
        <w:rPr>
          <w:rFonts w:eastAsia="Times New Roman" w:cs="Times New Roman"/>
          <w:sz w:val="26"/>
          <w:szCs w:val="26"/>
          <w:lang w:val="vi-VN"/>
        </w:rPr>
        <w:t xml:space="preserve"> </w:t>
      </w:r>
      <w:r w:rsidR="00220262" w:rsidRPr="007C1D89">
        <w:rPr>
          <w:rFonts w:eastAsia="Times New Roman" w:cs="Times New Roman"/>
          <w:sz w:val="26"/>
          <w:szCs w:val="26"/>
          <w:lang w:val="vi-VN"/>
        </w:rPr>
        <w:t>1.</w:t>
      </w:r>
      <w:r w:rsidR="00967D09" w:rsidRPr="007C1D89">
        <w:rPr>
          <w:rFonts w:eastAsia="Times New Roman" w:cs="Times New Roman"/>
          <w:sz w:val="26"/>
          <w:szCs w:val="26"/>
          <w:lang w:val="vi-VN"/>
        </w:rPr>
        <w:t xml:space="preserve"> </w:t>
      </w:r>
      <w:r w:rsidRPr="007C1D89">
        <w:rPr>
          <w:rFonts w:eastAsia="Times New Roman" w:cs="Times New Roman"/>
          <w:sz w:val="26"/>
          <w:szCs w:val="26"/>
          <w:lang w:val="vi-VN"/>
        </w:rPr>
        <w:t>Trong giờ làm việc</w:t>
      </w:r>
      <w:r w:rsidR="00FE5206" w:rsidRPr="007C1D89">
        <w:rPr>
          <w:rFonts w:eastAsia="Times New Roman" w:cs="Times New Roman"/>
          <w:sz w:val="26"/>
          <w:szCs w:val="26"/>
          <w:lang w:val="vi-VN"/>
        </w:rPr>
        <w:t>,</w:t>
      </w:r>
      <w:r w:rsidRPr="007C1D89">
        <w:rPr>
          <w:rFonts w:eastAsia="Times New Roman" w:cs="Times New Roman"/>
          <w:sz w:val="26"/>
          <w:szCs w:val="26"/>
          <w:lang w:val="vi-VN"/>
        </w:rPr>
        <w:t xml:space="preserve"> tiền mặt, giấy tờ có giá phải được sắp xếp gọn gàng, ngăn nắp </w:t>
      </w:r>
      <w:r w:rsidR="00DD6827" w:rsidRPr="007C1D89">
        <w:rPr>
          <w:sz w:val="26"/>
          <w:szCs w:val="26"/>
          <w:lang w:val="vi-VN"/>
        </w:rPr>
        <w:t xml:space="preserve">theo từng loại trong các hòm, két sắt và bảo quản tại </w:t>
      </w:r>
      <w:r w:rsidR="004E1DCB" w:rsidRPr="007C1D89">
        <w:rPr>
          <w:sz w:val="26"/>
          <w:szCs w:val="26"/>
          <w:lang w:val="vi-VN"/>
        </w:rPr>
        <w:t>quầy giao dịch</w:t>
      </w:r>
      <w:r w:rsidR="003C0210" w:rsidRPr="00A92EF9">
        <w:rPr>
          <w:sz w:val="26"/>
          <w:szCs w:val="26"/>
          <w:lang w:val="vi-VN"/>
        </w:rPr>
        <w:t>;</w:t>
      </w:r>
      <w:r w:rsidR="00DD6827" w:rsidRPr="007C1D89">
        <w:rPr>
          <w:sz w:val="26"/>
          <w:szCs w:val="26"/>
          <w:lang w:val="vi-VN"/>
        </w:rPr>
        <w:t xml:space="preserve"> </w:t>
      </w:r>
      <w:r w:rsidR="003C0210" w:rsidRPr="00A92EF9">
        <w:rPr>
          <w:sz w:val="26"/>
          <w:szCs w:val="26"/>
          <w:lang w:val="vi-VN"/>
        </w:rPr>
        <w:t>t</w:t>
      </w:r>
      <w:r w:rsidR="00DD6827" w:rsidRPr="007C1D89">
        <w:rPr>
          <w:sz w:val="26"/>
          <w:szCs w:val="26"/>
          <w:lang w:val="vi-VN"/>
        </w:rPr>
        <w:t>rường hợp phải ra ngoài quầy giao dịch thì phải khóa két bằng mã số, chìa định vị.</w:t>
      </w:r>
      <w:r w:rsidRPr="007C1D89">
        <w:rPr>
          <w:rFonts w:eastAsia="Times New Roman" w:cs="Times New Roman"/>
          <w:sz w:val="26"/>
          <w:szCs w:val="26"/>
          <w:lang w:val="vi-VN"/>
        </w:rPr>
        <w:t xml:space="preserve"> </w:t>
      </w:r>
    </w:p>
    <w:p w:rsidR="00DD6827" w:rsidRPr="007C1D89" w:rsidRDefault="00220262" w:rsidP="00D7186B">
      <w:pPr>
        <w:pStyle w:val="BodyText"/>
        <w:spacing w:before="120" w:after="120" w:line="320" w:lineRule="exact"/>
        <w:ind w:firstLine="720"/>
        <w:jc w:val="both"/>
        <w:rPr>
          <w:sz w:val="26"/>
          <w:szCs w:val="26"/>
          <w:lang w:val="vi-VN"/>
        </w:rPr>
      </w:pPr>
      <w:r w:rsidRPr="007C1D89">
        <w:rPr>
          <w:sz w:val="26"/>
          <w:szCs w:val="26"/>
          <w:lang w:val="vi-VN"/>
        </w:rPr>
        <w:t>2.</w:t>
      </w:r>
      <w:r w:rsidR="00DD6827" w:rsidRPr="007C1D89">
        <w:rPr>
          <w:sz w:val="26"/>
          <w:szCs w:val="26"/>
          <w:lang w:val="vi-VN"/>
        </w:rPr>
        <w:t xml:space="preserve"> Trong giờ nghỉ trưa, toàn bộ tiền mặt, giấy tờ có giá</w:t>
      </w:r>
      <w:r w:rsidR="005944C9" w:rsidRPr="007C1D89">
        <w:rPr>
          <w:sz w:val="26"/>
          <w:szCs w:val="26"/>
          <w:lang w:val="vi-VN"/>
        </w:rPr>
        <w:t xml:space="preserve"> </w:t>
      </w:r>
      <w:r w:rsidR="00DD6827" w:rsidRPr="007C1D89">
        <w:rPr>
          <w:sz w:val="26"/>
          <w:szCs w:val="26"/>
          <w:lang w:val="vi-VN"/>
        </w:rPr>
        <w:t xml:space="preserve">tại quầy giao dịch trong trụ sở </w:t>
      </w:r>
      <w:r w:rsidR="00B924D3" w:rsidRPr="007C1D89">
        <w:rPr>
          <w:sz w:val="26"/>
          <w:szCs w:val="26"/>
          <w:lang w:val="vi-VN"/>
        </w:rPr>
        <w:t xml:space="preserve">Kho bạc Nhà nước </w:t>
      </w:r>
      <w:r w:rsidR="00DD6827" w:rsidRPr="007C1D89">
        <w:rPr>
          <w:sz w:val="26"/>
          <w:szCs w:val="26"/>
          <w:lang w:val="vi-VN"/>
        </w:rPr>
        <w:t>phải được bảo quản trong két sắt</w:t>
      </w:r>
      <w:r w:rsidR="009C54E7" w:rsidRPr="007C1D89">
        <w:rPr>
          <w:sz w:val="26"/>
          <w:szCs w:val="26"/>
          <w:lang w:val="vi-VN"/>
        </w:rPr>
        <w:t xml:space="preserve"> khóa bằng mã số, chìa định vị và</w:t>
      </w:r>
      <w:r w:rsidR="00DD6827" w:rsidRPr="007C1D89">
        <w:rPr>
          <w:sz w:val="26"/>
          <w:szCs w:val="26"/>
          <w:lang w:val="vi-VN"/>
        </w:rPr>
        <w:t xml:space="preserve"> niêm phong hoặc đưa vào hòm tôn có khóa, niêm phong bảo quản trong kho tiền; tại các điểm giao dịch ngoài trụ sở cơ quan</w:t>
      </w:r>
      <w:r w:rsidR="00FE5206" w:rsidRPr="007C1D89">
        <w:rPr>
          <w:sz w:val="26"/>
          <w:szCs w:val="26"/>
          <w:lang w:val="vi-VN"/>
        </w:rPr>
        <w:t>,</w:t>
      </w:r>
      <w:r w:rsidR="00DD6827" w:rsidRPr="007C1D89">
        <w:rPr>
          <w:sz w:val="26"/>
          <w:szCs w:val="26"/>
          <w:lang w:val="vi-VN"/>
        </w:rPr>
        <w:t xml:space="preserve"> toàn bộ tiền mặt, giấy tờ có giá phải được bảo quản trong két sắt khóa bằng mã số, chìa định vị</w:t>
      </w:r>
      <w:r w:rsidR="009C54E7" w:rsidRPr="007C1D89">
        <w:rPr>
          <w:sz w:val="26"/>
          <w:szCs w:val="26"/>
          <w:lang w:val="vi-VN"/>
        </w:rPr>
        <w:t>, niêm phong</w:t>
      </w:r>
      <w:r w:rsidR="00DD6827" w:rsidRPr="007C1D89">
        <w:rPr>
          <w:sz w:val="26"/>
          <w:szCs w:val="26"/>
          <w:lang w:val="vi-VN"/>
        </w:rPr>
        <w:t xml:space="preserve"> và bố trí </w:t>
      </w:r>
      <w:r w:rsidR="00F95967" w:rsidRPr="007C1D89">
        <w:rPr>
          <w:sz w:val="26"/>
          <w:szCs w:val="26"/>
          <w:lang w:val="vi-VN"/>
        </w:rPr>
        <w:t>người</w:t>
      </w:r>
      <w:r w:rsidR="00DD6827" w:rsidRPr="007C1D89">
        <w:rPr>
          <w:sz w:val="26"/>
          <w:szCs w:val="26"/>
          <w:lang w:val="vi-VN"/>
        </w:rPr>
        <w:t xml:space="preserve"> trực </w:t>
      </w:r>
      <w:r w:rsidR="00DD6827" w:rsidRPr="007C1D89">
        <w:rPr>
          <w:rFonts w:hint="eastAsia"/>
          <w:sz w:val="26"/>
          <w:szCs w:val="26"/>
          <w:lang w:val="vi-VN"/>
        </w:rPr>
        <w:t>đ</w:t>
      </w:r>
      <w:r w:rsidR="00DD6827" w:rsidRPr="007C1D89">
        <w:rPr>
          <w:sz w:val="26"/>
          <w:szCs w:val="26"/>
          <w:lang w:val="vi-VN"/>
        </w:rPr>
        <w:t>ể bảo vệ.</w:t>
      </w:r>
    </w:p>
    <w:p w:rsidR="0092708C" w:rsidRPr="00A92EF9" w:rsidRDefault="0092708C"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220262" w:rsidRPr="007C1D89">
        <w:rPr>
          <w:rFonts w:eastAsia="Times New Roman" w:cs="Times New Roman"/>
          <w:sz w:val="26"/>
          <w:szCs w:val="26"/>
          <w:lang w:val="vi-VN"/>
        </w:rPr>
        <w:t>3.</w:t>
      </w:r>
      <w:r w:rsidR="00A524C3" w:rsidRPr="007C1D89">
        <w:rPr>
          <w:rFonts w:eastAsia="Times New Roman" w:cs="Times New Roman"/>
          <w:sz w:val="26"/>
          <w:szCs w:val="26"/>
          <w:lang w:val="vi-VN"/>
        </w:rPr>
        <w:t xml:space="preserve"> </w:t>
      </w:r>
      <w:r w:rsidRPr="007C1D89">
        <w:rPr>
          <w:rFonts w:eastAsia="Times New Roman" w:cs="Times New Roman"/>
          <w:sz w:val="26"/>
          <w:szCs w:val="26"/>
          <w:lang w:val="vi-VN"/>
        </w:rPr>
        <w:t>Hết giờ làm việc, toàn bộ tiền mặt, giấy tờ có giá sau khi kiểm kê, đối chiếu số liệu với kế toán đều phải được đưa vào kho tiền bảo quản.</w:t>
      </w:r>
    </w:p>
    <w:p w:rsidR="00306140" w:rsidRPr="00A92EF9" w:rsidRDefault="00306140" w:rsidP="00D624A6">
      <w:pPr>
        <w:pStyle w:val="Heading1"/>
        <w:spacing w:before="240" w:line="320" w:lineRule="exact"/>
        <w:jc w:val="center"/>
        <w:rPr>
          <w:b/>
          <w:i w:val="0"/>
          <w:szCs w:val="26"/>
          <w:lang w:val="vi-VN"/>
        </w:rPr>
      </w:pPr>
      <w:r w:rsidRPr="007C1D89">
        <w:rPr>
          <w:b/>
          <w:i w:val="0"/>
          <w:szCs w:val="26"/>
          <w:lang w:val="vi-VN"/>
        </w:rPr>
        <w:t xml:space="preserve">Mục </w:t>
      </w:r>
      <w:r w:rsidRPr="00A92EF9">
        <w:rPr>
          <w:b/>
          <w:i w:val="0"/>
          <w:szCs w:val="26"/>
          <w:lang w:val="vi-VN"/>
        </w:rPr>
        <w:t>4</w:t>
      </w:r>
    </w:p>
    <w:p w:rsidR="00A24FBE" w:rsidRPr="007C1D89" w:rsidRDefault="00A24FBE" w:rsidP="00D624A6">
      <w:pPr>
        <w:pStyle w:val="Heading1"/>
        <w:spacing w:after="120" w:line="320" w:lineRule="exact"/>
        <w:jc w:val="center"/>
        <w:rPr>
          <w:b/>
          <w:i w:val="0"/>
          <w:sz w:val="24"/>
          <w:szCs w:val="24"/>
          <w:lang w:val="vi-VN"/>
        </w:rPr>
      </w:pPr>
      <w:bookmarkStart w:id="159" w:name="_Toc440458052"/>
      <w:bookmarkStart w:id="160" w:name="_Toc440528794"/>
      <w:bookmarkStart w:id="161" w:name="_Toc440634644"/>
      <w:bookmarkStart w:id="162" w:name="_Toc440634830"/>
      <w:bookmarkStart w:id="163" w:name="_Toc440635557"/>
      <w:r w:rsidRPr="007C1D89">
        <w:rPr>
          <w:b/>
          <w:i w:val="0"/>
          <w:sz w:val="24"/>
          <w:szCs w:val="24"/>
          <w:lang w:val="vi-VN"/>
        </w:rPr>
        <w:t xml:space="preserve">SỬ DỤNG VÀ </w:t>
      </w:r>
      <w:r w:rsidR="001A51D6" w:rsidRPr="007C1D89">
        <w:rPr>
          <w:b/>
          <w:i w:val="0"/>
          <w:sz w:val="24"/>
          <w:szCs w:val="24"/>
          <w:lang w:val="vi-VN"/>
        </w:rPr>
        <w:t xml:space="preserve">BẢO </w:t>
      </w:r>
      <w:r w:rsidRPr="007C1D89">
        <w:rPr>
          <w:b/>
          <w:i w:val="0"/>
          <w:sz w:val="24"/>
          <w:szCs w:val="24"/>
          <w:lang w:val="vi-VN"/>
        </w:rPr>
        <w:t>QUẢN CHÌA KHÓA KHO TIỀN, KÉT SẮT</w:t>
      </w:r>
      <w:bookmarkEnd w:id="159"/>
      <w:bookmarkEnd w:id="160"/>
      <w:bookmarkEnd w:id="161"/>
      <w:bookmarkEnd w:id="162"/>
      <w:bookmarkEnd w:id="163"/>
    </w:p>
    <w:p w:rsidR="00A24FBE" w:rsidRPr="007C1D89" w:rsidRDefault="00A24FBE" w:rsidP="00D7186B">
      <w:pPr>
        <w:pStyle w:val="Heading2"/>
        <w:spacing w:before="120" w:after="120" w:line="320" w:lineRule="exact"/>
        <w:ind w:firstLine="709"/>
        <w:jc w:val="both"/>
        <w:rPr>
          <w:b w:val="0"/>
          <w:sz w:val="26"/>
          <w:szCs w:val="26"/>
          <w:lang w:val="vi-VN"/>
        </w:rPr>
      </w:pPr>
      <w:bookmarkStart w:id="164" w:name="_Toc440458053"/>
      <w:bookmarkStart w:id="165" w:name="_Toc440528795"/>
      <w:bookmarkStart w:id="166" w:name="_Toc440634645"/>
      <w:bookmarkStart w:id="167" w:name="_Toc440634831"/>
      <w:bookmarkStart w:id="168" w:name="_Toc440635558"/>
      <w:r w:rsidRPr="007C1D89">
        <w:rPr>
          <w:sz w:val="26"/>
          <w:szCs w:val="26"/>
          <w:lang w:val="vi-VN"/>
        </w:rPr>
        <w:t>Điều 2</w:t>
      </w:r>
      <w:r w:rsidR="00A35590" w:rsidRPr="00A92EF9">
        <w:rPr>
          <w:sz w:val="26"/>
          <w:szCs w:val="26"/>
          <w:lang w:val="vi-VN"/>
        </w:rPr>
        <w:t>5</w:t>
      </w:r>
      <w:r w:rsidRPr="007C1D89">
        <w:rPr>
          <w:sz w:val="26"/>
          <w:szCs w:val="26"/>
          <w:lang w:val="vi-VN"/>
        </w:rPr>
        <w:t>. Chìa khoá kho tiền, két sắt</w:t>
      </w:r>
      <w:bookmarkEnd w:id="164"/>
      <w:bookmarkEnd w:id="165"/>
      <w:bookmarkEnd w:id="166"/>
      <w:bookmarkEnd w:id="167"/>
      <w:bookmarkEnd w:id="168"/>
    </w:p>
    <w:p w:rsidR="00390D23" w:rsidRPr="007C1D89" w:rsidRDefault="00A24FBE" w:rsidP="00D7186B">
      <w:pPr>
        <w:spacing w:line="320" w:lineRule="exact"/>
        <w:rPr>
          <w:rFonts w:eastAsia="Times New Roman" w:cs="Times New Roman"/>
          <w:sz w:val="26"/>
          <w:szCs w:val="26"/>
          <w:lang w:val="vi-VN"/>
        </w:rPr>
      </w:pPr>
      <w:r w:rsidRPr="007C1D89">
        <w:rPr>
          <w:rFonts w:eastAsia="Times New Roman" w:cs="Times New Roman"/>
          <w:b/>
          <w:sz w:val="26"/>
          <w:szCs w:val="26"/>
          <w:lang w:val="vi-VN"/>
        </w:rPr>
        <w:tab/>
      </w:r>
      <w:r w:rsidR="00390D23" w:rsidRPr="007C1D89">
        <w:rPr>
          <w:rFonts w:eastAsia="Times New Roman" w:cs="Times New Roman"/>
          <w:sz w:val="26"/>
          <w:szCs w:val="26"/>
          <w:lang w:val="vi-VN"/>
        </w:rPr>
        <w:t>1.</w:t>
      </w:r>
      <w:r w:rsidR="00220262"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Mỗi ổ khoá cửa kho tiền, </w:t>
      </w:r>
      <w:r w:rsidR="00CC6187" w:rsidRPr="007C1D89">
        <w:rPr>
          <w:rFonts w:eastAsia="Times New Roman" w:cs="Times New Roman"/>
          <w:sz w:val="26"/>
          <w:szCs w:val="26"/>
          <w:lang w:val="vi-VN"/>
        </w:rPr>
        <w:t xml:space="preserve">cửa gian kho trong kho tiền (nếu có), </w:t>
      </w:r>
      <w:r w:rsidRPr="007C1D89">
        <w:rPr>
          <w:rFonts w:eastAsia="Times New Roman" w:cs="Times New Roman"/>
          <w:sz w:val="26"/>
          <w:szCs w:val="26"/>
          <w:lang w:val="vi-VN"/>
        </w:rPr>
        <w:t>két sắt, tủ sắt</w:t>
      </w:r>
      <w:r w:rsidR="00CC6187" w:rsidRPr="007C1D89">
        <w:rPr>
          <w:rFonts w:eastAsia="Times New Roman" w:cs="Times New Roman"/>
          <w:sz w:val="26"/>
          <w:szCs w:val="26"/>
          <w:lang w:val="vi-VN"/>
        </w:rPr>
        <w:t xml:space="preserve"> </w:t>
      </w:r>
      <w:r w:rsidR="00390D23" w:rsidRPr="007C1D89">
        <w:rPr>
          <w:rFonts w:eastAsia="Times New Roman" w:cs="Times New Roman"/>
          <w:sz w:val="26"/>
          <w:szCs w:val="26"/>
          <w:lang w:val="vi-VN"/>
        </w:rPr>
        <w:t>phải có đủ và đúng 02 chìa, trong đó</w:t>
      </w:r>
      <w:r w:rsidRPr="007C1D89">
        <w:rPr>
          <w:rFonts w:eastAsia="Times New Roman" w:cs="Times New Roman"/>
          <w:sz w:val="26"/>
          <w:szCs w:val="26"/>
          <w:lang w:val="vi-VN"/>
        </w:rPr>
        <w:t xml:space="preserve"> 01 chìa sử dụng hàng ngày và 01 chìa dự phòng. </w:t>
      </w:r>
    </w:p>
    <w:p w:rsidR="002C2B74" w:rsidRPr="007C1D89" w:rsidRDefault="00390D23"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2. </w:t>
      </w:r>
      <w:r w:rsidR="002C2B74" w:rsidRPr="007C1D89">
        <w:rPr>
          <w:rFonts w:eastAsia="Times New Roman" w:cs="Times New Roman"/>
          <w:sz w:val="26"/>
          <w:szCs w:val="26"/>
          <w:lang w:val="vi-VN"/>
        </w:rPr>
        <w:t xml:space="preserve">Chìa khóa của ổ khóa số </w:t>
      </w:r>
      <w:r w:rsidRPr="007C1D89">
        <w:rPr>
          <w:rFonts w:eastAsia="Times New Roman" w:cs="Times New Roman"/>
          <w:sz w:val="26"/>
          <w:szCs w:val="26"/>
          <w:lang w:val="vi-VN"/>
        </w:rPr>
        <w:t>(cửa kho tiền</w:t>
      </w:r>
      <w:r w:rsidR="00D751FB"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két sắt) </w:t>
      </w:r>
      <w:r w:rsidR="002C2B74" w:rsidRPr="007C1D89">
        <w:rPr>
          <w:rFonts w:eastAsia="Times New Roman" w:cs="Times New Roman"/>
          <w:sz w:val="26"/>
          <w:szCs w:val="26"/>
          <w:lang w:val="vi-VN"/>
        </w:rPr>
        <w:t xml:space="preserve">là </w:t>
      </w:r>
      <w:r w:rsidR="00CC6187" w:rsidRPr="007C1D89">
        <w:rPr>
          <w:rFonts w:eastAsia="Times New Roman" w:cs="Times New Roman"/>
          <w:sz w:val="26"/>
          <w:szCs w:val="26"/>
          <w:lang w:val="vi-VN"/>
        </w:rPr>
        <w:t xml:space="preserve">một </w:t>
      </w:r>
      <w:r w:rsidR="002C2B74" w:rsidRPr="007C1D89">
        <w:rPr>
          <w:rFonts w:eastAsia="Times New Roman" w:cs="Times New Roman"/>
          <w:sz w:val="26"/>
          <w:szCs w:val="26"/>
          <w:lang w:val="vi-VN"/>
        </w:rPr>
        <w:t>tổ hợp gồm mã số và chìa định vị (nếu có).</w:t>
      </w:r>
    </w:p>
    <w:p w:rsidR="00A24FBE" w:rsidRPr="007C1D89" w:rsidRDefault="00A24FBE" w:rsidP="00D7186B">
      <w:pPr>
        <w:pStyle w:val="Heading2"/>
        <w:spacing w:before="120" w:after="120" w:line="320" w:lineRule="exact"/>
        <w:ind w:firstLine="709"/>
        <w:jc w:val="both"/>
        <w:rPr>
          <w:sz w:val="26"/>
          <w:szCs w:val="26"/>
          <w:lang w:val="vi-VN"/>
        </w:rPr>
      </w:pPr>
      <w:bookmarkStart w:id="169" w:name="_Toc440458054"/>
      <w:bookmarkStart w:id="170" w:name="_Toc440528796"/>
      <w:bookmarkStart w:id="171" w:name="_Toc440634646"/>
      <w:bookmarkStart w:id="172" w:name="_Toc440634832"/>
      <w:bookmarkStart w:id="173" w:name="_Toc440635559"/>
      <w:r w:rsidRPr="007C1D89">
        <w:rPr>
          <w:sz w:val="26"/>
          <w:szCs w:val="26"/>
          <w:lang w:val="vi-VN"/>
        </w:rPr>
        <w:t xml:space="preserve">Điều </w:t>
      </w:r>
      <w:r w:rsidR="004674C1" w:rsidRPr="007C1D89">
        <w:rPr>
          <w:sz w:val="26"/>
          <w:szCs w:val="26"/>
          <w:lang w:val="vi-VN"/>
        </w:rPr>
        <w:t>2</w:t>
      </w:r>
      <w:r w:rsidR="00A35590" w:rsidRPr="00A92EF9">
        <w:rPr>
          <w:sz w:val="26"/>
          <w:szCs w:val="26"/>
          <w:lang w:val="vi-VN"/>
        </w:rPr>
        <w:t>6</w:t>
      </w:r>
      <w:r w:rsidRPr="007C1D89">
        <w:rPr>
          <w:sz w:val="26"/>
          <w:szCs w:val="26"/>
          <w:lang w:val="vi-VN"/>
        </w:rPr>
        <w:t xml:space="preserve">. </w:t>
      </w:r>
      <w:r w:rsidR="00A51B2F" w:rsidRPr="007C1D89">
        <w:rPr>
          <w:sz w:val="26"/>
          <w:szCs w:val="26"/>
          <w:lang w:val="vi-VN"/>
        </w:rPr>
        <w:t>Bảo quản</w:t>
      </w:r>
      <w:r w:rsidR="00982B8F" w:rsidRPr="007C1D89">
        <w:rPr>
          <w:sz w:val="26"/>
          <w:szCs w:val="26"/>
          <w:lang w:val="vi-VN"/>
        </w:rPr>
        <w:t>, bàn giao</w:t>
      </w:r>
      <w:r w:rsidRPr="007C1D89">
        <w:rPr>
          <w:sz w:val="26"/>
          <w:szCs w:val="26"/>
          <w:lang w:val="vi-VN"/>
        </w:rPr>
        <w:t xml:space="preserve"> chìa khoá sử dụng hàng ngày</w:t>
      </w:r>
      <w:bookmarkEnd w:id="169"/>
      <w:bookmarkEnd w:id="170"/>
      <w:bookmarkEnd w:id="171"/>
      <w:bookmarkEnd w:id="172"/>
      <w:bookmarkEnd w:id="173"/>
    </w:p>
    <w:p w:rsidR="003219E9" w:rsidRPr="007C1D89" w:rsidRDefault="00635377"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1. </w:t>
      </w:r>
      <w:r w:rsidR="00D751FB" w:rsidRPr="007C1D89">
        <w:rPr>
          <w:rFonts w:eastAsia="Times New Roman" w:cs="Times New Roman"/>
          <w:sz w:val="26"/>
          <w:szCs w:val="26"/>
          <w:lang w:val="vi-VN"/>
        </w:rPr>
        <w:t>Chìa khóa ổ khóa số</w:t>
      </w:r>
      <w:r w:rsidR="00390D23" w:rsidRPr="007C1D89">
        <w:rPr>
          <w:rFonts w:eastAsia="Times New Roman" w:cs="Times New Roman"/>
          <w:sz w:val="26"/>
          <w:szCs w:val="26"/>
          <w:lang w:val="vi-VN"/>
        </w:rPr>
        <w:t xml:space="preserve"> </w:t>
      </w:r>
      <w:r w:rsidR="00A24FBE" w:rsidRPr="007C1D89">
        <w:rPr>
          <w:rFonts w:eastAsia="Times New Roman" w:cs="Times New Roman"/>
          <w:sz w:val="26"/>
          <w:szCs w:val="26"/>
          <w:lang w:val="vi-VN"/>
        </w:rPr>
        <w:t xml:space="preserve">cửa kho tiền do từng thành viên Ban </w:t>
      </w:r>
      <w:r w:rsidR="00D751FB" w:rsidRPr="007C1D89">
        <w:rPr>
          <w:rFonts w:eastAsia="Times New Roman" w:cs="Times New Roman"/>
          <w:sz w:val="26"/>
          <w:szCs w:val="26"/>
          <w:lang w:val="vi-VN"/>
        </w:rPr>
        <w:t>Q</w:t>
      </w:r>
      <w:r w:rsidR="00A24FBE" w:rsidRPr="007C1D89">
        <w:rPr>
          <w:rFonts w:eastAsia="Times New Roman" w:cs="Times New Roman"/>
          <w:sz w:val="26"/>
          <w:szCs w:val="26"/>
          <w:lang w:val="vi-VN"/>
        </w:rPr>
        <w:t>uản lý kho</w:t>
      </w:r>
      <w:r w:rsidR="004F5AC1" w:rsidRPr="007C1D89">
        <w:rPr>
          <w:rFonts w:eastAsia="Times New Roman" w:cs="Times New Roman"/>
          <w:sz w:val="26"/>
          <w:szCs w:val="26"/>
          <w:lang w:val="vi-VN"/>
        </w:rPr>
        <w:t xml:space="preserve"> tiền</w:t>
      </w:r>
      <w:r w:rsidR="00A24FBE" w:rsidRPr="007C1D89">
        <w:rPr>
          <w:rFonts w:eastAsia="Times New Roman" w:cs="Times New Roman"/>
          <w:sz w:val="26"/>
          <w:szCs w:val="26"/>
          <w:lang w:val="vi-VN"/>
        </w:rPr>
        <w:t xml:space="preserve"> bảo quản </w:t>
      </w:r>
      <w:r w:rsidR="004F5AC1" w:rsidRPr="007C1D89">
        <w:rPr>
          <w:rFonts w:eastAsia="Times New Roman" w:cs="Times New Roman"/>
          <w:sz w:val="26"/>
          <w:szCs w:val="26"/>
          <w:lang w:val="vi-VN"/>
        </w:rPr>
        <w:t>trong</w:t>
      </w:r>
      <w:r w:rsidR="00A24FBE" w:rsidRPr="007C1D89">
        <w:rPr>
          <w:rFonts w:eastAsia="Times New Roman" w:cs="Times New Roman"/>
          <w:sz w:val="26"/>
          <w:szCs w:val="26"/>
          <w:lang w:val="vi-VN"/>
        </w:rPr>
        <w:t xml:space="preserve"> két sắt của mình đặt tại nơ</w:t>
      </w:r>
      <w:r w:rsidR="007B73AD" w:rsidRPr="007C1D89">
        <w:rPr>
          <w:rFonts w:eastAsia="Times New Roman" w:cs="Times New Roman"/>
          <w:sz w:val="26"/>
          <w:szCs w:val="26"/>
          <w:lang w:val="vi-VN"/>
        </w:rPr>
        <w:t xml:space="preserve">i làm việc trong trụ sở cơ quan. </w:t>
      </w:r>
      <w:r w:rsidR="003219E9" w:rsidRPr="007C1D89">
        <w:rPr>
          <w:rFonts w:eastAsia="Times New Roman" w:cs="Times New Roman"/>
          <w:sz w:val="26"/>
          <w:szCs w:val="26"/>
          <w:lang w:val="vi-VN"/>
        </w:rPr>
        <w:t>Từng người tự đặt mã số; chọn 03 mã số để thay đổi khi cần thiết, ghi từng mã số lên giấy (2 bản)</w:t>
      </w:r>
      <w:r w:rsidR="003219E9" w:rsidRPr="007C1D89">
        <w:rPr>
          <w:rFonts w:eastAsia="Times New Roman" w:cs="Times New Roman"/>
          <w:b/>
          <w:sz w:val="26"/>
          <w:szCs w:val="26"/>
          <w:lang w:val="vi-VN"/>
        </w:rPr>
        <w:t xml:space="preserve">, </w:t>
      </w:r>
      <w:r w:rsidR="003219E9" w:rsidRPr="007C1D89">
        <w:rPr>
          <w:rFonts w:eastAsia="Times New Roman" w:cs="Times New Roman"/>
          <w:sz w:val="26"/>
          <w:szCs w:val="26"/>
          <w:lang w:val="vi-VN"/>
        </w:rPr>
        <w:t xml:space="preserve"> bỏ vào 2 phong bì riêng, niêm phong (01 phong bì</w:t>
      </w:r>
      <w:r w:rsidR="003219E9" w:rsidRPr="007C1D89">
        <w:rPr>
          <w:rFonts w:eastAsia="Times New Roman" w:cs="Times New Roman"/>
          <w:b/>
          <w:sz w:val="26"/>
          <w:szCs w:val="26"/>
          <w:lang w:val="vi-VN"/>
        </w:rPr>
        <w:t xml:space="preserve"> </w:t>
      </w:r>
      <w:r w:rsidR="003219E9" w:rsidRPr="007C1D89">
        <w:rPr>
          <w:rFonts w:eastAsia="Times New Roman" w:cs="Times New Roman"/>
          <w:sz w:val="26"/>
          <w:szCs w:val="26"/>
          <w:lang w:val="vi-VN"/>
        </w:rPr>
        <w:t xml:space="preserve">để vào két sắt riêng cùng với chìa khóa định vị sử dụng hàng ngày, 01 phong bì bảo quản cùng với chìa khoá dự phòng). Nếu quên mã số </w:t>
      </w:r>
      <w:r w:rsidR="003219E9" w:rsidRPr="007C1D89">
        <w:rPr>
          <w:rFonts w:eastAsia="Times New Roman" w:cs="Times New Roman"/>
          <w:sz w:val="26"/>
          <w:szCs w:val="26"/>
          <w:lang w:val="vi-VN"/>
        </w:rPr>
        <w:lastRenderedPageBreak/>
        <w:t>được mở phong bì niêm phong sử dụng hàng ngày, sau đó niêm phong lại; nếu thay đổi mã số khác ngoài các mã số đã được niêm phong thì phải báo cáo và được thủ trưởng đơn vị có kho tiền đồng ý bằng văn bản</w:t>
      </w:r>
      <w:r w:rsidR="005E43AE" w:rsidRPr="007C1D89">
        <w:rPr>
          <w:rFonts w:eastAsia="Times New Roman" w:cs="Times New Roman"/>
          <w:sz w:val="26"/>
          <w:szCs w:val="26"/>
          <w:lang w:val="vi-VN"/>
        </w:rPr>
        <w:t>,</w:t>
      </w:r>
      <w:r w:rsidR="003219E9" w:rsidRPr="007C1D89">
        <w:rPr>
          <w:rFonts w:eastAsia="Times New Roman" w:cs="Times New Roman"/>
          <w:sz w:val="26"/>
          <w:szCs w:val="26"/>
          <w:lang w:val="vi-VN"/>
        </w:rPr>
        <w:t xml:space="preserve"> đồng thời làm thủ tục thay thế </w:t>
      </w:r>
      <w:r w:rsidR="0057273E" w:rsidRPr="007C1D89">
        <w:rPr>
          <w:rFonts w:eastAsia="Times New Roman" w:cs="Times New Roman"/>
          <w:sz w:val="26"/>
          <w:szCs w:val="26"/>
          <w:lang w:val="vi-VN"/>
        </w:rPr>
        <w:t xml:space="preserve">mã số </w:t>
      </w:r>
      <w:r w:rsidR="003219E9" w:rsidRPr="007C1D89">
        <w:rPr>
          <w:rFonts w:eastAsia="Times New Roman" w:cs="Times New Roman"/>
          <w:sz w:val="26"/>
          <w:szCs w:val="26"/>
          <w:lang w:val="vi-VN"/>
        </w:rPr>
        <w:t>dự phòng.</w:t>
      </w:r>
    </w:p>
    <w:p w:rsidR="00A24FBE" w:rsidRPr="007C1D89" w:rsidRDefault="00143FF8" w:rsidP="00D7186B">
      <w:pPr>
        <w:spacing w:line="320" w:lineRule="exact"/>
        <w:rPr>
          <w:rFonts w:eastAsia="Times New Roman" w:cs="Times New Roman"/>
          <w:sz w:val="26"/>
          <w:szCs w:val="26"/>
          <w:lang w:val="vi-VN"/>
        </w:rPr>
      </w:pPr>
      <w:r w:rsidRPr="007C1D89">
        <w:rPr>
          <w:rFonts w:eastAsia="Times New Roman" w:cs="Times New Roman"/>
          <w:i/>
          <w:sz w:val="26"/>
          <w:szCs w:val="26"/>
          <w:lang w:val="vi-VN"/>
        </w:rPr>
        <w:tab/>
      </w:r>
      <w:r w:rsidR="00565D8B" w:rsidRPr="007C1D89">
        <w:rPr>
          <w:rFonts w:eastAsia="Times New Roman" w:cs="Times New Roman"/>
          <w:sz w:val="26"/>
          <w:szCs w:val="26"/>
          <w:lang w:val="vi-VN"/>
        </w:rPr>
        <w:t>2</w:t>
      </w:r>
      <w:r w:rsidR="00A24FBE" w:rsidRPr="007C1D89">
        <w:rPr>
          <w:rFonts w:eastAsia="Times New Roman" w:cs="Times New Roman"/>
          <w:sz w:val="26"/>
          <w:szCs w:val="26"/>
          <w:lang w:val="vi-VN"/>
        </w:rPr>
        <w:t xml:space="preserve">. Chìa khoá, mã số dùng hàng ngày của tủ sắt, hòm sắt, két sắt </w:t>
      </w:r>
      <w:r w:rsidR="00635377" w:rsidRPr="007C1D89">
        <w:rPr>
          <w:rFonts w:eastAsia="Times New Roman" w:cs="Times New Roman"/>
          <w:sz w:val="26"/>
          <w:szCs w:val="26"/>
          <w:lang w:val="vi-VN"/>
        </w:rPr>
        <w:t xml:space="preserve">trong </w:t>
      </w:r>
      <w:r w:rsidR="00A24FBE" w:rsidRPr="007C1D89">
        <w:rPr>
          <w:rFonts w:eastAsia="Times New Roman" w:cs="Times New Roman"/>
          <w:sz w:val="26"/>
          <w:szCs w:val="26"/>
          <w:lang w:val="vi-VN"/>
        </w:rPr>
        <w:t xml:space="preserve">kho </w:t>
      </w:r>
      <w:r w:rsidR="003219E9" w:rsidRPr="007C1D89">
        <w:rPr>
          <w:rFonts w:eastAsia="Times New Roman" w:cs="Times New Roman"/>
          <w:sz w:val="26"/>
          <w:szCs w:val="26"/>
          <w:lang w:val="vi-VN"/>
        </w:rPr>
        <w:t xml:space="preserve">được </w:t>
      </w:r>
      <w:r w:rsidR="00A24FBE" w:rsidRPr="007C1D89">
        <w:rPr>
          <w:rFonts w:eastAsia="Times New Roman" w:cs="Times New Roman"/>
          <w:sz w:val="26"/>
          <w:szCs w:val="26"/>
          <w:lang w:val="vi-VN"/>
        </w:rPr>
        <w:t xml:space="preserve">bỏ chung vào hộp sắt con khoá lại và để </w:t>
      </w:r>
      <w:r w:rsidR="00635377" w:rsidRPr="007C1D89">
        <w:rPr>
          <w:rFonts w:eastAsia="Times New Roman" w:cs="Times New Roman"/>
          <w:sz w:val="26"/>
          <w:szCs w:val="26"/>
          <w:lang w:val="vi-VN"/>
        </w:rPr>
        <w:t xml:space="preserve">trong </w:t>
      </w:r>
      <w:r w:rsidR="00A24FBE" w:rsidRPr="007C1D89">
        <w:rPr>
          <w:rFonts w:eastAsia="Times New Roman" w:cs="Times New Roman"/>
          <w:sz w:val="26"/>
          <w:szCs w:val="26"/>
          <w:lang w:val="vi-VN"/>
        </w:rPr>
        <w:t>kho.</w:t>
      </w:r>
      <w:r w:rsidR="00635377" w:rsidRPr="007C1D89">
        <w:rPr>
          <w:rFonts w:eastAsia="Times New Roman" w:cs="Times New Roman"/>
          <w:sz w:val="26"/>
          <w:szCs w:val="26"/>
          <w:lang w:val="vi-VN"/>
        </w:rPr>
        <w:t xml:space="preserve"> Trường hợp có gian kho thì chìa khoá, mã số dùng hàng ngày của tủ sắt, hòm sắt, két sắt đặt tại gian kho nào thì bỏ chung vào hộp sắt con khoá lại và để tại gian kho đó.</w:t>
      </w:r>
    </w:p>
    <w:p w:rsidR="00A24FBE" w:rsidRPr="007C1D89" w:rsidRDefault="00A24FBE"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ab/>
      </w:r>
      <w:r w:rsidR="00635377" w:rsidRPr="007C1D89">
        <w:rPr>
          <w:rFonts w:eastAsia="Times New Roman" w:cs="Times New Roman"/>
          <w:sz w:val="26"/>
          <w:szCs w:val="26"/>
          <w:lang w:val="vi-VN"/>
        </w:rPr>
        <w:t>3</w:t>
      </w:r>
      <w:r w:rsidRPr="007C1D89">
        <w:rPr>
          <w:rFonts w:eastAsia="Times New Roman" w:cs="Times New Roman"/>
          <w:sz w:val="26"/>
          <w:szCs w:val="26"/>
          <w:lang w:val="vi-VN"/>
        </w:rPr>
        <w:t>. Chìa khoá gian kho,</w:t>
      </w:r>
      <w:r w:rsidR="00F55FCE"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chìa khoá hộp sắt con </w:t>
      </w:r>
      <w:r w:rsidR="00982B8F" w:rsidRPr="007C1D89">
        <w:rPr>
          <w:rFonts w:eastAsia="Times New Roman" w:cs="Times New Roman"/>
          <w:sz w:val="26"/>
          <w:szCs w:val="26"/>
          <w:lang w:val="vi-VN"/>
        </w:rPr>
        <w:t xml:space="preserve">nêu tại </w:t>
      </w:r>
      <w:r w:rsidR="00F55FCE" w:rsidRPr="007C1D89">
        <w:rPr>
          <w:rFonts w:eastAsia="Times New Roman" w:cs="Times New Roman"/>
          <w:sz w:val="26"/>
          <w:szCs w:val="26"/>
          <w:lang w:val="vi-VN"/>
        </w:rPr>
        <w:t>khoản</w:t>
      </w:r>
      <w:r w:rsidR="00982B8F" w:rsidRPr="007C1D89">
        <w:rPr>
          <w:rFonts w:eastAsia="Times New Roman" w:cs="Times New Roman"/>
          <w:sz w:val="26"/>
          <w:szCs w:val="26"/>
          <w:lang w:val="vi-VN"/>
        </w:rPr>
        <w:t xml:space="preserve"> </w:t>
      </w:r>
      <w:r w:rsidR="00635377" w:rsidRPr="007C1D89">
        <w:rPr>
          <w:rFonts w:eastAsia="Times New Roman" w:cs="Times New Roman"/>
          <w:sz w:val="26"/>
          <w:szCs w:val="26"/>
          <w:lang w:val="vi-VN"/>
        </w:rPr>
        <w:t>2</w:t>
      </w:r>
      <w:r w:rsidR="00982B8F" w:rsidRPr="007C1D89">
        <w:rPr>
          <w:rFonts w:eastAsia="Times New Roman" w:cs="Times New Roman"/>
          <w:sz w:val="26"/>
          <w:szCs w:val="26"/>
          <w:lang w:val="vi-VN"/>
        </w:rPr>
        <w:t xml:space="preserve"> Đ</w:t>
      </w:r>
      <w:r w:rsidR="00F757AE" w:rsidRPr="007C1D89">
        <w:rPr>
          <w:rFonts w:eastAsia="Times New Roman" w:cs="Times New Roman"/>
          <w:sz w:val="26"/>
          <w:szCs w:val="26"/>
          <w:lang w:val="vi-VN"/>
        </w:rPr>
        <w:t>iều này</w:t>
      </w:r>
      <w:r w:rsidR="00635377" w:rsidRPr="007C1D89">
        <w:rPr>
          <w:rFonts w:eastAsia="Times New Roman" w:cs="Times New Roman"/>
          <w:sz w:val="26"/>
          <w:szCs w:val="26"/>
          <w:lang w:val="vi-VN"/>
        </w:rPr>
        <w:t xml:space="preserve">, chìa khoá phòng đệm </w:t>
      </w:r>
      <w:r w:rsidR="0066717B" w:rsidRPr="007C1D89">
        <w:rPr>
          <w:rFonts w:eastAsia="Times New Roman" w:cs="Times New Roman"/>
          <w:sz w:val="26"/>
          <w:szCs w:val="26"/>
          <w:lang w:val="vi-VN"/>
        </w:rPr>
        <w:t>kho tiền</w:t>
      </w:r>
      <w:r w:rsidR="0066717B" w:rsidRPr="007C1D89">
        <w:rPr>
          <w:rFonts w:eastAsia="Times New Roman" w:cs="Times New Roman"/>
          <w:b/>
          <w:i/>
          <w:sz w:val="26"/>
          <w:szCs w:val="26"/>
          <w:lang w:val="vi-VN"/>
        </w:rPr>
        <w:t xml:space="preserve"> </w:t>
      </w:r>
      <w:r w:rsidR="00635377" w:rsidRPr="007C1D89">
        <w:rPr>
          <w:rFonts w:eastAsia="Times New Roman" w:cs="Times New Roman"/>
          <w:sz w:val="26"/>
          <w:szCs w:val="26"/>
          <w:lang w:val="vi-VN"/>
        </w:rPr>
        <w:t xml:space="preserve">và chìa khóa két trên xe ô tô chuyên dùng (nếu có), </w:t>
      </w:r>
      <w:r w:rsidR="00E43AE4" w:rsidRPr="007C1D89">
        <w:rPr>
          <w:rFonts w:eastAsia="Times New Roman" w:cs="Times New Roman"/>
          <w:sz w:val="26"/>
          <w:szCs w:val="26"/>
          <w:lang w:val="vi-VN"/>
        </w:rPr>
        <w:t xml:space="preserve">do </w:t>
      </w:r>
      <w:r w:rsidR="0007625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Pr="007C1D89">
        <w:rPr>
          <w:rFonts w:eastAsia="Times New Roman" w:cs="Times New Roman"/>
          <w:sz w:val="26"/>
          <w:szCs w:val="26"/>
          <w:lang w:val="vi-VN"/>
        </w:rPr>
        <w:t xml:space="preserve"> bảo quản trong két sắt của mình cùng với chìa khoá sử dụng hàng ngày</w:t>
      </w:r>
      <w:r w:rsidR="00982B8F" w:rsidRPr="007C1D89">
        <w:rPr>
          <w:rFonts w:eastAsia="Times New Roman" w:cs="Times New Roman"/>
          <w:sz w:val="26"/>
          <w:szCs w:val="26"/>
          <w:lang w:val="vi-VN"/>
        </w:rPr>
        <w:t xml:space="preserve"> của </w:t>
      </w:r>
      <w:r w:rsidR="006C0FA8" w:rsidRPr="007C1D89">
        <w:rPr>
          <w:rFonts w:eastAsia="Times New Roman" w:cs="Times New Roman"/>
          <w:sz w:val="26"/>
          <w:szCs w:val="26"/>
          <w:lang w:val="vi-VN"/>
        </w:rPr>
        <w:t>cửa</w:t>
      </w:r>
      <w:r w:rsidR="00982B8F" w:rsidRPr="007C1D89">
        <w:rPr>
          <w:rFonts w:eastAsia="Times New Roman" w:cs="Times New Roman"/>
          <w:sz w:val="26"/>
          <w:szCs w:val="26"/>
          <w:lang w:val="vi-VN"/>
        </w:rPr>
        <w:t xml:space="preserve"> kho tiền</w:t>
      </w:r>
      <w:r w:rsidRPr="007C1D89">
        <w:rPr>
          <w:rFonts w:eastAsia="Times New Roman" w:cs="Times New Roman"/>
          <w:sz w:val="26"/>
          <w:szCs w:val="26"/>
          <w:lang w:val="vi-VN"/>
        </w:rPr>
        <w:t>.</w:t>
      </w:r>
      <w:r w:rsidR="00635377" w:rsidRPr="007C1D89">
        <w:rPr>
          <w:rFonts w:eastAsia="Times New Roman" w:cs="Times New Roman"/>
          <w:i/>
          <w:sz w:val="26"/>
          <w:szCs w:val="26"/>
          <w:lang w:val="vi-VN"/>
        </w:rPr>
        <w:t xml:space="preserve"> </w:t>
      </w:r>
    </w:p>
    <w:p w:rsidR="00DD6827" w:rsidRPr="007C1D89" w:rsidRDefault="00635377" w:rsidP="00D7186B">
      <w:pPr>
        <w:pStyle w:val="BodyText"/>
        <w:spacing w:before="120" w:after="120" w:line="320" w:lineRule="exact"/>
        <w:ind w:firstLine="720"/>
        <w:jc w:val="both"/>
        <w:rPr>
          <w:sz w:val="26"/>
          <w:szCs w:val="26"/>
          <w:lang w:val="vi-VN"/>
        </w:rPr>
      </w:pPr>
      <w:r w:rsidRPr="007C1D89">
        <w:rPr>
          <w:sz w:val="26"/>
          <w:szCs w:val="26"/>
          <w:lang w:val="vi-VN"/>
        </w:rPr>
        <w:t>4</w:t>
      </w:r>
      <w:r w:rsidR="00DD6827" w:rsidRPr="007C1D89">
        <w:rPr>
          <w:sz w:val="26"/>
          <w:szCs w:val="26"/>
          <w:lang w:val="vi-VN"/>
        </w:rPr>
        <w:t xml:space="preserve">. </w:t>
      </w:r>
      <w:r w:rsidR="009A45C2" w:rsidRPr="007C1D89">
        <w:rPr>
          <w:sz w:val="26"/>
          <w:szCs w:val="26"/>
          <w:lang w:val="vi-VN"/>
        </w:rPr>
        <w:t xml:space="preserve">Chìa khoá </w:t>
      </w:r>
      <w:r w:rsidR="00806A32" w:rsidRPr="007C1D89">
        <w:rPr>
          <w:sz w:val="26"/>
          <w:szCs w:val="26"/>
          <w:lang w:val="vi-VN"/>
        </w:rPr>
        <w:t xml:space="preserve">của ổ khóa số </w:t>
      </w:r>
      <w:r w:rsidR="009A45C2" w:rsidRPr="007C1D89">
        <w:rPr>
          <w:sz w:val="26"/>
          <w:szCs w:val="26"/>
          <w:lang w:val="vi-VN"/>
        </w:rPr>
        <w:t>két sắt quầy giao dịch do</w:t>
      </w:r>
      <w:r w:rsidR="009A45C2" w:rsidRPr="007C1D89">
        <w:rPr>
          <w:b/>
          <w:i/>
          <w:sz w:val="26"/>
          <w:szCs w:val="26"/>
          <w:lang w:val="vi-VN"/>
        </w:rPr>
        <w:t xml:space="preserve"> </w:t>
      </w:r>
      <w:r w:rsidR="009A45C2" w:rsidRPr="007C1D89">
        <w:rPr>
          <w:sz w:val="26"/>
          <w:szCs w:val="26"/>
          <w:lang w:val="vi-VN"/>
        </w:rPr>
        <w:t>c</w:t>
      </w:r>
      <w:r w:rsidR="00DD6827" w:rsidRPr="007C1D89">
        <w:rPr>
          <w:sz w:val="26"/>
          <w:szCs w:val="26"/>
          <w:lang w:val="vi-VN"/>
        </w:rPr>
        <w:t>ông chức thu, chi tiền mặt quản lý</w:t>
      </w:r>
      <w:r w:rsidR="009A45C2" w:rsidRPr="007C1D89">
        <w:rPr>
          <w:sz w:val="26"/>
          <w:szCs w:val="26"/>
          <w:lang w:val="vi-VN"/>
        </w:rPr>
        <w:t xml:space="preserve">, </w:t>
      </w:r>
      <w:r w:rsidR="00544547" w:rsidRPr="007C1D89">
        <w:rPr>
          <w:sz w:val="26"/>
          <w:szCs w:val="26"/>
          <w:lang w:val="vi-VN"/>
        </w:rPr>
        <w:t>tự đặt mã số riêng</w:t>
      </w:r>
      <w:r w:rsidR="009A45C2" w:rsidRPr="007C1D89">
        <w:rPr>
          <w:sz w:val="26"/>
          <w:szCs w:val="26"/>
          <w:lang w:val="vi-VN"/>
        </w:rPr>
        <w:t xml:space="preserve">, </w:t>
      </w:r>
      <w:r w:rsidR="00DD6827" w:rsidRPr="007C1D89">
        <w:rPr>
          <w:sz w:val="26"/>
          <w:szCs w:val="26"/>
          <w:lang w:val="vi-VN"/>
        </w:rPr>
        <w:t xml:space="preserve">có trách nhiệm </w:t>
      </w:r>
      <w:r w:rsidR="00544547" w:rsidRPr="007C1D89">
        <w:rPr>
          <w:sz w:val="26"/>
          <w:szCs w:val="26"/>
          <w:lang w:val="vi-VN"/>
        </w:rPr>
        <w:t xml:space="preserve">đảm </w:t>
      </w:r>
      <w:r w:rsidR="00DD6827" w:rsidRPr="007C1D89">
        <w:rPr>
          <w:sz w:val="26"/>
          <w:szCs w:val="26"/>
          <w:lang w:val="vi-VN"/>
        </w:rPr>
        <w:t xml:space="preserve">bảo </w:t>
      </w:r>
      <w:r w:rsidR="005E43AE" w:rsidRPr="007C1D89">
        <w:rPr>
          <w:sz w:val="26"/>
          <w:szCs w:val="26"/>
          <w:lang w:val="vi-VN"/>
        </w:rPr>
        <w:t xml:space="preserve">bí mật và </w:t>
      </w:r>
      <w:r w:rsidR="00DD6827" w:rsidRPr="007C1D89">
        <w:rPr>
          <w:sz w:val="26"/>
          <w:szCs w:val="26"/>
          <w:lang w:val="vi-VN"/>
        </w:rPr>
        <w:t>quản</w:t>
      </w:r>
      <w:r w:rsidR="00544547" w:rsidRPr="007C1D89">
        <w:rPr>
          <w:sz w:val="26"/>
          <w:szCs w:val="26"/>
          <w:lang w:val="vi-VN"/>
        </w:rPr>
        <w:t xml:space="preserve"> lý </w:t>
      </w:r>
      <w:r w:rsidR="00DD6827" w:rsidRPr="007C1D89">
        <w:rPr>
          <w:sz w:val="26"/>
          <w:szCs w:val="26"/>
          <w:lang w:val="vi-VN"/>
        </w:rPr>
        <w:t>tại nơi làm việc trong trụ sở cơ quan</w:t>
      </w:r>
      <w:r w:rsidR="009A45C2" w:rsidRPr="007C1D89">
        <w:rPr>
          <w:sz w:val="26"/>
          <w:szCs w:val="26"/>
          <w:lang w:val="vi-VN"/>
        </w:rPr>
        <w:t>.</w:t>
      </w:r>
    </w:p>
    <w:p w:rsidR="00DD6688" w:rsidRPr="007C1D89" w:rsidRDefault="009A45C2"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5</w:t>
      </w:r>
      <w:r w:rsidR="00982B8F" w:rsidRPr="007C1D89">
        <w:rPr>
          <w:rFonts w:eastAsia="Times New Roman" w:cs="Times New Roman"/>
          <w:sz w:val="26"/>
          <w:szCs w:val="26"/>
          <w:lang w:val="vi-VN"/>
        </w:rPr>
        <w:t>.</w:t>
      </w:r>
      <w:r w:rsidR="006C0FA8" w:rsidRPr="007C1D89">
        <w:rPr>
          <w:rFonts w:eastAsia="Times New Roman" w:cs="Times New Roman"/>
          <w:sz w:val="26"/>
          <w:szCs w:val="26"/>
          <w:lang w:val="vi-VN"/>
        </w:rPr>
        <w:t xml:space="preserve"> </w:t>
      </w:r>
      <w:r w:rsidR="00DD6688" w:rsidRPr="007C1D89">
        <w:rPr>
          <w:rFonts w:eastAsia="Times New Roman" w:cs="Times New Roman"/>
          <w:sz w:val="26"/>
          <w:szCs w:val="26"/>
          <w:lang w:val="vi-VN"/>
        </w:rPr>
        <w:t xml:space="preserve">Mỗi lần </w:t>
      </w:r>
      <w:r w:rsidR="006C0FA8" w:rsidRPr="007C1D89">
        <w:rPr>
          <w:rFonts w:eastAsia="Times New Roman" w:cs="Times New Roman"/>
          <w:sz w:val="26"/>
          <w:szCs w:val="26"/>
          <w:lang w:val="vi-VN"/>
        </w:rPr>
        <w:t xml:space="preserve">giao, nhận </w:t>
      </w:r>
      <w:r w:rsidR="00DD6688" w:rsidRPr="007C1D89">
        <w:rPr>
          <w:rFonts w:eastAsia="Times New Roman" w:cs="Times New Roman"/>
          <w:sz w:val="26"/>
          <w:szCs w:val="26"/>
          <w:lang w:val="vi-VN"/>
        </w:rPr>
        <w:t xml:space="preserve">chìa khoá kho tiền, két sắt, người giao và người nhận trực tiếp </w:t>
      </w:r>
      <w:r w:rsidR="006C0FA8" w:rsidRPr="007C1D89">
        <w:rPr>
          <w:rFonts w:eastAsia="Times New Roman" w:cs="Times New Roman"/>
          <w:sz w:val="26"/>
          <w:szCs w:val="26"/>
          <w:lang w:val="vi-VN"/>
        </w:rPr>
        <w:t xml:space="preserve">thực hiện </w:t>
      </w:r>
      <w:r w:rsidR="00DD6688" w:rsidRPr="007C1D89">
        <w:rPr>
          <w:rFonts w:eastAsia="Times New Roman" w:cs="Times New Roman"/>
          <w:sz w:val="26"/>
          <w:szCs w:val="26"/>
          <w:lang w:val="vi-VN"/>
        </w:rPr>
        <w:t xml:space="preserve">và ký nhận vào sổ bàn giao chìa khoá kho tiền. Đối với </w:t>
      </w:r>
      <w:r w:rsidR="006C0FA8" w:rsidRPr="007C1D89">
        <w:rPr>
          <w:rFonts w:eastAsia="Times New Roman" w:cs="Times New Roman"/>
          <w:sz w:val="26"/>
          <w:szCs w:val="26"/>
          <w:lang w:val="vi-VN"/>
        </w:rPr>
        <w:t>chìa khóa của ổ khóa số</w:t>
      </w:r>
      <w:r w:rsidR="00DD6688" w:rsidRPr="007C1D89">
        <w:rPr>
          <w:rFonts w:eastAsia="Times New Roman" w:cs="Times New Roman"/>
          <w:sz w:val="26"/>
          <w:szCs w:val="26"/>
          <w:lang w:val="vi-VN"/>
        </w:rPr>
        <w:t xml:space="preserve">, khi </w:t>
      </w:r>
      <w:r w:rsidR="00147F00" w:rsidRPr="007C1D89">
        <w:rPr>
          <w:rFonts w:eastAsia="Times New Roman" w:cs="Times New Roman"/>
          <w:sz w:val="26"/>
          <w:szCs w:val="26"/>
          <w:lang w:val="vi-VN"/>
        </w:rPr>
        <w:t>nhận bàn giao</w:t>
      </w:r>
      <w:r w:rsidR="00DD6688" w:rsidRPr="007C1D89">
        <w:rPr>
          <w:rFonts w:eastAsia="Times New Roman" w:cs="Times New Roman"/>
          <w:sz w:val="26"/>
          <w:szCs w:val="26"/>
          <w:lang w:val="vi-VN"/>
        </w:rPr>
        <w:t xml:space="preserve"> người nhận phải cài đặt lại mã số của mình. </w:t>
      </w:r>
    </w:p>
    <w:p w:rsidR="00A24FBE" w:rsidRPr="007C1D89" w:rsidRDefault="00A24FBE" w:rsidP="00D7186B">
      <w:pPr>
        <w:pStyle w:val="Heading2"/>
        <w:spacing w:before="120" w:after="120" w:line="320" w:lineRule="exact"/>
        <w:ind w:firstLine="709"/>
        <w:jc w:val="both"/>
        <w:rPr>
          <w:b w:val="0"/>
          <w:sz w:val="26"/>
          <w:szCs w:val="26"/>
          <w:lang w:val="vi-VN"/>
        </w:rPr>
      </w:pPr>
      <w:bookmarkStart w:id="174" w:name="_Toc440458055"/>
      <w:bookmarkStart w:id="175" w:name="_Toc440528797"/>
      <w:bookmarkStart w:id="176" w:name="_Toc440634647"/>
      <w:bookmarkStart w:id="177" w:name="_Toc440634833"/>
      <w:bookmarkStart w:id="178" w:name="_Toc440635560"/>
      <w:r w:rsidRPr="007C1D89">
        <w:rPr>
          <w:sz w:val="26"/>
          <w:szCs w:val="26"/>
          <w:lang w:val="vi-VN"/>
        </w:rPr>
        <w:t>Điều 2</w:t>
      </w:r>
      <w:r w:rsidR="00A35590" w:rsidRPr="00A92EF9">
        <w:rPr>
          <w:sz w:val="26"/>
          <w:szCs w:val="26"/>
          <w:lang w:val="vi-VN"/>
        </w:rPr>
        <w:t>7</w:t>
      </w:r>
      <w:r w:rsidRPr="007C1D89">
        <w:rPr>
          <w:sz w:val="26"/>
          <w:szCs w:val="26"/>
          <w:lang w:val="vi-VN"/>
        </w:rPr>
        <w:t xml:space="preserve">. </w:t>
      </w:r>
      <w:r w:rsidR="00A51B2F" w:rsidRPr="007C1D89">
        <w:rPr>
          <w:sz w:val="26"/>
          <w:szCs w:val="26"/>
          <w:lang w:val="vi-VN"/>
        </w:rPr>
        <w:t>Bảo quản</w:t>
      </w:r>
      <w:r w:rsidR="006C0FA8" w:rsidRPr="007C1D89">
        <w:rPr>
          <w:sz w:val="26"/>
          <w:szCs w:val="26"/>
          <w:lang w:val="vi-VN"/>
        </w:rPr>
        <w:t xml:space="preserve">, bàn giao chìa khoá, hộp </w:t>
      </w:r>
      <w:r w:rsidR="00806A32" w:rsidRPr="007C1D89">
        <w:rPr>
          <w:sz w:val="26"/>
          <w:szCs w:val="26"/>
          <w:lang w:val="vi-VN"/>
        </w:rPr>
        <w:t xml:space="preserve">đựng chìa </w:t>
      </w:r>
      <w:r w:rsidR="006C0FA8" w:rsidRPr="007C1D89">
        <w:rPr>
          <w:sz w:val="26"/>
          <w:szCs w:val="26"/>
          <w:lang w:val="vi-VN"/>
        </w:rPr>
        <w:t>khóa</w:t>
      </w:r>
      <w:r w:rsidR="004C4A5B" w:rsidRPr="007C1D89">
        <w:rPr>
          <w:sz w:val="26"/>
          <w:szCs w:val="26"/>
          <w:lang w:val="vi-VN"/>
        </w:rPr>
        <w:t xml:space="preserve"> dự phòng</w:t>
      </w:r>
      <w:bookmarkEnd w:id="174"/>
      <w:bookmarkEnd w:id="175"/>
      <w:bookmarkEnd w:id="176"/>
      <w:bookmarkEnd w:id="177"/>
      <w:bookmarkEnd w:id="178"/>
    </w:p>
    <w:p w:rsidR="00A24FBE" w:rsidRPr="007C1D89" w:rsidRDefault="004C4A5B" w:rsidP="00D7186B">
      <w:pPr>
        <w:spacing w:line="320" w:lineRule="exact"/>
        <w:outlineLvl w:val="0"/>
        <w:rPr>
          <w:rFonts w:eastAsia="Times New Roman" w:cs="Times New Roman"/>
          <w:sz w:val="26"/>
          <w:szCs w:val="26"/>
          <w:lang w:val="vi-VN"/>
        </w:rPr>
      </w:pPr>
      <w:r w:rsidRPr="007C1D89">
        <w:rPr>
          <w:rFonts w:eastAsia="Times New Roman" w:cs="Times New Roman"/>
          <w:sz w:val="26"/>
          <w:szCs w:val="26"/>
          <w:lang w:val="vi-VN"/>
        </w:rPr>
        <w:tab/>
      </w:r>
      <w:bookmarkStart w:id="179" w:name="_Toc440458056"/>
      <w:bookmarkStart w:id="180" w:name="_Toc440528798"/>
      <w:bookmarkStart w:id="181" w:name="_Toc440634648"/>
      <w:bookmarkStart w:id="182" w:name="_Toc440634834"/>
      <w:bookmarkStart w:id="183" w:name="_Toc440635561"/>
      <w:r w:rsidRPr="007C1D89">
        <w:rPr>
          <w:rFonts w:eastAsia="Times New Roman" w:cs="Times New Roman"/>
          <w:sz w:val="26"/>
          <w:szCs w:val="26"/>
          <w:lang w:val="vi-VN"/>
        </w:rPr>
        <w:t>1</w:t>
      </w:r>
      <w:r w:rsidR="00193BDC" w:rsidRPr="007C1D89">
        <w:rPr>
          <w:rFonts w:eastAsia="Times New Roman" w:cs="Times New Roman"/>
          <w:sz w:val="26"/>
          <w:szCs w:val="26"/>
          <w:lang w:val="vi-VN"/>
        </w:rPr>
        <w:t>. C</w:t>
      </w:r>
      <w:r w:rsidRPr="007C1D89">
        <w:rPr>
          <w:rFonts w:eastAsia="Times New Roman" w:cs="Times New Roman"/>
          <w:sz w:val="26"/>
          <w:szCs w:val="26"/>
          <w:lang w:val="vi-VN"/>
        </w:rPr>
        <w:t>hìa khoá dự phòng</w:t>
      </w:r>
      <w:bookmarkEnd w:id="179"/>
      <w:bookmarkEnd w:id="180"/>
      <w:bookmarkEnd w:id="181"/>
      <w:bookmarkEnd w:id="182"/>
      <w:bookmarkEnd w:id="183"/>
      <w:r w:rsidR="00DB338D" w:rsidRPr="007C1D89">
        <w:rPr>
          <w:rFonts w:eastAsia="Times New Roman" w:cs="Times New Roman"/>
          <w:sz w:val="26"/>
          <w:szCs w:val="26"/>
          <w:lang w:val="vi-VN"/>
        </w:rPr>
        <w:t xml:space="preserve"> </w:t>
      </w:r>
      <w:r w:rsidR="00A42014" w:rsidRPr="00A92EF9">
        <w:rPr>
          <w:rFonts w:eastAsia="Times New Roman" w:cs="Times New Roman"/>
          <w:sz w:val="26"/>
          <w:szCs w:val="26"/>
          <w:lang w:val="vi-VN"/>
        </w:rPr>
        <w:t xml:space="preserve">cánh </w:t>
      </w:r>
      <w:r w:rsidR="00DB338D" w:rsidRPr="007C1D89">
        <w:rPr>
          <w:rFonts w:eastAsia="Times New Roman" w:cs="Times New Roman"/>
          <w:sz w:val="26"/>
          <w:szCs w:val="26"/>
          <w:lang w:val="vi-VN"/>
        </w:rPr>
        <w:t>cửa kho tiền:</w:t>
      </w:r>
    </w:p>
    <w:p w:rsidR="00555443" w:rsidRPr="007C1D89" w:rsidRDefault="00A24FBE"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252F35" w:rsidRPr="007C1D89">
        <w:rPr>
          <w:rFonts w:eastAsia="Times New Roman" w:cs="Times New Roman"/>
          <w:sz w:val="26"/>
          <w:szCs w:val="26"/>
          <w:lang w:val="vi-VN"/>
        </w:rPr>
        <w:t>a)</w:t>
      </w:r>
      <w:r w:rsidRPr="007C1D89">
        <w:rPr>
          <w:rFonts w:eastAsia="Times New Roman" w:cs="Times New Roman"/>
          <w:sz w:val="26"/>
          <w:szCs w:val="26"/>
          <w:lang w:val="vi-VN"/>
        </w:rPr>
        <w:t xml:space="preserve"> Chìa khoá dự phòng</w:t>
      </w:r>
      <w:r w:rsidR="008E35C1" w:rsidRPr="007C1D89">
        <w:rPr>
          <w:rFonts w:eastAsia="Times New Roman" w:cs="Times New Roman"/>
          <w:sz w:val="26"/>
          <w:szCs w:val="26"/>
          <w:lang w:val="vi-VN"/>
        </w:rPr>
        <w:t xml:space="preserve"> và các mã số quy định tại </w:t>
      </w:r>
      <w:r w:rsidR="00F55FCE" w:rsidRPr="007C1D89">
        <w:rPr>
          <w:rFonts w:eastAsia="Times New Roman" w:cs="Times New Roman"/>
          <w:sz w:val="26"/>
          <w:szCs w:val="26"/>
          <w:lang w:val="vi-VN"/>
        </w:rPr>
        <w:t>k</w:t>
      </w:r>
      <w:r w:rsidR="004C4430" w:rsidRPr="007C1D89">
        <w:rPr>
          <w:rFonts w:eastAsia="Times New Roman" w:cs="Times New Roman"/>
          <w:sz w:val="26"/>
          <w:szCs w:val="26"/>
          <w:lang w:val="vi-VN"/>
        </w:rPr>
        <w:t>hoản</w:t>
      </w:r>
      <w:r w:rsidR="008E35C1" w:rsidRPr="007C1D89">
        <w:rPr>
          <w:rFonts w:eastAsia="Times New Roman" w:cs="Times New Roman"/>
          <w:sz w:val="26"/>
          <w:szCs w:val="26"/>
          <w:lang w:val="vi-VN"/>
        </w:rPr>
        <w:t xml:space="preserve"> </w:t>
      </w:r>
      <w:r w:rsidR="00806A32" w:rsidRPr="007C1D89">
        <w:rPr>
          <w:rFonts w:eastAsia="Times New Roman" w:cs="Times New Roman"/>
          <w:sz w:val="26"/>
          <w:szCs w:val="26"/>
          <w:lang w:val="vi-VN"/>
        </w:rPr>
        <w:t>1</w:t>
      </w:r>
      <w:r w:rsidR="008E35C1" w:rsidRPr="007C1D89">
        <w:rPr>
          <w:rFonts w:eastAsia="Times New Roman" w:cs="Times New Roman"/>
          <w:sz w:val="26"/>
          <w:szCs w:val="26"/>
          <w:lang w:val="vi-VN"/>
        </w:rPr>
        <w:t xml:space="preserve"> </w:t>
      </w:r>
      <w:r w:rsidR="008E35C1" w:rsidRPr="00EE737A">
        <w:rPr>
          <w:rFonts w:eastAsia="Times New Roman" w:cs="Times New Roman"/>
          <w:sz w:val="26"/>
          <w:szCs w:val="26"/>
          <w:lang w:val="vi-VN"/>
        </w:rPr>
        <w:t>Điều 2</w:t>
      </w:r>
      <w:r w:rsidR="00D91E66" w:rsidRPr="00A92EF9">
        <w:rPr>
          <w:rFonts w:eastAsia="Times New Roman" w:cs="Times New Roman"/>
          <w:sz w:val="26"/>
          <w:szCs w:val="26"/>
          <w:lang w:val="vi-VN"/>
        </w:rPr>
        <w:t>6</w:t>
      </w:r>
      <w:r w:rsidR="008E35C1" w:rsidRPr="007C1D89">
        <w:rPr>
          <w:rFonts w:eastAsia="Times New Roman" w:cs="Times New Roman"/>
          <w:sz w:val="26"/>
          <w:szCs w:val="26"/>
          <w:lang w:val="vi-VN"/>
        </w:rPr>
        <w:t xml:space="preserve"> nêu trên của </w:t>
      </w:r>
      <w:r w:rsidRPr="007C1D89">
        <w:rPr>
          <w:rFonts w:eastAsia="Times New Roman" w:cs="Times New Roman"/>
          <w:sz w:val="26"/>
          <w:szCs w:val="26"/>
          <w:lang w:val="vi-VN"/>
        </w:rPr>
        <w:t xml:space="preserve">cửa kho tiền do </w:t>
      </w:r>
      <w:r w:rsidR="008E35C1" w:rsidRPr="007C1D89">
        <w:rPr>
          <w:rFonts w:eastAsia="Times New Roman" w:cs="Times New Roman"/>
          <w:sz w:val="26"/>
          <w:szCs w:val="26"/>
          <w:lang w:val="vi-VN"/>
        </w:rPr>
        <w:t xml:space="preserve">từng </w:t>
      </w:r>
      <w:r w:rsidRPr="007C1D89">
        <w:rPr>
          <w:rFonts w:eastAsia="Times New Roman" w:cs="Times New Roman"/>
          <w:sz w:val="26"/>
          <w:szCs w:val="26"/>
          <w:lang w:val="vi-VN"/>
        </w:rPr>
        <w:t xml:space="preserve">thành viên trong Ban </w:t>
      </w:r>
      <w:r w:rsidR="006C0FA8" w:rsidRPr="007C1D89">
        <w:rPr>
          <w:rFonts w:eastAsia="Times New Roman" w:cs="Times New Roman"/>
          <w:sz w:val="26"/>
          <w:szCs w:val="26"/>
          <w:lang w:val="vi-VN"/>
        </w:rPr>
        <w:t>Q</w:t>
      </w:r>
      <w:r w:rsidRPr="007C1D89">
        <w:rPr>
          <w:rFonts w:eastAsia="Times New Roman" w:cs="Times New Roman"/>
          <w:sz w:val="26"/>
          <w:szCs w:val="26"/>
          <w:lang w:val="vi-VN"/>
        </w:rPr>
        <w:t>uản lý kho tiền bỏ</w:t>
      </w:r>
      <w:r w:rsidR="00F757AE" w:rsidRPr="007C1D89">
        <w:rPr>
          <w:rFonts w:eastAsia="Times New Roman" w:cs="Times New Roman"/>
          <w:sz w:val="26"/>
          <w:szCs w:val="26"/>
          <w:lang w:val="vi-VN"/>
        </w:rPr>
        <w:t xml:space="preserve"> </w:t>
      </w:r>
      <w:r w:rsidR="009F5448" w:rsidRPr="007C1D89">
        <w:rPr>
          <w:rFonts w:eastAsia="Times New Roman" w:cs="Times New Roman"/>
          <w:sz w:val="26"/>
          <w:szCs w:val="26"/>
          <w:lang w:val="vi-VN"/>
        </w:rPr>
        <w:t xml:space="preserve">chung </w:t>
      </w:r>
      <w:r w:rsidRPr="007C1D89">
        <w:rPr>
          <w:rFonts w:eastAsia="Times New Roman" w:cs="Times New Roman"/>
          <w:sz w:val="26"/>
          <w:szCs w:val="26"/>
          <w:lang w:val="vi-VN"/>
        </w:rPr>
        <w:t>vào trong một hộp sắt kèm theo bảng kê ghi rõ ràng, chính xác số lượng, số hiệu của từng chìa khoá, ngày</w:t>
      </w:r>
      <w:r w:rsidR="008E6D48" w:rsidRPr="00A92EF9">
        <w:rPr>
          <w:rFonts w:eastAsia="Times New Roman" w:cs="Times New Roman"/>
          <w:sz w:val="26"/>
          <w:szCs w:val="26"/>
          <w:lang w:val="vi-VN"/>
        </w:rPr>
        <w:t>,</w:t>
      </w:r>
      <w:r w:rsidRPr="007C1D89">
        <w:rPr>
          <w:rFonts w:eastAsia="Times New Roman" w:cs="Times New Roman"/>
          <w:sz w:val="26"/>
          <w:szCs w:val="26"/>
          <w:lang w:val="vi-VN"/>
        </w:rPr>
        <w:t xml:space="preserve"> tháng</w:t>
      </w:r>
      <w:r w:rsidR="008E6D48" w:rsidRPr="00A92EF9">
        <w:rPr>
          <w:rFonts w:eastAsia="Times New Roman" w:cs="Times New Roman"/>
          <w:sz w:val="26"/>
          <w:szCs w:val="26"/>
          <w:lang w:val="vi-VN"/>
        </w:rPr>
        <w:t xml:space="preserve">, </w:t>
      </w:r>
      <w:r w:rsidRPr="007C1D89">
        <w:rPr>
          <w:rFonts w:eastAsia="Times New Roman" w:cs="Times New Roman"/>
          <w:sz w:val="26"/>
          <w:szCs w:val="26"/>
          <w:lang w:val="vi-VN"/>
        </w:rPr>
        <w:t>năm và ký tên có sự chứ</w:t>
      </w:r>
      <w:r w:rsidR="008E35C1" w:rsidRPr="007C1D89">
        <w:rPr>
          <w:rFonts w:eastAsia="Times New Roman" w:cs="Times New Roman"/>
          <w:sz w:val="26"/>
          <w:szCs w:val="26"/>
          <w:lang w:val="vi-VN"/>
        </w:rPr>
        <w:t>ng kiến của các thành viên Ban Q</w:t>
      </w:r>
      <w:r w:rsidRPr="007C1D89">
        <w:rPr>
          <w:rFonts w:eastAsia="Times New Roman" w:cs="Times New Roman"/>
          <w:sz w:val="26"/>
          <w:szCs w:val="26"/>
          <w:lang w:val="vi-VN"/>
        </w:rPr>
        <w:t xml:space="preserve">uản lý kho. </w:t>
      </w:r>
    </w:p>
    <w:p w:rsidR="00555443" w:rsidRPr="007C1D89" w:rsidRDefault="00555443"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b) Hộp đựng chìa khoá dự phòng phải được khoá và niêm phong</w:t>
      </w:r>
      <w:r w:rsidR="009F5448" w:rsidRPr="007C1D89">
        <w:rPr>
          <w:rFonts w:eastAsia="Times New Roman" w:cs="Times New Roman"/>
          <w:sz w:val="26"/>
          <w:szCs w:val="26"/>
          <w:lang w:val="vi-VN"/>
        </w:rPr>
        <w:t>; n</w:t>
      </w:r>
      <w:r w:rsidRPr="007C1D89">
        <w:rPr>
          <w:rFonts w:eastAsia="Times New Roman" w:cs="Times New Roman"/>
          <w:sz w:val="26"/>
          <w:szCs w:val="26"/>
          <w:lang w:val="vi-VN"/>
        </w:rPr>
        <w:t>iêm phong gh</w:t>
      </w:r>
      <w:r w:rsidR="009F5448" w:rsidRPr="007C1D89">
        <w:rPr>
          <w:rFonts w:eastAsia="Times New Roman" w:cs="Times New Roman"/>
          <w:sz w:val="26"/>
          <w:szCs w:val="26"/>
          <w:lang w:val="vi-VN"/>
        </w:rPr>
        <w:t xml:space="preserve">i đầy đủ các yếu tố như </w:t>
      </w:r>
      <w:r w:rsidR="001E3DD6" w:rsidRPr="007C1D89">
        <w:rPr>
          <w:rFonts w:eastAsia="Times New Roman" w:cs="Times New Roman"/>
          <w:sz w:val="26"/>
          <w:szCs w:val="26"/>
          <w:lang w:val="vi-VN"/>
        </w:rPr>
        <w:t>ngày, tháng, năm; họ tên, chữ ký của những người niêm phong. H</w:t>
      </w:r>
      <w:r w:rsidRPr="007C1D89">
        <w:rPr>
          <w:rFonts w:eastAsia="Times New Roman" w:cs="Times New Roman"/>
          <w:sz w:val="26"/>
          <w:szCs w:val="26"/>
          <w:lang w:val="vi-VN"/>
        </w:rPr>
        <w:t xml:space="preserve">ộp đựng </w:t>
      </w:r>
      <w:r w:rsidR="00544547" w:rsidRPr="007C1D89">
        <w:rPr>
          <w:rFonts w:eastAsia="Times New Roman" w:cs="Times New Roman"/>
          <w:sz w:val="26"/>
          <w:szCs w:val="26"/>
          <w:lang w:val="vi-VN"/>
        </w:rPr>
        <w:t xml:space="preserve">chìa khóa </w:t>
      </w:r>
      <w:r w:rsidRPr="007C1D89">
        <w:rPr>
          <w:rFonts w:eastAsia="Times New Roman" w:cs="Times New Roman"/>
          <w:sz w:val="26"/>
          <w:szCs w:val="26"/>
          <w:lang w:val="vi-VN"/>
        </w:rPr>
        <w:t xml:space="preserve">có 01 ổ khoá do </w:t>
      </w:r>
      <w:r w:rsidR="0007625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Pr="007C1D89">
        <w:rPr>
          <w:rFonts w:eastAsia="Times New Roman" w:cs="Times New Roman"/>
          <w:sz w:val="26"/>
          <w:szCs w:val="26"/>
          <w:lang w:val="vi-VN"/>
        </w:rPr>
        <w:t xml:space="preserve"> giữ chìa khoá và bảo quản trong két sắt đựng chìa khoá sử dụng hàng ngày cánh cửa kho tiền.</w:t>
      </w:r>
      <w:r w:rsidR="009F5448" w:rsidRPr="007C1D89">
        <w:rPr>
          <w:rFonts w:eastAsia="Times New Roman" w:cs="Times New Roman"/>
          <w:sz w:val="26"/>
          <w:szCs w:val="26"/>
          <w:lang w:val="vi-VN"/>
        </w:rPr>
        <w:t xml:space="preserve"> </w:t>
      </w:r>
      <w:r w:rsidR="00D47EE1" w:rsidRPr="007C1D89">
        <w:rPr>
          <w:rFonts w:eastAsia="Times New Roman" w:cs="Times New Roman"/>
          <w:sz w:val="26"/>
          <w:szCs w:val="26"/>
          <w:lang w:val="vi-VN"/>
        </w:rPr>
        <w:t>Ban Q</w:t>
      </w:r>
      <w:r w:rsidRPr="007C1D89">
        <w:rPr>
          <w:rFonts w:eastAsia="Times New Roman" w:cs="Times New Roman"/>
          <w:sz w:val="26"/>
          <w:szCs w:val="26"/>
          <w:lang w:val="vi-VN"/>
        </w:rPr>
        <w:t xml:space="preserve">uản lý kho lập biên bản cụ thể việc bảo quản chìa khoá dự phòng trong hộp sắt niêm phong. </w:t>
      </w:r>
    </w:p>
    <w:p w:rsidR="000F64F5" w:rsidRPr="007C1D89" w:rsidRDefault="009F5448"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c</w:t>
      </w:r>
      <w:r w:rsidR="000F64F5" w:rsidRPr="007C1D89">
        <w:rPr>
          <w:rFonts w:eastAsia="Times New Roman" w:cs="Times New Roman"/>
          <w:sz w:val="26"/>
          <w:szCs w:val="26"/>
          <w:lang w:val="vi-VN"/>
        </w:rPr>
        <w:t xml:space="preserve">) Hộp đựng chìa khoá dự phòng cửa kho tiền </w:t>
      </w:r>
      <w:r w:rsidR="00BE573D" w:rsidRPr="007C1D89">
        <w:rPr>
          <w:rFonts w:eastAsia="Times New Roman" w:cs="Times New Roman"/>
          <w:sz w:val="26"/>
          <w:szCs w:val="26"/>
          <w:lang w:val="vi-VN"/>
        </w:rPr>
        <w:t xml:space="preserve">của </w:t>
      </w:r>
      <w:r w:rsidR="00B924D3" w:rsidRPr="007C1D89">
        <w:rPr>
          <w:rFonts w:eastAsia="Times New Roman" w:cs="Times New Roman"/>
          <w:sz w:val="26"/>
          <w:szCs w:val="26"/>
          <w:lang w:val="vi-VN"/>
        </w:rPr>
        <w:t xml:space="preserve">Kho bạc Nhà nước </w:t>
      </w:r>
      <w:r w:rsidR="000F64F5" w:rsidRPr="007C1D89">
        <w:rPr>
          <w:rFonts w:eastAsia="Times New Roman" w:cs="Times New Roman"/>
          <w:sz w:val="26"/>
          <w:szCs w:val="26"/>
          <w:lang w:val="vi-VN"/>
        </w:rPr>
        <w:t xml:space="preserve">do </w:t>
      </w:r>
      <w:r w:rsidRPr="007C1D89">
        <w:rPr>
          <w:rFonts w:eastAsia="Times New Roman" w:cs="Times New Roman"/>
          <w:sz w:val="26"/>
          <w:szCs w:val="26"/>
          <w:lang w:val="vi-VN"/>
        </w:rPr>
        <w:t xml:space="preserve">lãnh đạo </w:t>
      </w:r>
      <w:r w:rsidR="00B924D3" w:rsidRPr="007C1D89">
        <w:rPr>
          <w:rFonts w:eastAsia="Times New Roman" w:cs="Times New Roman"/>
          <w:sz w:val="26"/>
          <w:szCs w:val="26"/>
          <w:lang w:val="vi-VN"/>
        </w:rPr>
        <w:t>Kho bạc Nhà nước</w:t>
      </w:r>
      <w:r w:rsidR="00BE573D" w:rsidRPr="007C1D89">
        <w:rPr>
          <w:rFonts w:eastAsia="Times New Roman" w:cs="Times New Roman"/>
          <w:sz w:val="26"/>
          <w:szCs w:val="26"/>
          <w:lang w:val="vi-VN"/>
        </w:rPr>
        <w:t xml:space="preserve"> phụ trách </w:t>
      </w:r>
      <w:r w:rsidR="00076254" w:rsidRPr="00A92EF9">
        <w:rPr>
          <w:rFonts w:eastAsia="Times New Roman" w:cs="Times New Roman"/>
          <w:sz w:val="26"/>
          <w:szCs w:val="26"/>
          <w:lang w:val="vi-VN"/>
        </w:rPr>
        <w:t>k</w:t>
      </w:r>
      <w:r w:rsidR="00BE573D" w:rsidRPr="007C1D89">
        <w:rPr>
          <w:rFonts w:eastAsia="Times New Roman" w:cs="Times New Roman"/>
          <w:sz w:val="26"/>
          <w:szCs w:val="26"/>
          <w:lang w:val="vi-VN"/>
        </w:rPr>
        <w:t>ho quỹ</w:t>
      </w:r>
      <w:r w:rsidR="00B924D3" w:rsidRPr="007C1D89">
        <w:rPr>
          <w:rFonts w:eastAsia="Times New Roman" w:cs="Times New Roman"/>
          <w:sz w:val="26"/>
          <w:szCs w:val="26"/>
          <w:lang w:val="vi-VN"/>
        </w:rPr>
        <w:t xml:space="preserve"> </w:t>
      </w:r>
      <w:r w:rsidR="000F64F5" w:rsidRPr="007C1D89">
        <w:rPr>
          <w:rFonts w:eastAsia="Times New Roman" w:cs="Times New Roman"/>
          <w:sz w:val="26"/>
          <w:szCs w:val="26"/>
          <w:lang w:val="vi-VN"/>
        </w:rPr>
        <w:t xml:space="preserve">bảo quản </w:t>
      </w:r>
      <w:r w:rsidR="00ED4A26" w:rsidRPr="007C1D89">
        <w:rPr>
          <w:rFonts w:eastAsia="Times New Roman" w:cs="Times New Roman"/>
          <w:sz w:val="26"/>
          <w:szCs w:val="26"/>
          <w:lang w:val="vi-VN"/>
        </w:rPr>
        <w:t>trong</w:t>
      </w:r>
      <w:r w:rsidR="000F64F5" w:rsidRPr="007C1D89">
        <w:rPr>
          <w:rFonts w:eastAsia="Times New Roman" w:cs="Times New Roman"/>
          <w:sz w:val="26"/>
          <w:szCs w:val="26"/>
          <w:lang w:val="vi-VN"/>
        </w:rPr>
        <w:t xml:space="preserve"> két </w:t>
      </w:r>
      <w:r w:rsidR="00ED4A26" w:rsidRPr="007C1D89">
        <w:rPr>
          <w:rFonts w:eastAsia="Times New Roman" w:cs="Times New Roman"/>
          <w:sz w:val="26"/>
          <w:szCs w:val="26"/>
          <w:lang w:val="vi-VN"/>
        </w:rPr>
        <w:t>sắt của mình</w:t>
      </w:r>
      <w:r w:rsidR="000F64F5" w:rsidRPr="007C1D89">
        <w:rPr>
          <w:rFonts w:eastAsia="Times New Roman" w:cs="Times New Roman"/>
          <w:sz w:val="26"/>
          <w:szCs w:val="26"/>
          <w:lang w:val="vi-VN"/>
        </w:rPr>
        <w:t xml:space="preserve"> đặt tại phòng làm việc; hộp đựng chìa khoá dự phòng c</w:t>
      </w:r>
      <w:r w:rsidRPr="007C1D89">
        <w:rPr>
          <w:rFonts w:eastAsia="Times New Roman" w:cs="Times New Roman"/>
          <w:sz w:val="26"/>
          <w:szCs w:val="26"/>
          <w:lang w:val="vi-VN"/>
        </w:rPr>
        <w:t>ửa</w:t>
      </w:r>
      <w:r w:rsidR="000F64F5" w:rsidRPr="007C1D89">
        <w:rPr>
          <w:rFonts w:eastAsia="Times New Roman" w:cs="Times New Roman"/>
          <w:sz w:val="26"/>
          <w:szCs w:val="26"/>
          <w:lang w:val="vi-VN"/>
        </w:rPr>
        <w:t xml:space="preserve"> kho tiền </w:t>
      </w:r>
      <w:r w:rsidR="00B924D3" w:rsidRPr="007C1D89">
        <w:rPr>
          <w:rFonts w:eastAsia="Times New Roman" w:cs="Times New Roman"/>
          <w:sz w:val="26"/>
          <w:szCs w:val="26"/>
          <w:lang w:val="vi-VN"/>
        </w:rPr>
        <w:t xml:space="preserve">Kho bạc Nhà nước </w:t>
      </w:r>
      <w:r w:rsidR="000F64F5" w:rsidRPr="007C1D89">
        <w:rPr>
          <w:rFonts w:eastAsia="Times New Roman" w:cs="Times New Roman"/>
          <w:sz w:val="26"/>
          <w:szCs w:val="26"/>
          <w:lang w:val="vi-VN"/>
        </w:rPr>
        <w:t xml:space="preserve">tỉnh do </w:t>
      </w:r>
      <w:r w:rsidR="00AE6933" w:rsidRPr="007C1D89">
        <w:rPr>
          <w:rFonts w:eastAsia="Times New Roman" w:cs="Times New Roman"/>
          <w:sz w:val="26"/>
          <w:szCs w:val="26"/>
          <w:lang w:val="vi-VN"/>
        </w:rPr>
        <w:t>G</w:t>
      </w:r>
      <w:r w:rsidR="000F64F5" w:rsidRPr="007C1D89">
        <w:rPr>
          <w:rFonts w:eastAsia="Times New Roman" w:cs="Times New Roman"/>
          <w:sz w:val="26"/>
          <w:szCs w:val="26"/>
          <w:lang w:val="vi-VN"/>
        </w:rPr>
        <w:t xml:space="preserve">iám đốc </w:t>
      </w:r>
      <w:r w:rsidR="00B924D3" w:rsidRPr="007C1D89">
        <w:rPr>
          <w:rFonts w:eastAsia="Times New Roman" w:cs="Times New Roman"/>
          <w:sz w:val="26"/>
          <w:szCs w:val="26"/>
          <w:lang w:val="vi-VN"/>
        </w:rPr>
        <w:t xml:space="preserve">Kho bạc Nhà nước </w:t>
      </w:r>
      <w:r w:rsidR="000F64F5" w:rsidRPr="007C1D89">
        <w:rPr>
          <w:rFonts w:eastAsia="Times New Roman" w:cs="Times New Roman"/>
          <w:sz w:val="26"/>
          <w:szCs w:val="26"/>
          <w:lang w:val="vi-VN"/>
        </w:rPr>
        <w:t xml:space="preserve">tỉnh bảo quản </w:t>
      </w:r>
      <w:r w:rsidR="00ED4A26" w:rsidRPr="007C1D89">
        <w:rPr>
          <w:rFonts w:eastAsia="Times New Roman" w:cs="Times New Roman"/>
          <w:sz w:val="26"/>
          <w:szCs w:val="26"/>
          <w:lang w:val="vi-VN"/>
        </w:rPr>
        <w:t xml:space="preserve">trong két sắt của mình </w:t>
      </w:r>
      <w:r w:rsidR="000F64F5" w:rsidRPr="007C1D89">
        <w:rPr>
          <w:rFonts w:eastAsia="Times New Roman" w:cs="Times New Roman"/>
          <w:sz w:val="26"/>
          <w:szCs w:val="26"/>
          <w:lang w:val="vi-VN"/>
        </w:rPr>
        <w:t>đặt tại phòng làm việc; hộp đựng chìa khoá dự phòng c</w:t>
      </w:r>
      <w:r w:rsidRPr="007C1D89">
        <w:rPr>
          <w:rFonts w:eastAsia="Times New Roman" w:cs="Times New Roman"/>
          <w:sz w:val="26"/>
          <w:szCs w:val="26"/>
          <w:lang w:val="vi-VN"/>
        </w:rPr>
        <w:t>ửa</w:t>
      </w:r>
      <w:r w:rsidR="000F64F5" w:rsidRPr="007C1D89">
        <w:rPr>
          <w:rFonts w:eastAsia="Times New Roman" w:cs="Times New Roman"/>
          <w:sz w:val="26"/>
          <w:szCs w:val="26"/>
          <w:lang w:val="vi-VN"/>
        </w:rPr>
        <w:t xml:space="preserve"> kho tiền</w:t>
      </w:r>
      <w:r w:rsidRPr="007C1D89">
        <w:rPr>
          <w:rFonts w:eastAsia="Times New Roman" w:cs="Times New Roman"/>
          <w:sz w:val="26"/>
          <w:szCs w:val="26"/>
          <w:lang w:val="vi-VN"/>
        </w:rPr>
        <w:t xml:space="preserve"> </w:t>
      </w:r>
      <w:r w:rsidR="00B924D3" w:rsidRPr="007C1D89">
        <w:rPr>
          <w:rFonts w:eastAsia="Times New Roman" w:cs="Times New Roman"/>
          <w:sz w:val="26"/>
          <w:szCs w:val="26"/>
          <w:lang w:val="vi-VN"/>
        </w:rPr>
        <w:t xml:space="preserve">Kho bạc Nhà nước </w:t>
      </w:r>
      <w:r w:rsidR="000F64F5" w:rsidRPr="007C1D89">
        <w:rPr>
          <w:rFonts w:eastAsia="Times New Roman" w:cs="Times New Roman"/>
          <w:sz w:val="26"/>
          <w:szCs w:val="26"/>
          <w:lang w:val="vi-VN"/>
        </w:rPr>
        <w:t xml:space="preserve">huyện được gửi và bảo quản tại kho tiền </w:t>
      </w:r>
      <w:r w:rsidR="00940225" w:rsidRPr="007C1D89">
        <w:rPr>
          <w:rFonts w:eastAsia="Times New Roman" w:cs="Times New Roman"/>
          <w:sz w:val="26"/>
          <w:szCs w:val="26"/>
          <w:lang w:val="vi-VN"/>
        </w:rPr>
        <w:t xml:space="preserve">của </w:t>
      </w:r>
      <w:r w:rsidR="00B924D3" w:rsidRPr="007C1D89">
        <w:rPr>
          <w:rFonts w:eastAsia="Times New Roman" w:cs="Times New Roman"/>
          <w:sz w:val="26"/>
          <w:szCs w:val="26"/>
          <w:lang w:val="vi-VN"/>
        </w:rPr>
        <w:t xml:space="preserve">Kho bạc Nhà nước </w:t>
      </w:r>
      <w:r w:rsidRPr="007C1D89">
        <w:rPr>
          <w:rFonts w:eastAsia="Times New Roman" w:cs="Times New Roman"/>
          <w:sz w:val="26"/>
          <w:szCs w:val="26"/>
          <w:lang w:val="vi-VN"/>
        </w:rPr>
        <w:t>gần nhất</w:t>
      </w:r>
      <w:r w:rsidR="000F64F5" w:rsidRPr="007C1D89">
        <w:rPr>
          <w:rFonts w:eastAsia="Times New Roman" w:cs="Times New Roman"/>
          <w:sz w:val="26"/>
          <w:szCs w:val="26"/>
          <w:lang w:val="vi-VN"/>
        </w:rPr>
        <w:t xml:space="preserve"> hoặc </w:t>
      </w:r>
      <w:r w:rsidR="00076254" w:rsidRPr="00A92EF9">
        <w:rPr>
          <w:rFonts w:eastAsia="Times New Roman" w:cs="Times New Roman"/>
          <w:sz w:val="26"/>
          <w:szCs w:val="26"/>
          <w:lang w:val="vi-VN"/>
        </w:rPr>
        <w:t>n</w:t>
      </w:r>
      <w:r w:rsidR="000F64F5" w:rsidRPr="007C1D89">
        <w:rPr>
          <w:rFonts w:eastAsia="Times New Roman" w:cs="Times New Roman"/>
          <w:sz w:val="26"/>
          <w:szCs w:val="26"/>
          <w:lang w:val="vi-VN"/>
        </w:rPr>
        <w:t xml:space="preserve">gân hàng </w:t>
      </w:r>
      <w:r w:rsidRPr="007C1D89">
        <w:rPr>
          <w:rFonts w:eastAsia="Times New Roman" w:cs="Times New Roman"/>
          <w:sz w:val="26"/>
          <w:szCs w:val="26"/>
          <w:lang w:val="vi-VN"/>
        </w:rPr>
        <w:t>trên địa bàn</w:t>
      </w:r>
      <w:r w:rsidR="00C700ED" w:rsidRPr="007C1D89">
        <w:rPr>
          <w:rFonts w:eastAsia="Times New Roman" w:cs="Times New Roman"/>
          <w:sz w:val="26"/>
          <w:szCs w:val="26"/>
          <w:lang w:val="vi-VN"/>
        </w:rPr>
        <w:t xml:space="preserve"> nhưng phải được sự đồng ý bằng văn bản của Giám đốc Kho bạc Nhà nước tỉnh</w:t>
      </w:r>
      <w:r w:rsidR="000F64F5" w:rsidRPr="007C1D89">
        <w:rPr>
          <w:rFonts w:eastAsia="Times New Roman" w:cs="Times New Roman"/>
          <w:sz w:val="26"/>
          <w:szCs w:val="26"/>
          <w:lang w:val="vi-VN"/>
        </w:rPr>
        <w:t>.</w:t>
      </w:r>
    </w:p>
    <w:p w:rsidR="00967D09" w:rsidRPr="007C1D89" w:rsidRDefault="00F12A21" w:rsidP="00D7186B">
      <w:pPr>
        <w:pStyle w:val="BodyText"/>
        <w:spacing w:before="120" w:after="120" w:line="320" w:lineRule="exact"/>
        <w:ind w:firstLine="709"/>
        <w:jc w:val="both"/>
        <w:rPr>
          <w:sz w:val="26"/>
          <w:szCs w:val="26"/>
          <w:lang w:val="vi-VN"/>
        </w:rPr>
      </w:pPr>
      <w:r w:rsidRPr="007C1D89">
        <w:rPr>
          <w:sz w:val="26"/>
          <w:szCs w:val="26"/>
          <w:lang w:val="vi-VN"/>
        </w:rPr>
        <w:t>d</w:t>
      </w:r>
      <w:r w:rsidR="00967D09" w:rsidRPr="007C1D89">
        <w:rPr>
          <w:sz w:val="26"/>
          <w:szCs w:val="26"/>
          <w:lang w:val="vi-VN"/>
        </w:rPr>
        <w:t>) Người nhận ủy quyền</w:t>
      </w:r>
      <w:r w:rsidR="00F811D5" w:rsidRPr="007C1D89">
        <w:rPr>
          <w:sz w:val="26"/>
          <w:szCs w:val="26"/>
          <w:lang w:val="vi-VN"/>
        </w:rPr>
        <w:t>, ủy quyền lại</w:t>
      </w:r>
      <w:r w:rsidR="00967D09" w:rsidRPr="007C1D89">
        <w:rPr>
          <w:sz w:val="26"/>
          <w:szCs w:val="26"/>
          <w:lang w:val="vi-VN"/>
        </w:rPr>
        <w:t xml:space="preserve"> </w:t>
      </w:r>
      <w:r w:rsidR="00DD05FD" w:rsidRPr="007C1D89">
        <w:rPr>
          <w:sz w:val="26"/>
          <w:szCs w:val="26"/>
          <w:lang w:val="vi-VN"/>
        </w:rPr>
        <w:t xml:space="preserve">về </w:t>
      </w:r>
      <w:r w:rsidR="00967D09" w:rsidRPr="007C1D89">
        <w:rPr>
          <w:sz w:val="26"/>
          <w:szCs w:val="26"/>
          <w:lang w:val="vi-VN"/>
        </w:rPr>
        <w:t>quản lý kho tiền tự tay đặt lại mã số</w:t>
      </w:r>
      <w:r w:rsidR="00A2259C" w:rsidRPr="007C1D89">
        <w:rPr>
          <w:sz w:val="26"/>
          <w:szCs w:val="26"/>
          <w:lang w:val="vi-VN"/>
        </w:rPr>
        <w:t xml:space="preserve"> ổ khóa cửa kho tiền,</w:t>
      </w:r>
      <w:r w:rsidR="00967D09" w:rsidRPr="007C1D89">
        <w:rPr>
          <w:sz w:val="26"/>
          <w:szCs w:val="26"/>
          <w:lang w:val="vi-VN"/>
        </w:rPr>
        <w:t xml:space="preserve"> </w:t>
      </w:r>
      <w:r w:rsidR="00967D09" w:rsidRPr="007C1D89">
        <w:rPr>
          <w:rFonts w:hint="eastAsia"/>
          <w:sz w:val="26"/>
          <w:szCs w:val="26"/>
          <w:lang w:val="vi-VN"/>
        </w:rPr>
        <w:t>đ</w:t>
      </w:r>
      <w:r w:rsidR="00967D09" w:rsidRPr="007C1D89">
        <w:rPr>
          <w:sz w:val="26"/>
          <w:szCs w:val="26"/>
          <w:lang w:val="vi-VN"/>
        </w:rPr>
        <w:t xml:space="preserve">ồng thời </w:t>
      </w:r>
      <w:r w:rsidR="00DD05FD" w:rsidRPr="007C1D89">
        <w:rPr>
          <w:sz w:val="26"/>
          <w:szCs w:val="26"/>
          <w:lang w:val="vi-VN"/>
        </w:rPr>
        <w:t xml:space="preserve">chọn </w:t>
      </w:r>
      <w:r w:rsidR="00967D09" w:rsidRPr="007C1D89">
        <w:rPr>
          <w:sz w:val="26"/>
          <w:szCs w:val="26"/>
          <w:lang w:val="vi-VN"/>
        </w:rPr>
        <w:t xml:space="preserve">thêm 01 mã số khác </w:t>
      </w:r>
      <w:r w:rsidR="00967D09" w:rsidRPr="007C1D89">
        <w:rPr>
          <w:rFonts w:hint="eastAsia"/>
          <w:sz w:val="26"/>
          <w:szCs w:val="26"/>
          <w:lang w:val="vi-VN"/>
        </w:rPr>
        <w:t>đ</w:t>
      </w:r>
      <w:r w:rsidR="00DD05FD" w:rsidRPr="007C1D89">
        <w:rPr>
          <w:sz w:val="26"/>
          <w:szCs w:val="26"/>
          <w:lang w:val="vi-VN"/>
        </w:rPr>
        <w:t xml:space="preserve">ể dự phòng; ghi mã số </w:t>
      </w:r>
      <w:r w:rsidR="00DD05FD" w:rsidRPr="007C1D89">
        <w:rPr>
          <w:rFonts w:hint="eastAsia"/>
          <w:sz w:val="26"/>
          <w:szCs w:val="26"/>
          <w:lang w:val="vi-VN"/>
        </w:rPr>
        <w:t>đ</w:t>
      </w:r>
      <w:r w:rsidR="00DD05FD" w:rsidRPr="007C1D89">
        <w:rPr>
          <w:sz w:val="26"/>
          <w:szCs w:val="26"/>
          <w:lang w:val="vi-VN"/>
        </w:rPr>
        <w:t xml:space="preserve">ó lên giấy, cho </w:t>
      </w:r>
      <w:r w:rsidR="00967D09" w:rsidRPr="007C1D89">
        <w:rPr>
          <w:sz w:val="26"/>
          <w:szCs w:val="26"/>
          <w:lang w:val="vi-VN"/>
        </w:rPr>
        <w:t xml:space="preserve">vào 01 phong bì dán kín, niêm phong và gửi bảo quản tại két của </w:t>
      </w:r>
      <w:r w:rsidR="00FD4373" w:rsidRPr="007C1D89">
        <w:rPr>
          <w:sz w:val="26"/>
          <w:szCs w:val="26"/>
          <w:lang w:val="vi-VN"/>
        </w:rPr>
        <w:t>Thủ trưởng</w:t>
      </w:r>
      <w:r w:rsidR="00967D09" w:rsidRPr="007C1D89">
        <w:rPr>
          <w:sz w:val="26"/>
          <w:szCs w:val="26"/>
          <w:lang w:val="vi-VN"/>
        </w:rPr>
        <w:t xml:space="preserve"> đơn vị</w:t>
      </w:r>
      <w:r w:rsidR="00DD05FD" w:rsidRPr="007C1D89">
        <w:rPr>
          <w:sz w:val="26"/>
          <w:szCs w:val="26"/>
          <w:lang w:val="vi-VN"/>
        </w:rPr>
        <w:t xml:space="preserve"> có kho tiền</w:t>
      </w:r>
      <w:r w:rsidR="00967D09" w:rsidRPr="007C1D89">
        <w:rPr>
          <w:sz w:val="26"/>
          <w:szCs w:val="26"/>
          <w:lang w:val="vi-VN"/>
        </w:rPr>
        <w:t xml:space="preserve">. Việc giao nhận phong bì đựng mã số dự phòng được thực hiện bằng văn bản có chữ ký </w:t>
      </w:r>
      <w:r w:rsidR="00967D09" w:rsidRPr="007C1D89">
        <w:rPr>
          <w:sz w:val="26"/>
          <w:szCs w:val="26"/>
          <w:lang w:val="vi-VN"/>
        </w:rPr>
        <w:lastRenderedPageBreak/>
        <w:t>của người giao, người nhận. Khi cần mở niêm phong lấy mã số dự phòng để sử dụ</w:t>
      </w:r>
      <w:r w:rsidR="004C4430" w:rsidRPr="007C1D89">
        <w:rPr>
          <w:sz w:val="26"/>
          <w:szCs w:val="26"/>
          <w:lang w:val="vi-VN"/>
        </w:rPr>
        <w:t xml:space="preserve">ng, phải có </w:t>
      </w:r>
      <w:r w:rsidR="00967D09" w:rsidRPr="007C1D89">
        <w:rPr>
          <w:sz w:val="26"/>
          <w:szCs w:val="26"/>
          <w:lang w:val="vi-VN"/>
        </w:rPr>
        <w:t xml:space="preserve">giấy </w:t>
      </w:r>
      <w:r w:rsidR="00967D09" w:rsidRPr="007C1D89">
        <w:rPr>
          <w:rFonts w:hint="eastAsia"/>
          <w:sz w:val="26"/>
          <w:szCs w:val="26"/>
          <w:lang w:val="vi-VN"/>
        </w:rPr>
        <w:t>đ</w:t>
      </w:r>
      <w:r w:rsidR="00967D09" w:rsidRPr="007C1D89">
        <w:rPr>
          <w:sz w:val="26"/>
          <w:szCs w:val="26"/>
          <w:lang w:val="vi-VN"/>
        </w:rPr>
        <w:t xml:space="preserve">ề nghị được </w:t>
      </w:r>
      <w:r w:rsidR="00076254" w:rsidRPr="00A92EF9">
        <w:rPr>
          <w:sz w:val="26"/>
          <w:szCs w:val="26"/>
          <w:lang w:val="vi-VN"/>
        </w:rPr>
        <w:t>t</w:t>
      </w:r>
      <w:r w:rsidR="00FD4373" w:rsidRPr="007C1D89">
        <w:rPr>
          <w:sz w:val="26"/>
          <w:szCs w:val="26"/>
          <w:lang w:val="vi-VN"/>
        </w:rPr>
        <w:t xml:space="preserve">hủ trưởng </w:t>
      </w:r>
      <w:r w:rsidR="00967D09" w:rsidRPr="007C1D89">
        <w:rPr>
          <w:sz w:val="26"/>
          <w:szCs w:val="26"/>
          <w:lang w:val="vi-VN"/>
        </w:rPr>
        <w:t xml:space="preserve">đơn vị </w:t>
      </w:r>
      <w:r w:rsidR="00806A32" w:rsidRPr="007C1D89">
        <w:rPr>
          <w:sz w:val="26"/>
          <w:szCs w:val="26"/>
          <w:lang w:val="vi-VN"/>
        </w:rPr>
        <w:t xml:space="preserve">có kho tiền </w:t>
      </w:r>
      <w:r w:rsidR="00967D09" w:rsidRPr="007C1D89">
        <w:rPr>
          <w:sz w:val="26"/>
          <w:szCs w:val="26"/>
          <w:lang w:val="vi-VN"/>
        </w:rPr>
        <w:t>chấp thuận (trừ tr</w:t>
      </w:r>
      <w:r w:rsidR="00967D09" w:rsidRPr="007C1D89">
        <w:rPr>
          <w:rFonts w:hint="eastAsia"/>
          <w:sz w:val="26"/>
          <w:szCs w:val="26"/>
          <w:lang w:val="vi-VN"/>
        </w:rPr>
        <w:t>ư</w:t>
      </w:r>
      <w:r w:rsidR="00967D09" w:rsidRPr="007C1D89">
        <w:rPr>
          <w:sz w:val="26"/>
          <w:szCs w:val="26"/>
          <w:lang w:val="vi-VN"/>
        </w:rPr>
        <w:t>ờng hợp khẩn cấp).</w:t>
      </w:r>
    </w:p>
    <w:p w:rsidR="0087633E" w:rsidRPr="007C1D89" w:rsidRDefault="0087633E" w:rsidP="00D7186B">
      <w:pPr>
        <w:pStyle w:val="BodyText"/>
        <w:spacing w:before="120" w:after="120" w:line="320" w:lineRule="exact"/>
        <w:ind w:firstLine="709"/>
        <w:jc w:val="both"/>
        <w:rPr>
          <w:sz w:val="26"/>
          <w:szCs w:val="26"/>
          <w:lang w:val="vi-VN"/>
        </w:rPr>
      </w:pPr>
      <w:r w:rsidRPr="007C1D89">
        <w:rPr>
          <w:sz w:val="26"/>
          <w:szCs w:val="26"/>
          <w:lang w:val="vi-VN"/>
        </w:rPr>
        <w:t>2. Chìa khóa dự phòng két sắt đựng chìa khóa kho tiền, do các thành viên Ban Quản lý kho tự bảo quản tại nơi làm việc.</w:t>
      </w:r>
    </w:p>
    <w:p w:rsidR="00193BDC" w:rsidRPr="007C1D89" w:rsidRDefault="0087633E"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3</w:t>
      </w:r>
      <w:r w:rsidR="00555443" w:rsidRPr="007C1D89">
        <w:rPr>
          <w:rFonts w:eastAsia="Times New Roman" w:cs="Times New Roman"/>
          <w:sz w:val="26"/>
          <w:szCs w:val="26"/>
          <w:lang w:val="vi-VN"/>
        </w:rPr>
        <w:t>. Chìa khoá dự phòng cửa gian kho</w:t>
      </w:r>
      <w:r w:rsidR="00193BDC" w:rsidRPr="007C1D89">
        <w:rPr>
          <w:rFonts w:eastAsia="Times New Roman" w:cs="Times New Roman"/>
          <w:sz w:val="26"/>
          <w:szCs w:val="26"/>
          <w:lang w:val="vi-VN"/>
        </w:rPr>
        <w:t xml:space="preserve"> (nếu có)</w:t>
      </w:r>
      <w:r w:rsidR="00555443" w:rsidRPr="007C1D89">
        <w:rPr>
          <w:rFonts w:eastAsia="Times New Roman" w:cs="Times New Roman"/>
          <w:sz w:val="26"/>
          <w:szCs w:val="26"/>
          <w:lang w:val="vi-VN"/>
        </w:rPr>
        <w:t xml:space="preserve">, két, tủ sắt, hòm sắt </w:t>
      </w:r>
      <w:r w:rsidR="00D47EE1" w:rsidRPr="007C1D89">
        <w:rPr>
          <w:rFonts w:eastAsia="Times New Roman" w:cs="Times New Roman"/>
          <w:sz w:val="26"/>
          <w:szCs w:val="26"/>
          <w:lang w:val="vi-VN"/>
        </w:rPr>
        <w:t>trong kho tiền</w:t>
      </w:r>
      <w:r w:rsidR="001E3DD6" w:rsidRPr="007C1D89">
        <w:rPr>
          <w:rFonts w:eastAsia="Times New Roman" w:cs="Times New Roman"/>
          <w:sz w:val="26"/>
          <w:szCs w:val="26"/>
          <w:lang w:val="vi-VN"/>
        </w:rPr>
        <w:t>, két trên xe ô tô chuyên dùng</w:t>
      </w:r>
      <w:r w:rsidR="00F3388E" w:rsidRPr="007C1D89">
        <w:rPr>
          <w:rFonts w:eastAsia="Times New Roman" w:cs="Times New Roman"/>
          <w:sz w:val="26"/>
          <w:szCs w:val="26"/>
          <w:lang w:val="vi-VN"/>
        </w:rPr>
        <w:t>:</w:t>
      </w:r>
    </w:p>
    <w:p w:rsidR="00193BDC" w:rsidRPr="007C1D89" w:rsidRDefault="00D47EE1"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 </w:t>
      </w:r>
      <w:r w:rsidR="00193BDC" w:rsidRPr="007C1D89">
        <w:rPr>
          <w:rFonts w:eastAsia="Times New Roman" w:cs="Times New Roman"/>
          <w:sz w:val="26"/>
          <w:szCs w:val="26"/>
          <w:lang w:val="vi-VN"/>
        </w:rPr>
        <w:t>a) Chìa khoá dự phòng cửa gian kho, két, tủ sắt, hòm sắt trong kho tiền</w:t>
      </w:r>
      <w:r w:rsidR="001E3DD6" w:rsidRPr="007C1D89">
        <w:rPr>
          <w:rFonts w:eastAsia="Times New Roman" w:cs="Times New Roman"/>
          <w:sz w:val="26"/>
          <w:szCs w:val="26"/>
          <w:lang w:val="vi-VN"/>
        </w:rPr>
        <w:t>, két trên xe ô tô chuyên dùng</w:t>
      </w:r>
      <w:r w:rsidR="00193BDC" w:rsidRPr="007C1D89">
        <w:rPr>
          <w:rFonts w:eastAsia="Times New Roman" w:cs="Times New Roman"/>
          <w:sz w:val="26"/>
          <w:szCs w:val="26"/>
          <w:lang w:val="vi-VN"/>
        </w:rPr>
        <w:t xml:space="preserve"> </w:t>
      </w:r>
      <w:r w:rsidR="00555443" w:rsidRPr="007C1D89">
        <w:rPr>
          <w:rFonts w:eastAsia="Times New Roman" w:cs="Times New Roman"/>
          <w:sz w:val="26"/>
          <w:szCs w:val="26"/>
          <w:lang w:val="vi-VN"/>
        </w:rPr>
        <w:t xml:space="preserve">do </w:t>
      </w:r>
      <w:r w:rsidR="0007625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00555443" w:rsidRPr="007C1D89">
        <w:rPr>
          <w:rFonts w:eastAsia="Times New Roman" w:cs="Times New Roman"/>
          <w:sz w:val="26"/>
          <w:szCs w:val="26"/>
          <w:lang w:val="vi-VN"/>
        </w:rPr>
        <w:t xml:space="preserve"> quản </w:t>
      </w:r>
      <w:r w:rsidRPr="007C1D89">
        <w:rPr>
          <w:rFonts w:eastAsia="Times New Roman" w:cs="Times New Roman"/>
          <w:sz w:val="26"/>
          <w:szCs w:val="26"/>
          <w:lang w:val="vi-VN"/>
        </w:rPr>
        <w:t>lý</w:t>
      </w:r>
      <w:r w:rsidR="00ED4A26" w:rsidRPr="007C1D89">
        <w:rPr>
          <w:rFonts w:eastAsia="Times New Roman" w:cs="Times New Roman"/>
          <w:sz w:val="26"/>
          <w:szCs w:val="26"/>
          <w:lang w:val="vi-VN"/>
        </w:rPr>
        <w:t>,</w:t>
      </w:r>
      <w:r w:rsidRPr="007C1D89">
        <w:rPr>
          <w:rFonts w:eastAsia="Times New Roman" w:cs="Times New Roman"/>
          <w:sz w:val="26"/>
          <w:szCs w:val="26"/>
          <w:lang w:val="vi-VN"/>
        </w:rPr>
        <w:t xml:space="preserve"> được b</w:t>
      </w:r>
      <w:r w:rsidR="00555443" w:rsidRPr="007C1D89">
        <w:rPr>
          <w:rFonts w:eastAsia="Times New Roman" w:cs="Times New Roman"/>
          <w:sz w:val="26"/>
          <w:szCs w:val="26"/>
          <w:lang w:val="vi-VN"/>
        </w:rPr>
        <w:t>ỏ vào hộp sắt</w:t>
      </w:r>
      <w:r w:rsidRPr="007C1D89">
        <w:rPr>
          <w:rFonts w:eastAsia="Times New Roman" w:cs="Times New Roman"/>
          <w:sz w:val="26"/>
          <w:szCs w:val="26"/>
          <w:lang w:val="vi-VN"/>
        </w:rPr>
        <w:t>, khóa và niêm phong</w:t>
      </w:r>
      <w:r w:rsidR="00555443" w:rsidRPr="007C1D89">
        <w:rPr>
          <w:rFonts w:eastAsia="Times New Roman" w:cs="Times New Roman"/>
          <w:sz w:val="26"/>
          <w:szCs w:val="26"/>
          <w:lang w:val="vi-VN"/>
        </w:rPr>
        <w:t xml:space="preserve"> kèm theo bảng kê ghi rõ ràng, chính xác số lượng, số hiệu của từng chìa khoá, ngày tháng năm và ký tên. </w:t>
      </w:r>
    </w:p>
    <w:p w:rsidR="00D47EE1" w:rsidRPr="007C1D89" w:rsidRDefault="00193BDC"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b) Hộp đựng chìa khoá dự phò</w:t>
      </w:r>
      <w:r w:rsidR="00ED4A26" w:rsidRPr="007C1D89">
        <w:rPr>
          <w:rFonts w:eastAsia="Times New Roman" w:cs="Times New Roman"/>
          <w:sz w:val="26"/>
          <w:szCs w:val="26"/>
          <w:lang w:val="vi-VN"/>
        </w:rPr>
        <w:t>ng phải được khoá và niêm phong;</w:t>
      </w:r>
      <w:r w:rsidRPr="007C1D89">
        <w:rPr>
          <w:rFonts w:eastAsia="Times New Roman" w:cs="Times New Roman"/>
          <w:sz w:val="26"/>
          <w:szCs w:val="26"/>
          <w:lang w:val="vi-VN"/>
        </w:rPr>
        <w:t xml:space="preserve"> </w:t>
      </w:r>
      <w:r w:rsidR="00ED4A26" w:rsidRPr="007C1D89">
        <w:rPr>
          <w:rFonts w:eastAsia="Times New Roman" w:cs="Times New Roman"/>
          <w:sz w:val="26"/>
          <w:szCs w:val="26"/>
          <w:lang w:val="vi-VN"/>
        </w:rPr>
        <w:t>n</w:t>
      </w:r>
      <w:r w:rsidRPr="007C1D89">
        <w:rPr>
          <w:rFonts w:eastAsia="Times New Roman" w:cs="Times New Roman"/>
          <w:sz w:val="26"/>
          <w:szCs w:val="26"/>
          <w:lang w:val="vi-VN"/>
        </w:rPr>
        <w:t xml:space="preserve">iêm phong ghi đầy đủ các yếu tố như </w:t>
      </w:r>
      <w:r w:rsidR="001E3DD6" w:rsidRPr="007C1D89">
        <w:rPr>
          <w:rFonts w:eastAsia="Times New Roman" w:cs="Times New Roman"/>
          <w:sz w:val="26"/>
          <w:szCs w:val="26"/>
          <w:lang w:val="vi-VN"/>
        </w:rPr>
        <w:t>ngày, tháng, năm, họ tên và chữ ký của người niêm phong</w:t>
      </w:r>
      <w:r w:rsidR="00ED4A26" w:rsidRPr="007C1D89">
        <w:rPr>
          <w:rFonts w:eastAsia="Times New Roman" w:cs="Times New Roman"/>
          <w:sz w:val="26"/>
          <w:szCs w:val="26"/>
          <w:lang w:val="vi-VN"/>
        </w:rPr>
        <w:t>;</w:t>
      </w:r>
      <w:r w:rsidRPr="007C1D89">
        <w:rPr>
          <w:rFonts w:eastAsia="Times New Roman" w:cs="Times New Roman"/>
          <w:sz w:val="26"/>
          <w:szCs w:val="26"/>
          <w:lang w:val="vi-VN"/>
        </w:rPr>
        <w:t xml:space="preserve"> </w:t>
      </w:r>
      <w:r w:rsidR="00ED4A26" w:rsidRPr="007C1D89">
        <w:rPr>
          <w:rFonts w:eastAsia="Times New Roman" w:cs="Times New Roman"/>
          <w:sz w:val="26"/>
          <w:szCs w:val="26"/>
          <w:lang w:val="vi-VN"/>
        </w:rPr>
        <w:t>h</w:t>
      </w:r>
      <w:r w:rsidR="00D47EE1" w:rsidRPr="007C1D89">
        <w:rPr>
          <w:rFonts w:eastAsia="Times New Roman" w:cs="Times New Roman"/>
          <w:sz w:val="26"/>
          <w:szCs w:val="26"/>
          <w:lang w:val="vi-VN"/>
        </w:rPr>
        <w:t xml:space="preserve">ộp đựng </w:t>
      </w:r>
      <w:r w:rsidR="00544547" w:rsidRPr="007C1D89">
        <w:rPr>
          <w:rFonts w:eastAsia="Times New Roman" w:cs="Times New Roman"/>
          <w:sz w:val="26"/>
          <w:szCs w:val="26"/>
          <w:lang w:val="vi-VN"/>
        </w:rPr>
        <w:t xml:space="preserve">chìa khóa </w:t>
      </w:r>
      <w:r w:rsidR="0032793A" w:rsidRPr="007C1D89">
        <w:rPr>
          <w:rFonts w:eastAsia="Times New Roman" w:cs="Times New Roman"/>
          <w:sz w:val="26"/>
          <w:szCs w:val="26"/>
          <w:lang w:val="vi-VN"/>
        </w:rPr>
        <w:t xml:space="preserve">có 01 ổ khoá do </w:t>
      </w:r>
      <w:r w:rsidR="00076254" w:rsidRPr="00A92EF9">
        <w:rPr>
          <w:rFonts w:eastAsia="Times New Roman" w:cs="Times New Roman"/>
          <w:sz w:val="26"/>
          <w:szCs w:val="26"/>
          <w:lang w:val="vi-VN"/>
        </w:rPr>
        <w:t>t</w:t>
      </w:r>
      <w:r w:rsidR="0032793A" w:rsidRPr="007C1D89">
        <w:rPr>
          <w:rFonts w:eastAsia="Times New Roman" w:cs="Times New Roman"/>
          <w:sz w:val="26"/>
          <w:szCs w:val="26"/>
          <w:lang w:val="vi-VN"/>
        </w:rPr>
        <w:t>hủ kho</w:t>
      </w:r>
      <w:r w:rsidR="00D47EE1" w:rsidRPr="007C1D89">
        <w:rPr>
          <w:rFonts w:eastAsia="Times New Roman" w:cs="Times New Roman"/>
          <w:sz w:val="26"/>
          <w:szCs w:val="26"/>
          <w:lang w:val="vi-VN"/>
        </w:rPr>
        <w:t xml:space="preserve"> giữ chìa khoá và bảo quản trong két sắt cùng với chìa khoá sử dụng hàng ngày cửa kho tiền.</w:t>
      </w:r>
    </w:p>
    <w:p w:rsidR="00457B0C" w:rsidRPr="007C1D89" w:rsidRDefault="00193BDC"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c) </w:t>
      </w:r>
      <w:r w:rsidR="00457B0C" w:rsidRPr="007C1D89">
        <w:rPr>
          <w:rFonts w:eastAsia="Times New Roman" w:cs="Times New Roman"/>
          <w:sz w:val="26"/>
          <w:szCs w:val="26"/>
          <w:lang w:val="vi-VN"/>
        </w:rPr>
        <w:t>Hộp sắt đựng chìa khoá dự phòng gian kho, tủ sắt, két sắt trong kho, két sắt trên xe ô tô chuyên dùng do Trưởng ban Quản lý kho tiền bảo quản trong két sắt của mình đặt tại phòng làm việc</w:t>
      </w:r>
      <w:r w:rsidR="00A2259C" w:rsidRPr="007C1D89">
        <w:rPr>
          <w:rFonts w:eastAsia="Times New Roman" w:cs="Times New Roman"/>
          <w:sz w:val="26"/>
          <w:szCs w:val="26"/>
          <w:lang w:val="vi-VN"/>
        </w:rPr>
        <w:t>.</w:t>
      </w:r>
    </w:p>
    <w:p w:rsidR="00DD6827" w:rsidRPr="007C1D89" w:rsidRDefault="005E243D" w:rsidP="00D7186B">
      <w:pPr>
        <w:spacing w:line="320" w:lineRule="exact"/>
        <w:ind w:firstLine="709"/>
        <w:rPr>
          <w:rFonts w:eastAsia="Times New Roman" w:cs="Times New Roman"/>
          <w:sz w:val="26"/>
          <w:szCs w:val="26"/>
          <w:lang w:val="vi-VN"/>
        </w:rPr>
      </w:pPr>
      <w:r w:rsidRPr="007C1D89">
        <w:rPr>
          <w:rFonts w:eastAsia="Times New Roman" w:cs="Times New Roman"/>
          <w:b/>
          <w:i/>
          <w:sz w:val="26"/>
          <w:szCs w:val="26"/>
          <w:lang w:val="vi-VN"/>
        </w:rPr>
        <w:t xml:space="preserve"> </w:t>
      </w:r>
      <w:r w:rsidR="0087633E" w:rsidRPr="007C1D89">
        <w:rPr>
          <w:rFonts w:eastAsia="Times New Roman" w:cs="Times New Roman"/>
          <w:sz w:val="26"/>
          <w:szCs w:val="26"/>
          <w:lang w:val="vi-VN"/>
        </w:rPr>
        <w:t>4</w:t>
      </w:r>
      <w:r w:rsidR="00DD6827" w:rsidRPr="007C1D89">
        <w:rPr>
          <w:rFonts w:eastAsia="Times New Roman" w:cs="Times New Roman"/>
          <w:sz w:val="26"/>
          <w:szCs w:val="26"/>
          <w:lang w:val="vi-VN"/>
        </w:rPr>
        <w:t>. Chìa khoá dự p</w:t>
      </w:r>
      <w:r w:rsidR="00B63A38" w:rsidRPr="007C1D89">
        <w:rPr>
          <w:rFonts w:eastAsia="Times New Roman" w:cs="Times New Roman"/>
          <w:sz w:val="26"/>
          <w:szCs w:val="26"/>
          <w:lang w:val="vi-VN"/>
        </w:rPr>
        <w:t>hòng két sắt quầy giao dịch</w:t>
      </w:r>
      <w:r w:rsidR="00F3388E" w:rsidRPr="007C1D89">
        <w:rPr>
          <w:rFonts w:eastAsia="Times New Roman" w:cs="Times New Roman"/>
          <w:sz w:val="26"/>
          <w:szCs w:val="26"/>
          <w:lang w:val="vi-VN"/>
        </w:rPr>
        <w:t>:</w:t>
      </w:r>
    </w:p>
    <w:p w:rsidR="00AA759F" w:rsidRPr="007C1D89" w:rsidRDefault="00AA759F"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a) Chìa khoá dự phòng két sắt tại quầy giao dịch do</w:t>
      </w:r>
      <w:r w:rsidRPr="007C1D89">
        <w:rPr>
          <w:sz w:val="26"/>
          <w:szCs w:val="26"/>
          <w:lang w:val="vi-VN"/>
        </w:rPr>
        <w:t xml:space="preserve"> </w:t>
      </w:r>
      <w:r w:rsidR="0032793A" w:rsidRPr="007C1D89">
        <w:rPr>
          <w:sz w:val="26"/>
          <w:szCs w:val="26"/>
          <w:lang w:val="vi-VN"/>
        </w:rPr>
        <w:t>c</w:t>
      </w:r>
      <w:r w:rsidRPr="007C1D89">
        <w:rPr>
          <w:sz w:val="26"/>
          <w:szCs w:val="26"/>
          <w:lang w:val="vi-VN"/>
        </w:rPr>
        <w:t>ông chức thu, chi tiền mặt được giao trách nhiệm quản lý két sắt</w:t>
      </w:r>
      <w:r w:rsidRPr="007C1D89">
        <w:rPr>
          <w:rFonts w:eastAsia="Times New Roman" w:cs="Times New Roman"/>
          <w:sz w:val="26"/>
          <w:szCs w:val="26"/>
          <w:lang w:val="vi-VN"/>
        </w:rPr>
        <w:t xml:space="preserve"> được bỏ chung trong một hộp sắt, khóa và niêm phong kèm theo bảng kê ghi rõ ràng, chính xác số lượng, số hiệu của từng chìa khoá, ngày tháng năm và ký tên. </w:t>
      </w:r>
    </w:p>
    <w:p w:rsidR="00AA759F" w:rsidRPr="007C1D89" w:rsidRDefault="00AA759F"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b) Hộp đựng chìa khoá dự phòng phải được khoá và niêm phong; niêm phong ghi đầy đủ các yếu tố như </w:t>
      </w:r>
      <w:r w:rsidR="0000437D" w:rsidRPr="007C1D89">
        <w:rPr>
          <w:rFonts w:eastAsia="Times New Roman" w:cs="Times New Roman"/>
          <w:sz w:val="26"/>
          <w:szCs w:val="26"/>
          <w:lang w:val="vi-VN"/>
        </w:rPr>
        <w:t>ngày, tháng, năm; họ tên, chữ ký của những người niêm phong</w:t>
      </w:r>
      <w:r w:rsidRPr="007C1D89">
        <w:rPr>
          <w:rFonts w:eastAsia="Times New Roman" w:cs="Times New Roman"/>
          <w:sz w:val="26"/>
          <w:szCs w:val="26"/>
          <w:lang w:val="vi-VN"/>
        </w:rPr>
        <w:t>; hộp đựng có 01 ổ khoá do thủ quỹ giữ chìa khoá và bảo quản trong két sắt.</w:t>
      </w:r>
    </w:p>
    <w:p w:rsidR="00DD6827" w:rsidRPr="007C1D89" w:rsidRDefault="00AA759F"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c) Hộp đựng chìa khóa </w:t>
      </w:r>
      <w:r w:rsidR="00940225" w:rsidRPr="007C1D89">
        <w:rPr>
          <w:rFonts w:eastAsia="Times New Roman" w:cs="Times New Roman"/>
          <w:sz w:val="26"/>
          <w:szCs w:val="26"/>
          <w:lang w:val="vi-VN"/>
        </w:rPr>
        <w:t>dự phòng</w:t>
      </w:r>
      <w:r w:rsidR="00940225" w:rsidRPr="007C1D89">
        <w:rPr>
          <w:rFonts w:eastAsia="Times New Roman" w:cs="Times New Roman"/>
          <w:b/>
          <w:sz w:val="26"/>
          <w:szCs w:val="26"/>
          <w:lang w:val="vi-VN"/>
        </w:rPr>
        <w:t xml:space="preserve"> </w:t>
      </w:r>
      <w:r w:rsidRPr="007C1D89">
        <w:rPr>
          <w:rFonts w:eastAsia="Times New Roman" w:cs="Times New Roman"/>
          <w:sz w:val="26"/>
          <w:szCs w:val="26"/>
          <w:lang w:val="vi-VN"/>
        </w:rPr>
        <w:t>được gửi bảo quản trong kho tiền.</w:t>
      </w:r>
    </w:p>
    <w:p w:rsidR="00E14B88" w:rsidRPr="007C1D89" w:rsidRDefault="0087633E" w:rsidP="00D7186B">
      <w:pPr>
        <w:spacing w:line="320" w:lineRule="exact"/>
        <w:ind w:firstLine="709"/>
        <w:outlineLvl w:val="0"/>
        <w:rPr>
          <w:rFonts w:eastAsia="Times New Roman" w:cs="Times New Roman"/>
          <w:sz w:val="26"/>
          <w:szCs w:val="26"/>
          <w:lang w:val="vi-VN"/>
        </w:rPr>
      </w:pPr>
      <w:bookmarkStart w:id="184" w:name="_Toc440458058"/>
      <w:bookmarkStart w:id="185" w:name="_Toc440528800"/>
      <w:bookmarkStart w:id="186" w:name="_Toc440634650"/>
      <w:bookmarkStart w:id="187" w:name="_Toc440634836"/>
      <w:bookmarkStart w:id="188" w:name="_Toc440635563"/>
      <w:r w:rsidRPr="007C1D89">
        <w:rPr>
          <w:rFonts w:eastAsia="Times New Roman" w:cs="Times New Roman"/>
          <w:sz w:val="26"/>
          <w:szCs w:val="26"/>
          <w:lang w:val="vi-VN"/>
        </w:rPr>
        <w:t xml:space="preserve">5. </w:t>
      </w:r>
      <w:r w:rsidR="00E14B88" w:rsidRPr="007C1D89">
        <w:rPr>
          <w:rFonts w:eastAsia="Times New Roman" w:cs="Times New Roman"/>
          <w:sz w:val="26"/>
          <w:szCs w:val="26"/>
          <w:lang w:val="vi-VN"/>
        </w:rPr>
        <w:t>Sử dụng chìa khóa dự phòng</w:t>
      </w:r>
    </w:p>
    <w:p w:rsidR="001E3DD6" w:rsidRPr="007C1D89" w:rsidRDefault="00E14B88" w:rsidP="00D7186B">
      <w:pPr>
        <w:spacing w:line="320" w:lineRule="exact"/>
        <w:ind w:firstLine="709"/>
        <w:outlineLvl w:val="0"/>
        <w:rPr>
          <w:rFonts w:eastAsia="Times New Roman" w:cs="Times New Roman"/>
          <w:sz w:val="26"/>
          <w:szCs w:val="26"/>
          <w:lang w:val="vi-VN"/>
        </w:rPr>
      </w:pPr>
      <w:r w:rsidRPr="007C1D89">
        <w:rPr>
          <w:rFonts w:eastAsia="Times New Roman" w:cs="Times New Roman"/>
          <w:sz w:val="26"/>
          <w:szCs w:val="26"/>
          <w:lang w:val="vi-VN"/>
        </w:rPr>
        <w:t>a)</w:t>
      </w:r>
      <w:r w:rsidR="001E3DD6" w:rsidRPr="007C1D89">
        <w:rPr>
          <w:rFonts w:eastAsia="Times New Roman" w:cs="Times New Roman"/>
          <w:sz w:val="26"/>
          <w:szCs w:val="26"/>
          <w:lang w:val="vi-VN"/>
        </w:rPr>
        <w:t xml:space="preserve"> Hộp chìa khoá dự phòng chỉ được mở trong các trường hợp:</w:t>
      </w:r>
      <w:bookmarkEnd w:id="184"/>
      <w:bookmarkEnd w:id="185"/>
      <w:bookmarkEnd w:id="186"/>
      <w:bookmarkEnd w:id="187"/>
      <w:bookmarkEnd w:id="188"/>
      <w:r w:rsidR="00200BF6" w:rsidRPr="007C1D89">
        <w:rPr>
          <w:rFonts w:eastAsia="Times New Roman" w:cs="Times New Roman"/>
          <w:sz w:val="26"/>
          <w:szCs w:val="26"/>
          <w:lang w:val="vi-VN"/>
        </w:rPr>
        <w:t xml:space="preserve"> </w:t>
      </w:r>
      <w:r w:rsidR="001E3DD6" w:rsidRPr="007C1D89">
        <w:rPr>
          <w:rFonts w:eastAsia="Times New Roman" w:cs="Times New Roman"/>
          <w:sz w:val="26"/>
          <w:szCs w:val="26"/>
          <w:lang w:val="vi-VN"/>
        </w:rPr>
        <w:t xml:space="preserve">Mất chìa khoá đang dùng </w:t>
      </w:r>
      <w:r w:rsidR="00200BF6" w:rsidRPr="007C1D89">
        <w:rPr>
          <w:rFonts w:eastAsia="Times New Roman" w:cs="Times New Roman"/>
          <w:sz w:val="26"/>
          <w:szCs w:val="26"/>
          <w:lang w:val="vi-VN"/>
        </w:rPr>
        <w:t>hàng ngày; c</w:t>
      </w:r>
      <w:r w:rsidR="001E3DD6" w:rsidRPr="007C1D89">
        <w:rPr>
          <w:rFonts w:eastAsia="Times New Roman" w:cs="Times New Roman"/>
          <w:sz w:val="26"/>
          <w:szCs w:val="26"/>
          <w:lang w:val="vi-VN"/>
        </w:rPr>
        <w:t xml:space="preserve">ần mở kho khẩn cấp nhưng </w:t>
      </w:r>
      <w:r w:rsidR="00200BF6" w:rsidRPr="007C1D89">
        <w:rPr>
          <w:rFonts w:eastAsia="Times New Roman" w:cs="Times New Roman"/>
          <w:sz w:val="26"/>
          <w:szCs w:val="26"/>
          <w:lang w:val="vi-VN"/>
        </w:rPr>
        <w:t>không đủ thành phần tham gia mở; k</w:t>
      </w:r>
      <w:r w:rsidR="001E3DD6" w:rsidRPr="007C1D89">
        <w:rPr>
          <w:rFonts w:eastAsia="Times New Roman" w:cs="Times New Roman"/>
          <w:sz w:val="26"/>
          <w:szCs w:val="26"/>
          <w:lang w:val="vi-VN"/>
        </w:rPr>
        <w:t>h</w:t>
      </w:r>
      <w:r w:rsidR="00200BF6" w:rsidRPr="007C1D89">
        <w:rPr>
          <w:rFonts w:eastAsia="Times New Roman" w:cs="Times New Roman"/>
          <w:sz w:val="26"/>
          <w:szCs w:val="26"/>
          <w:lang w:val="vi-VN"/>
        </w:rPr>
        <w:t>i có quyết định thay đổi ổ khoá; d</w:t>
      </w:r>
      <w:r w:rsidR="001E3DD6" w:rsidRPr="007C1D89">
        <w:rPr>
          <w:rFonts w:eastAsia="Times New Roman" w:cs="Times New Roman"/>
          <w:sz w:val="26"/>
          <w:szCs w:val="26"/>
          <w:lang w:val="vi-VN"/>
        </w:rPr>
        <w:t>o két đựng chìa khoá kho dùng hàng ngày bị mất, hỏng chìa, kẹt số, không thể mở để lấ</w:t>
      </w:r>
      <w:r w:rsidR="00200BF6" w:rsidRPr="007C1D89">
        <w:rPr>
          <w:rFonts w:eastAsia="Times New Roman" w:cs="Times New Roman"/>
          <w:sz w:val="26"/>
          <w:szCs w:val="26"/>
          <w:lang w:val="vi-VN"/>
        </w:rPr>
        <w:t>y được chìa khoá kho ra sử dụng; khi có thay đổi mã số; k</w:t>
      </w:r>
      <w:r w:rsidR="001E3DD6" w:rsidRPr="007C1D89">
        <w:rPr>
          <w:rFonts w:eastAsia="Times New Roman" w:cs="Times New Roman"/>
          <w:sz w:val="26"/>
          <w:szCs w:val="26"/>
          <w:lang w:val="vi-VN"/>
        </w:rPr>
        <w:t>iểm tra, kiểm kê chìa khoá dự phòng của Kho bạc Nhà nước cấp trên.</w:t>
      </w:r>
    </w:p>
    <w:p w:rsidR="001E3DD6" w:rsidRPr="00A92EF9" w:rsidRDefault="001E3DD6" w:rsidP="00D7186B">
      <w:pPr>
        <w:spacing w:line="320" w:lineRule="exact"/>
        <w:ind w:firstLine="720"/>
        <w:outlineLvl w:val="0"/>
        <w:rPr>
          <w:rFonts w:eastAsia="Times New Roman" w:cs="Times New Roman"/>
          <w:sz w:val="26"/>
          <w:szCs w:val="26"/>
          <w:lang w:val="vi-VN"/>
        </w:rPr>
      </w:pPr>
      <w:r w:rsidRPr="007C1D89">
        <w:rPr>
          <w:rFonts w:eastAsia="Times New Roman" w:cs="Times New Roman"/>
          <w:sz w:val="26"/>
          <w:szCs w:val="26"/>
          <w:lang w:val="vi-VN"/>
        </w:rPr>
        <w:t xml:space="preserve"> </w:t>
      </w:r>
      <w:r w:rsidR="00E14B88" w:rsidRPr="007C1D89">
        <w:rPr>
          <w:rFonts w:eastAsia="Times New Roman" w:cs="Times New Roman"/>
          <w:sz w:val="26"/>
          <w:szCs w:val="26"/>
          <w:lang w:val="vi-VN"/>
        </w:rPr>
        <w:t xml:space="preserve">b) </w:t>
      </w:r>
      <w:r w:rsidRPr="007C1D89">
        <w:rPr>
          <w:rFonts w:eastAsia="Times New Roman" w:cs="Times New Roman"/>
          <w:sz w:val="26"/>
          <w:szCs w:val="26"/>
          <w:lang w:val="vi-VN"/>
        </w:rPr>
        <w:t xml:space="preserve">Khi sử dụng chìa khoá dự phòng phải có quyết định bằng văn bản của </w:t>
      </w:r>
      <w:r w:rsidR="00076254" w:rsidRPr="00A92EF9">
        <w:rPr>
          <w:rFonts w:eastAsia="Times New Roman" w:cs="Times New Roman"/>
          <w:sz w:val="26"/>
          <w:szCs w:val="26"/>
          <w:lang w:val="vi-VN"/>
        </w:rPr>
        <w:t>t</w:t>
      </w:r>
      <w:r w:rsidR="003C412D" w:rsidRPr="007C1D89">
        <w:rPr>
          <w:rFonts w:eastAsia="Times New Roman" w:cs="Times New Roman"/>
          <w:sz w:val="26"/>
          <w:szCs w:val="26"/>
          <w:lang w:val="vi-VN"/>
        </w:rPr>
        <w:t xml:space="preserve">hủ trưởng </w:t>
      </w:r>
      <w:r w:rsidRPr="007C1D89">
        <w:rPr>
          <w:rFonts w:eastAsia="Times New Roman" w:cs="Times New Roman"/>
          <w:sz w:val="26"/>
          <w:szCs w:val="26"/>
          <w:lang w:val="vi-VN"/>
        </w:rPr>
        <w:t xml:space="preserve">đơn vị </w:t>
      </w:r>
      <w:r w:rsidR="00806A32" w:rsidRPr="007C1D89">
        <w:rPr>
          <w:rFonts w:eastAsia="Times New Roman" w:cs="Times New Roman"/>
          <w:sz w:val="26"/>
          <w:szCs w:val="26"/>
          <w:lang w:val="vi-VN"/>
        </w:rPr>
        <w:t xml:space="preserve">có kho tiền </w:t>
      </w:r>
      <w:r w:rsidRPr="007C1D89">
        <w:rPr>
          <w:rFonts w:eastAsia="Times New Roman" w:cs="Times New Roman"/>
          <w:sz w:val="26"/>
          <w:szCs w:val="26"/>
          <w:lang w:val="vi-VN"/>
        </w:rPr>
        <w:t xml:space="preserve">và lập biên bản với đủ thành phần trong Ban </w:t>
      </w:r>
      <w:r w:rsidR="00076254" w:rsidRPr="00A92EF9">
        <w:rPr>
          <w:rFonts w:eastAsia="Times New Roman" w:cs="Times New Roman"/>
          <w:sz w:val="26"/>
          <w:szCs w:val="26"/>
          <w:lang w:val="vi-VN"/>
        </w:rPr>
        <w:t>Q</w:t>
      </w:r>
      <w:r w:rsidRPr="007C1D89">
        <w:rPr>
          <w:rFonts w:eastAsia="Times New Roman" w:cs="Times New Roman"/>
          <w:sz w:val="26"/>
          <w:szCs w:val="26"/>
          <w:lang w:val="vi-VN"/>
        </w:rPr>
        <w:t xml:space="preserve">uản lý kho. Trường hợp khẩn cấp, khi mở hộp đựng chìa khoá dự phòng phải có 03 người chứng kiến trong đó ít nhất có 01 người là thành viên Ban </w:t>
      </w:r>
      <w:r w:rsidR="00076254" w:rsidRPr="00A92EF9">
        <w:rPr>
          <w:rFonts w:eastAsia="Times New Roman" w:cs="Times New Roman"/>
          <w:sz w:val="26"/>
          <w:szCs w:val="26"/>
          <w:lang w:val="vi-VN"/>
        </w:rPr>
        <w:t>Q</w:t>
      </w:r>
      <w:r w:rsidRPr="007C1D89">
        <w:rPr>
          <w:rFonts w:eastAsia="Times New Roman" w:cs="Times New Roman"/>
          <w:sz w:val="26"/>
          <w:szCs w:val="26"/>
          <w:lang w:val="vi-VN"/>
        </w:rPr>
        <w:t xml:space="preserve">uản lý kho. </w:t>
      </w:r>
    </w:p>
    <w:p w:rsidR="00E914C7" w:rsidRPr="007C1D89" w:rsidRDefault="00E914C7" w:rsidP="00D7186B">
      <w:pPr>
        <w:pStyle w:val="Heading2"/>
        <w:spacing w:before="120" w:after="120" w:line="320" w:lineRule="exact"/>
        <w:ind w:firstLine="709"/>
        <w:jc w:val="both"/>
        <w:rPr>
          <w:b w:val="0"/>
          <w:sz w:val="26"/>
          <w:szCs w:val="26"/>
          <w:lang w:val="vi-VN"/>
        </w:rPr>
      </w:pPr>
      <w:bookmarkStart w:id="189" w:name="_Toc440458060"/>
      <w:bookmarkStart w:id="190" w:name="_Toc440528802"/>
      <w:bookmarkStart w:id="191" w:name="_Toc440634652"/>
      <w:bookmarkStart w:id="192" w:name="_Toc440634838"/>
      <w:bookmarkStart w:id="193" w:name="_Toc440635565"/>
      <w:r w:rsidRPr="007C1D89">
        <w:rPr>
          <w:sz w:val="26"/>
          <w:szCs w:val="26"/>
          <w:lang w:val="vi-VN"/>
        </w:rPr>
        <w:lastRenderedPageBreak/>
        <w:t>Điều 2</w:t>
      </w:r>
      <w:r w:rsidR="00A35590" w:rsidRPr="00A92EF9">
        <w:rPr>
          <w:sz w:val="26"/>
          <w:szCs w:val="26"/>
          <w:lang w:val="vi-VN"/>
        </w:rPr>
        <w:t>8</w:t>
      </w:r>
      <w:r w:rsidRPr="007C1D89">
        <w:rPr>
          <w:sz w:val="26"/>
          <w:szCs w:val="26"/>
          <w:lang w:val="vi-VN"/>
        </w:rPr>
        <w:t>. Trách nhiệm của công chức quản lý chìa khoá kho tiền</w:t>
      </w:r>
      <w:bookmarkEnd w:id="189"/>
      <w:r w:rsidRPr="007C1D89">
        <w:rPr>
          <w:sz w:val="26"/>
          <w:szCs w:val="26"/>
          <w:lang w:val="vi-VN"/>
        </w:rPr>
        <w:t>, két sắt</w:t>
      </w:r>
      <w:bookmarkEnd w:id="190"/>
      <w:bookmarkEnd w:id="191"/>
      <w:bookmarkEnd w:id="192"/>
      <w:bookmarkEnd w:id="193"/>
    </w:p>
    <w:p w:rsidR="00E914C7" w:rsidRPr="007C1D89" w:rsidRDefault="00E914C7"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1. Công chức được giao quản lý và sử dụng các loại chìa khoá kho tiền, két sắt có trách nhiệm đảm bảo an toàn, bí mật chìa khóa được giao. </w:t>
      </w:r>
    </w:p>
    <w:p w:rsidR="00E914C7" w:rsidRPr="00A35590" w:rsidRDefault="00F63AEF" w:rsidP="00D7186B">
      <w:pPr>
        <w:spacing w:line="320" w:lineRule="exact"/>
        <w:ind w:firstLine="709"/>
        <w:rPr>
          <w:rFonts w:eastAsia="Times New Roman" w:cs="Times New Roman"/>
          <w:sz w:val="26"/>
          <w:szCs w:val="26"/>
          <w:lang w:val="vi-VN"/>
        </w:rPr>
      </w:pPr>
      <w:r w:rsidRPr="00A92EF9">
        <w:rPr>
          <w:rFonts w:eastAsia="Times New Roman" w:cs="Times New Roman"/>
          <w:sz w:val="26"/>
          <w:szCs w:val="26"/>
          <w:lang w:val="vi-VN"/>
        </w:rPr>
        <w:t xml:space="preserve">2. </w:t>
      </w:r>
      <w:r w:rsidRPr="00A35590">
        <w:rPr>
          <w:rFonts w:eastAsia="Times New Roman" w:cs="Times New Roman"/>
          <w:sz w:val="26"/>
          <w:szCs w:val="26"/>
          <w:lang w:val="vi-VN"/>
        </w:rPr>
        <w:t xml:space="preserve">Công chức được giao quản lý và sử dụng các loại chìa khoá kho tiền, két sắt </w:t>
      </w:r>
      <w:r w:rsidRPr="00A92EF9">
        <w:rPr>
          <w:rFonts w:eastAsia="Times New Roman" w:cs="Times New Roman"/>
          <w:sz w:val="26"/>
          <w:szCs w:val="26"/>
          <w:lang w:val="vi-VN"/>
        </w:rPr>
        <w:t>không được phép làm các việc sau</w:t>
      </w:r>
      <w:r w:rsidR="00E914C7" w:rsidRPr="00A35590">
        <w:rPr>
          <w:rFonts w:eastAsia="Times New Roman" w:cs="Times New Roman"/>
          <w:sz w:val="26"/>
          <w:szCs w:val="26"/>
          <w:lang w:val="vi-VN"/>
        </w:rPr>
        <w:t>:</w:t>
      </w:r>
    </w:p>
    <w:p w:rsidR="00E914C7" w:rsidRPr="007C1D89" w:rsidRDefault="00E914C7" w:rsidP="00D7186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a) Mang chìa khoá ra ngoài trụ sở cơ quan.</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b) Cho người không có nhiệm vụ xem, cầm, cất giữ hộ chìa khóa.</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c) Làm thêm, sao chụp chìa khoá.</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d)  Khi mở, đóng xong, để chìa khoá tại ổ khoá trên cánh cửa kho tiền, két sắt.</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đ) Tự ý sửa chữa ổ khóa, cánh cửa kho tiền và các trang thiết bị kỹ thuật gắn với kho tiền khi chưa được sự đồng ý của </w:t>
      </w:r>
      <w:r w:rsidRPr="00A92EF9">
        <w:rPr>
          <w:rFonts w:eastAsia="Times New Roman" w:cs="Times New Roman"/>
          <w:sz w:val="26"/>
          <w:szCs w:val="26"/>
          <w:lang w:val="vi-VN"/>
        </w:rPr>
        <w:t>t</w:t>
      </w:r>
      <w:r w:rsidRPr="007C1D89">
        <w:rPr>
          <w:rFonts w:eastAsia="Times New Roman" w:cs="Times New Roman"/>
          <w:sz w:val="26"/>
          <w:szCs w:val="26"/>
          <w:lang w:val="vi-VN"/>
        </w:rPr>
        <w:t>hủ trưởng đơn vị hoặc Kho bạc Nhà nước cấp trên.</w:t>
      </w:r>
    </w:p>
    <w:p w:rsidR="00E914C7" w:rsidRPr="007C1D89" w:rsidRDefault="00E914C7" w:rsidP="00D7186B">
      <w:pPr>
        <w:spacing w:line="320" w:lineRule="exact"/>
        <w:rPr>
          <w:sz w:val="26"/>
          <w:szCs w:val="26"/>
          <w:lang w:val="vi-VN"/>
        </w:rPr>
      </w:pPr>
      <w:r w:rsidRPr="007C1D89">
        <w:rPr>
          <w:rFonts w:eastAsia="Times New Roman" w:cs="Times New Roman"/>
          <w:sz w:val="26"/>
          <w:szCs w:val="26"/>
          <w:lang w:val="vi-VN"/>
        </w:rPr>
        <w:t xml:space="preserve">        </w:t>
      </w:r>
      <w:r w:rsidRPr="007C1D89">
        <w:rPr>
          <w:rFonts w:eastAsia="Times New Roman" w:cs="Times New Roman"/>
          <w:sz w:val="26"/>
          <w:szCs w:val="26"/>
          <w:lang w:val="vi-VN"/>
        </w:rPr>
        <w:tab/>
        <w:t>e) Cố ý không thực hiện các quy định về đảm bảo an toàn, bí mật chìa khóa, mã số</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của ổ khóa số dẫn đến làm mất, hư hỏng chìa khoá.</w:t>
      </w:r>
    </w:p>
    <w:p w:rsidR="00E914C7" w:rsidRPr="007C1D8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3. Tuyệt đối không để các chìa khóa sử dụng hàng ngày của ổ khoá cửa kho tiền qua tay một người trong mọi hoàn cảnh. </w:t>
      </w:r>
    </w:p>
    <w:p w:rsidR="00E914C7" w:rsidRPr="00A92EF9" w:rsidRDefault="00E914C7"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4. Trường hợp ổ khoá cửa kho tiền bị hỏng, chìa khóa bị mất hoặc lộ bí mật mã số, người làm mất, lộ phải báo cáo ngay với </w:t>
      </w:r>
      <w:r w:rsidRPr="00A92EF9">
        <w:rPr>
          <w:rFonts w:eastAsia="Times New Roman" w:cs="Times New Roman"/>
          <w:sz w:val="26"/>
          <w:szCs w:val="26"/>
          <w:lang w:val="vi-VN"/>
        </w:rPr>
        <w:t>t</w:t>
      </w:r>
      <w:r w:rsidRPr="007C1D89">
        <w:rPr>
          <w:rFonts w:eastAsia="Times New Roman" w:cs="Times New Roman"/>
          <w:sz w:val="26"/>
          <w:szCs w:val="26"/>
          <w:lang w:val="vi-VN"/>
        </w:rPr>
        <w:t xml:space="preserve">hủ trưởng đơn vị có kho tiền bằng văn bản, nêu rõ nguyên nhân, thời gian, địa điểm làm mất chìa khoá; </w:t>
      </w:r>
      <w:r w:rsidRPr="00A92EF9">
        <w:rPr>
          <w:rFonts w:eastAsia="Times New Roman" w:cs="Times New Roman"/>
          <w:sz w:val="26"/>
          <w:szCs w:val="26"/>
          <w:lang w:val="vi-VN"/>
        </w:rPr>
        <w:t>t</w:t>
      </w:r>
      <w:r w:rsidRPr="007C1D89">
        <w:rPr>
          <w:rFonts w:eastAsia="Times New Roman" w:cs="Times New Roman"/>
          <w:sz w:val="26"/>
          <w:szCs w:val="26"/>
          <w:lang w:val="vi-VN"/>
        </w:rPr>
        <w:t>hủ trưởng đơn vị có kho tiền lập biên bản về việc mất chìa khoá và làm thủ tục lấy chìa khoá dự phòng để sử dụng tạm thời, đồng thời báo cáo Kho bạc Nhà nước cấp trên. Ổ khoá cửa kho tiền bị hỏng, mất chìa hoặc bị lộ bí mật đều phải thay thế ngay bằng các ổ khoá mới; mã số của khoá số bị lộ bí mật phải thay ngay bằng mã số mới.</w:t>
      </w:r>
      <w:r w:rsidR="00F63AEF" w:rsidRPr="00A92EF9">
        <w:rPr>
          <w:rFonts w:eastAsia="Times New Roman" w:cs="Times New Roman"/>
          <w:sz w:val="26"/>
          <w:szCs w:val="26"/>
          <w:lang w:val="vi-VN"/>
        </w:rPr>
        <w:t xml:space="preserve"> </w:t>
      </w:r>
    </w:p>
    <w:p w:rsidR="00EC7C74" w:rsidRPr="007C1D89" w:rsidRDefault="00EC7C74" w:rsidP="004148C8">
      <w:pPr>
        <w:pStyle w:val="Heading1"/>
        <w:spacing w:before="240" w:line="300" w:lineRule="exact"/>
        <w:jc w:val="center"/>
        <w:rPr>
          <w:b/>
          <w:i w:val="0"/>
          <w:szCs w:val="26"/>
          <w:lang w:val="vi-VN"/>
        </w:rPr>
      </w:pPr>
      <w:bookmarkStart w:id="194" w:name="_Toc440458061"/>
      <w:bookmarkStart w:id="195" w:name="_Toc440528805"/>
      <w:bookmarkStart w:id="196" w:name="_Toc440634655"/>
      <w:bookmarkStart w:id="197" w:name="_Toc440634841"/>
      <w:bookmarkStart w:id="198" w:name="_Toc440635568"/>
      <w:r w:rsidRPr="007C1D89">
        <w:rPr>
          <w:b/>
          <w:i w:val="0"/>
          <w:szCs w:val="26"/>
          <w:lang w:val="vi-VN"/>
        </w:rPr>
        <w:t>C</w:t>
      </w:r>
      <w:r w:rsidR="005618AB" w:rsidRPr="007C1D89">
        <w:rPr>
          <w:b/>
          <w:i w:val="0"/>
          <w:szCs w:val="26"/>
          <w:lang w:val="vi-VN"/>
        </w:rPr>
        <w:t xml:space="preserve">hương </w:t>
      </w:r>
      <w:r w:rsidR="00A24FBE" w:rsidRPr="007C1D89">
        <w:rPr>
          <w:b/>
          <w:i w:val="0"/>
          <w:szCs w:val="26"/>
          <w:lang w:val="vi-VN"/>
        </w:rPr>
        <w:t>III</w:t>
      </w:r>
      <w:bookmarkEnd w:id="194"/>
      <w:bookmarkEnd w:id="195"/>
      <w:bookmarkEnd w:id="196"/>
      <w:bookmarkEnd w:id="197"/>
      <w:bookmarkEnd w:id="198"/>
    </w:p>
    <w:p w:rsidR="00EC7C74" w:rsidRPr="007C1D89" w:rsidRDefault="00EC7C74" w:rsidP="004148C8">
      <w:pPr>
        <w:pStyle w:val="Heading1"/>
        <w:spacing w:after="240" w:line="300" w:lineRule="exact"/>
        <w:jc w:val="center"/>
        <w:rPr>
          <w:b/>
          <w:i w:val="0"/>
          <w:szCs w:val="26"/>
          <w:lang w:val="vi-VN"/>
        </w:rPr>
      </w:pPr>
      <w:bookmarkStart w:id="199" w:name="_Toc440458062"/>
      <w:bookmarkStart w:id="200" w:name="_Toc440528806"/>
      <w:bookmarkStart w:id="201" w:name="_Toc440634656"/>
      <w:bookmarkStart w:id="202" w:name="_Toc440634842"/>
      <w:bookmarkStart w:id="203" w:name="_Toc440635569"/>
      <w:r w:rsidRPr="007C1D89">
        <w:rPr>
          <w:b/>
          <w:i w:val="0"/>
          <w:szCs w:val="26"/>
          <w:lang w:val="vi-VN"/>
        </w:rPr>
        <w:t>VẬN CHUYỂN TIỀN MẶT, GIẤY TỜ CÓ GIÁ, TÀI SẢN QUÝ</w:t>
      </w:r>
      <w:bookmarkEnd w:id="199"/>
      <w:bookmarkEnd w:id="200"/>
      <w:bookmarkEnd w:id="201"/>
      <w:bookmarkEnd w:id="202"/>
      <w:bookmarkEnd w:id="203"/>
    </w:p>
    <w:p w:rsidR="00EC7C74" w:rsidRPr="007C1D89" w:rsidRDefault="00CB485E" w:rsidP="00D7186B">
      <w:pPr>
        <w:pStyle w:val="Heading2"/>
        <w:spacing w:before="120" w:after="120" w:line="320" w:lineRule="exact"/>
        <w:ind w:firstLine="709"/>
        <w:jc w:val="both"/>
        <w:rPr>
          <w:b w:val="0"/>
          <w:sz w:val="26"/>
          <w:szCs w:val="26"/>
          <w:lang w:val="vi-VN"/>
        </w:rPr>
      </w:pPr>
      <w:bookmarkStart w:id="204" w:name="_Toc440458063"/>
      <w:bookmarkStart w:id="205" w:name="_Toc440528807"/>
      <w:bookmarkStart w:id="206" w:name="_Toc440634657"/>
      <w:bookmarkStart w:id="207" w:name="_Toc440634843"/>
      <w:bookmarkStart w:id="208" w:name="_Toc440635570"/>
      <w:r w:rsidRPr="007C1D89">
        <w:rPr>
          <w:sz w:val="26"/>
          <w:szCs w:val="26"/>
          <w:lang w:val="vi-VN"/>
        </w:rPr>
        <w:t xml:space="preserve">Điều </w:t>
      </w:r>
      <w:r w:rsidR="00EF3E88" w:rsidRPr="00A92EF9">
        <w:rPr>
          <w:sz w:val="26"/>
          <w:szCs w:val="26"/>
          <w:lang w:val="vi-VN"/>
        </w:rPr>
        <w:t>2</w:t>
      </w:r>
      <w:r w:rsidR="00A35590" w:rsidRPr="00A92EF9">
        <w:rPr>
          <w:sz w:val="26"/>
          <w:szCs w:val="26"/>
          <w:lang w:val="vi-VN"/>
        </w:rPr>
        <w:t>9</w:t>
      </w:r>
      <w:r w:rsidR="006C2083" w:rsidRPr="007C1D89">
        <w:rPr>
          <w:sz w:val="26"/>
          <w:szCs w:val="26"/>
          <w:lang w:val="vi-VN"/>
        </w:rPr>
        <w:t>. Nguyên tắc tổ chức vận chuyển</w:t>
      </w:r>
      <w:bookmarkEnd w:id="204"/>
      <w:bookmarkEnd w:id="205"/>
      <w:bookmarkEnd w:id="206"/>
      <w:bookmarkEnd w:id="207"/>
      <w:bookmarkEnd w:id="208"/>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1. Vận chuyển tiền mặt, giấy tờ có giá, tài sản quý giữa các đơn vị </w:t>
      </w:r>
      <w:r w:rsidR="00B924D3" w:rsidRPr="007C1D89">
        <w:rPr>
          <w:rFonts w:eastAsia="Times New Roman" w:cs="Times New Roman"/>
          <w:sz w:val="26"/>
          <w:szCs w:val="26"/>
          <w:lang w:val="vi-VN"/>
        </w:rPr>
        <w:t xml:space="preserve">Kho bạc Nhà nước </w:t>
      </w:r>
      <w:r w:rsidRPr="007C1D89">
        <w:rPr>
          <w:rFonts w:eastAsia="Times New Roman" w:cs="Times New Roman"/>
          <w:sz w:val="26"/>
          <w:szCs w:val="26"/>
          <w:lang w:val="vi-VN"/>
        </w:rPr>
        <w:t xml:space="preserve">phải có </w:t>
      </w:r>
      <w:r w:rsidR="00F91034" w:rsidRPr="007C1D89">
        <w:rPr>
          <w:rFonts w:eastAsia="Times New Roman" w:cs="Times New Roman"/>
          <w:sz w:val="26"/>
          <w:szCs w:val="26"/>
          <w:lang w:val="vi-VN"/>
        </w:rPr>
        <w:t>l</w:t>
      </w:r>
      <w:r w:rsidRPr="007C1D89">
        <w:rPr>
          <w:rFonts w:eastAsia="Times New Roman" w:cs="Times New Roman"/>
          <w:sz w:val="26"/>
          <w:szCs w:val="26"/>
          <w:lang w:val="vi-VN"/>
        </w:rPr>
        <w:t xml:space="preserve">ệnh của </w:t>
      </w:r>
      <w:r w:rsidR="00B924D3" w:rsidRPr="007C1D89">
        <w:rPr>
          <w:rFonts w:eastAsia="Times New Roman" w:cs="Times New Roman"/>
          <w:sz w:val="26"/>
          <w:szCs w:val="26"/>
          <w:lang w:val="vi-VN"/>
        </w:rPr>
        <w:t xml:space="preserve">Tổng Giám đốc Kho bạc Nhà nước </w:t>
      </w:r>
      <w:r w:rsidRPr="007C1D89">
        <w:rPr>
          <w:rFonts w:eastAsia="Times New Roman" w:cs="Times New Roman"/>
          <w:sz w:val="26"/>
          <w:szCs w:val="26"/>
          <w:lang w:val="vi-VN"/>
        </w:rPr>
        <w:t xml:space="preserve">hoặc Giám đốc </w:t>
      </w:r>
      <w:r w:rsidR="00B924D3" w:rsidRPr="007C1D89">
        <w:rPr>
          <w:rFonts w:eastAsia="Times New Roman" w:cs="Times New Roman"/>
          <w:sz w:val="26"/>
          <w:szCs w:val="26"/>
          <w:lang w:val="vi-VN"/>
        </w:rPr>
        <w:t xml:space="preserve">Kho bạc Nhà nước </w:t>
      </w:r>
      <w:r w:rsidRPr="007C1D89">
        <w:rPr>
          <w:rFonts w:eastAsia="Times New Roman" w:cs="Times New Roman"/>
          <w:sz w:val="26"/>
          <w:szCs w:val="26"/>
          <w:lang w:val="vi-VN"/>
        </w:rPr>
        <w:t>tỉnh.</w:t>
      </w:r>
      <w:r w:rsidRPr="007C1D89">
        <w:rPr>
          <w:rFonts w:eastAsia="Times New Roman" w:cs="Times New Roman"/>
          <w:sz w:val="26"/>
          <w:szCs w:val="26"/>
          <w:lang w:val="vi-VN"/>
        </w:rPr>
        <w:tab/>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2. Tuyệt đối giữ bí mật về thời gian, tuyến đường, </w:t>
      </w:r>
      <w:r w:rsidR="004F1264" w:rsidRPr="007C1D89">
        <w:rPr>
          <w:rFonts w:eastAsia="Times New Roman" w:cs="Times New Roman"/>
          <w:sz w:val="26"/>
          <w:szCs w:val="26"/>
          <w:lang w:val="vi-VN"/>
        </w:rPr>
        <w:t xml:space="preserve">phương tiện vận chuyển, </w:t>
      </w:r>
      <w:r w:rsidRPr="007C1D89">
        <w:rPr>
          <w:rFonts w:eastAsia="Times New Roman" w:cs="Times New Roman"/>
          <w:sz w:val="26"/>
          <w:szCs w:val="26"/>
          <w:lang w:val="vi-VN"/>
        </w:rPr>
        <w:t xml:space="preserve">địa điểm giao, nhận </w:t>
      </w:r>
      <w:r w:rsidR="00CB485E" w:rsidRPr="007C1D89">
        <w:rPr>
          <w:rFonts w:eastAsia="Times New Roman" w:cs="Times New Roman"/>
          <w:sz w:val="26"/>
          <w:szCs w:val="26"/>
          <w:lang w:val="vi-VN"/>
        </w:rPr>
        <w:t xml:space="preserve">và khối lượng, giá trị hàng hoá </w:t>
      </w:r>
      <w:r w:rsidRPr="007C1D89">
        <w:rPr>
          <w:rFonts w:eastAsia="Times New Roman" w:cs="Times New Roman"/>
          <w:sz w:val="26"/>
          <w:szCs w:val="26"/>
          <w:lang w:val="vi-VN"/>
        </w:rPr>
        <w:t>vận chuyển.</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3. Tiền mặt, giấy tờ có giá, tài sản quý khi vận chuyển phải đóng gói trong bao, túi, hòm và </w:t>
      </w:r>
      <w:r w:rsidR="00F91034" w:rsidRPr="007C1D89">
        <w:rPr>
          <w:rFonts w:eastAsia="Times New Roman" w:cs="Times New Roman"/>
          <w:sz w:val="26"/>
          <w:szCs w:val="26"/>
          <w:lang w:val="vi-VN"/>
        </w:rPr>
        <w:t xml:space="preserve">được </w:t>
      </w:r>
      <w:r w:rsidRPr="007C1D89">
        <w:rPr>
          <w:rFonts w:eastAsia="Times New Roman" w:cs="Times New Roman"/>
          <w:sz w:val="26"/>
          <w:szCs w:val="26"/>
          <w:lang w:val="vi-VN"/>
        </w:rPr>
        <w:t>niêm phong.</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4. Vận chuyển tiền mặt, giấy tờ có giá, tài sản quý phải đi ban ngày (trừ trường hợp vận chuyển bằng máy bay, tàu hoả, tàu biển).</w:t>
      </w:r>
    </w:p>
    <w:p w:rsidR="00EC7C74" w:rsidRPr="007C1D89" w:rsidRDefault="006C2405"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t xml:space="preserve">5. </w:t>
      </w:r>
      <w:r w:rsidR="00EC7C74" w:rsidRPr="007C1D89">
        <w:rPr>
          <w:rFonts w:eastAsia="Times New Roman" w:cs="Times New Roman"/>
          <w:sz w:val="26"/>
          <w:szCs w:val="26"/>
          <w:lang w:val="vi-VN"/>
        </w:rPr>
        <w:t xml:space="preserve">Không bố trí những </w:t>
      </w:r>
      <w:r w:rsidR="004F1264" w:rsidRPr="007C1D89">
        <w:rPr>
          <w:rFonts w:eastAsia="Times New Roman" w:cs="Times New Roman"/>
          <w:sz w:val="26"/>
          <w:szCs w:val="26"/>
          <w:lang w:val="vi-VN"/>
        </w:rPr>
        <w:t xml:space="preserve">người </w:t>
      </w:r>
      <w:r w:rsidR="002754D5" w:rsidRPr="007C1D89">
        <w:rPr>
          <w:rFonts w:eastAsia="Times New Roman" w:cs="Times New Roman"/>
          <w:sz w:val="26"/>
          <w:szCs w:val="26"/>
          <w:lang w:val="vi-VN"/>
        </w:rPr>
        <w:t xml:space="preserve">như: Bố </w:t>
      </w:r>
      <w:r w:rsidR="00B9446D" w:rsidRPr="007C1D89">
        <w:rPr>
          <w:rFonts w:eastAsia="Times New Roman" w:cs="Times New Roman"/>
          <w:sz w:val="26"/>
          <w:szCs w:val="26"/>
          <w:lang w:val="vi-VN"/>
        </w:rPr>
        <w:t>mẹ</w:t>
      </w:r>
      <w:r w:rsidR="002754D5" w:rsidRPr="007C1D89">
        <w:rPr>
          <w:rFonts w:eastAsia="Times New Roman" w:cs="Times New Roman"/>
          <w:sz w:val="26"/>
          <w:szCs w:val="26"/>
          <w:lang w:val="vi-VN"/>
        </w:rPr>
        <w:t xml:space="preserve"> đẻ, bố mẹ nuôi</w:t>
      </w:r>
      <w:r w:rsidR="00EC7C74" w:rsidRPr="007C1D89">
        <w:rPr>
          <w:rFonts w:eastAsia="Times New Roman" w:cs="Times New Roman"/>
          <w:sz w:val="26"/>
          <w:szCs w:val="26"/>
          <w:lang w:val="vi-VN"/>
        </w:rPr>
        <w:t xml:space="preserve"> </w:t>
      </w:r>
      <w:r w:rsidR="00B9446D" w:rsidRPr="007C1D89">
        <w:rPr>
          <w:rFonts w:eastAsia="Times New Roman" w:cs="Times New Roman"/>
          <w:sz w:val="26"/>
          <w:szCs w:val="26"/>
          <w:lang w:val="vi-VN"/>
        </w:rPr>
        <w:t>(</w:t>
      </w:r>
      <w:r w:rsidR="00EC7C74" w:rsidRPr="007C1D89">
        <w:rPr>
          <w:rFonts w:eastAsia="Times New Roman" w:cs="Times New Roman"/>
          <w:sz w:val="26"/>
          <w:szCs w:val="26"/>
          <w:lang w:val="vi-VN"/>
        </w:rPr>
        <w:t>vợ hoặc chồng</w:t>
      </w:r>
      <w:r w:rsidR="00B9446D" w:rsidRPr="007C1D89">
        <w:rPr>
          <w:rFonts w:eastAsia="Times New Roman" w:cs="Times New Roman"/>
          <w:sz w:val="26"/>
          <w:szCs w:val="26"/>
          <w:lang w:val="vi-VN"/>
        </w:rPr>
        <w:t>)</w:t>
      </w:r>
      <w:r w:rsidR="00EC7C74" w:rsidRPr="007C1D89">
        <w:rPr>
          <w:rFonts w:eastAsia="Times New Roman" w:cs="Times New Roman"/>
          <w:sz w:val="26"/>
          <w:szCs w:val="26"/>
          <w:lang w:val="vi-VN"/>
        </w:rPr>
        <w:t>,</w:t>
      </w:r>
      <w:r w:rsidR="00B9446D" w:rsidRPr="007C1D89">
        <w:rPr>
          <w:rFonts w:eastAsia="Times New Roman" w:cs="Times New Roman"/>
          <w:sz w:val="26"/>
          <w:szCs w:val="26"/>
          <w:lang w:val="vi-VN"/>
        </w:rPr>
        <w:t xml:space="preserve"> vợ, chồng,</w:t>
      </w:r>
      <w:r w:rsidR="00EC7C74" w:rsidRPr="007C1D89">
        <w:rPr>
          <w:rFonts w:eastAsia="Times New Roman" w:cs="Times New Roman"/>
          <w:sz w:val="26"/>
          <w:szCs w:val="26"/>
          <w:lang w:val="vi-VN"/>
        </w:rPr>
        <w:t xml:space="preserve"> con</w:t>
      </w:r>
      <w:r w:rsidR="004F1264" w:rsidRPr="007C1D89">
        <w:rPr>
          <w:rFonts w:eastAsia="Times New Roman" w:cs="Times New Roman"/>
          <w:sz w:val="26"/>
          <w:szCs w:val="26"/>
          <w:lang w:val="vi-VN"/>
        </w:rPr>
        <w:t xml:space="preserve"> đẻ, con nuôi</w:t>
      </w:r>
      <w:r w:rsidR="00EC7C74" w:rsidRPr="007C1D89">
        <w:rPr>
          <w:rFonts w:eastAsia="Times New Roman" w:cs="Times New Roman"/>
          <w:sz w:val="26"/>
          <w:szCs w:val="26"/>
          <w:lang w:val="vi-VN"/>
        </w:rPr>
        <w:t xml:space="preserve">, anh chị em </w:t>
      </w:r>
      <w:r w:rsidR="00FE46C7" w:rsidRPr="007C1D89">
        <w:rPr>
          <w:rFonts w:eastAsia="Times New Roman" w:cs="Times New Roman"/>
          <w:sz w:val="26"/>
          <w:szCs w:val="26"/>
          <w:lang w:val="vi-VN"/>
        </w:rPr>
        <w:t xml:space="preserve">ruột </w:t>
      </w:r>
      <w:r w:rsidR="004F1264" w:rsidRPr="007C1D89">
        <w:rPr>
          <w:rFonts w:eastAsia="Times New Roman" w:cs="Times New Roman"/>
          <w:sz w:val="26"/>
          <w:szCs w:val="26"/>
          <w:lang w:val="vi-VN"/>
        </w:rPr>
        <w:t>(kể c</w:t>
      </w:r>
      <w:r w:rsidR="00B9446D" w:rsidRPr="007C1D89">
        <w:rPr>
          <w:rFonts w:eastAsia="Times New Roman" w:cs="Times New Roman"/>
          <w:sz w:val="26"/>
          <w:szCs w:val="26"/>
          <w:lang w:val="vi-VN"/>
        </w:rPr>
        <w:t>ả anh chị em ruột vợ hoặc chồng</w:t>
      </w:r>
      <w:r w:rsidR="004F1264" w:rsidRPr="007C1D89">
        <w:rPr>
          <w:rFonts w:eastAsia="Times New Roman" w:cs="Times New Roman"/>
          <w:sz w:val="26"/>
          <w:szCs w:val="26"/>
          <w:lang w:val="vi-VN"/>
        </w:rPr>
        <w:t xml:space="preserve">) </w:t>
      </w:r>
      <w:r w:rsidR="00EC7C74" w:rsidRPr="007C1D89">
        <w:rPr>
          <w:rFonts w:eastAsia="Times New Roman" w:cs="Times New Roman"/>
          <w:sz w:val="26"/>
          <w:szCs w:val="26"/>
          <w:lang w:val="vi-VN"/>
        </w:rPr>
        <w:t>cùng thực hiện một chuyến vận chuyển.</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6. </w:t>
      </w:r>
      <w:r w:rsidR="004F1264" w:rsidRPr="007C1D89">
        <w:rPr>
          <w:rFonts w:eastAsia="Times New Roman" w:cs="Times New Roman"/>
          <w:sz w:val="26"/>
          <w:szCs w:val="26"/>
          <w:lang w:val="vi-VN"/>
        </w:rPr>
        <w:t xml:space="preserve">Người không có nhiệm vụ không được đi cùng trên </w:t>
      </w:r>
      <w:r w:rsidRPr="007C1D89">
        <w:rPr>
          <w:rFonts w:eastAsia="Times New Roman" w:cs="Times New Roman"/>
          <w:sz w:val="26"/>
          <w:szCs w:val="26"/>
          <w:lang w:val="vi-VN"/>
        </w:rPr>
        <w:t>phương tiện vận chuyển</w:t>
      </w:r>
      <w:r w:rsidR="004F1264" w:rsidRPr="007C1D89">
        <w:rPr>
          <w:rFonts w:eastAsia="Times New Roman" w:cs="Times New Roman"/>
          <w:sz w:val="26"/>
          <w:szCs w:val="26"/>
          <w:lang w:val="vi-VN"/>
        </w:rPr>
        <w:t xml:space="preserve"> tiền mặt giấy tờ có giá, tài sản quý</w:t>
      </w:r>
      <w:r w:rsidR="002F2EE0" w:rsidRPr="00A92EF9">
        <w:rPr>
          <w:rFonts w:eastAsia="Times New Roman" w:cs="Times New Roman"/>
          <w:sz w:val="26"/>
          <w:szCs w:val="26"/>
          <w:lang w:val="vi-VN"/>
        </w:rPr>
        <w:t xml:space="preserve"> (trừ trường hợp vận chuyển bằng phương tiện công cộng)</w:t>
      </w:r>
      <w:r w:rsidRPr="007C1D89">
        <w:rPr>
          <w:rFonts w:eastAsia="Times New Roman" w:cs="Times New Roman"/>
          <w:sz w:val="26"/>
          <w:szCs w:val="26"/>
          <w:lang w:val="vi-VN"/>
        </w:rPr>
        <w:t>.</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7. Việc tổ chức vận chuyển phải tuân thủ theo quy trình: Bắt đầu từ khi nhận, đóng gói niêm phong </w:t>
      </w:r>
      <w:r w:rsidR="001F1B79" w:rsidRPr="007C1D89">
        <w:rPr>
          <w:rFonts w:eastAsia="Times New Roman" w:cs="Times New Roman"/>
          <w:sz w:val="26"/>
          <w:szCs w:val="26"/>
          <w:lang w:val="vi-VN"/>
        </w:rPr>
        <w:t>tiền mặt, giấy tờ có giá, tài sản quý</w:t>
      </w:r>
      <w:r w:rsidRPr="007C1D89">
        <w:rPr>
          <w:rFonts w:eastAsia="Times New Roman" w:cs="Times New Roman"/>
          <w:sz w:val="26"/>
          <w:szCs w:val="26"/>
          <w:lang w:val="vi-VN"/>
        </w:rPr>
        <w:t xml:space="preserve">; bốc xếp lên </w:t>
      </w:r>
      <w:r w:rsidR="004F1264" w:rsidRPr="007C1D89">
        <w:rPr>
          <w:rFonts w:eastAsia="Times New Roman" w:cs="Times New Roman"/>
          <w:sz w:val="26"/>
          <w:szCs w:val="26"/>
          <w:lang w:val="vi-VN"/>
        </w:rPr>
        <w:t>phương tiện vận chuyển</w:t>
      </w:r>
      <w:r w:rsidRPr="007C1D89">
        <w:rPr>
          <w:rFonts w:eastAsia="Times New Roman" w:cs="Times New Roman"/>
          <w:sz w:val="26"/>
          <w:szCs w:val="26"/>
          <w:lang w:val="vi-VN"/>
        </w:rPr>
        <w:t xml:space="preserve">; vận chuyển trên đường, đến địa điểm </w:t>
      </w:r>
      <w:r w:rsidR="004F1264" w:rsidRPr="007C1D89">
        <w:rPr>
          <w:rFonts w:eastAsia="Times New Roman" w:cs="Times New Roman"/>
          <w:sz w:val="26"/>
          <w:szCs w:val="26"/>
          <w:lang w:val="vi-VN"/>
        </w:rPr>
        <w:t xml:space="preserve">giao </w:t>
      </w:r>
      <w:r w:rsidRPr="007C1D89">
        <w:rPr>
          <w:rFonts w:eastAsia="Times New Roman" w:cs="Times New Roman"/>
          <w:sz w:val="26"/>
          <w:szCs w:val="26"/>
          <w:lang w:val="vi-VN"/>
        </w:rPr>
        <w:t xml:space="preserve">nhận; giao </w:t>
      </w:r>
      <w:r w:rsidR="001F1B79" w:rsidRPr="007C1D89">
        <w:rPr>
          <w:rFonts w:eastAsia="Times New Roman" w:cs="Times New Roman"/>
          <w:sz w:val="26"/>
          <w:szCs w:val="26"/>
          <w:lang w:val="vi-VN"/>
        </w:rPr>
        <w:t xml:space="preserve">tiền mặt, giấy tờ có giá, tài sản quý </w:t>
      </w:r>
      <w:r w:rsidRPr="007C1D89">
        <w:rPr>
          <w:rFonts w:eastAsia="Times New Roman" w:cs="Times New Roman"/>
          <w:sz w:val="26"/>
          <w:szCs w:val="26"/>
          <w:lang w:val="vi-VN"/>
        </w:rPr>
        <w:t xml:space="preserve">và hoàn thành các thủ tục giao nhận </w:t>
      </w:r>
      <w:r w:rsidR="007111A7" w:rsidRPr="007C1D89">
        <w:rPr>
          <w:rFonts w:eastAsia="Times New Roman" w:cs="Times New Roman"/>
          <w:sz w:val="26"/>
          <w:szCs w:val="26"/>
          <w:lang w:val="vi-VN"/>
        </w:rPr>
        <w:t>theo quy định</w:t>
      </w:r>
      <w:r w:rsidRPr="007C1D89">
        <w:rPr>
          <w:rFonts w:eastAsia="Times New Roman" w:cs="Times New Roman"/>
          <w:sz w:val="26"/>
          <w:szCs w:val="26"/>
          <w:lang w:val="vi-VN"/>
        </w:rPr>
        <w:t>.</w:t>
      </w:r>
      <w:r w:rsidRPr="007C1D89">
        <w:rPr>
          <w:rFonts w:eastAsia="Times New Roman" w:cs="Times New Roman"/>
          <w:sz w:val="26"/>
          <w:szCs w:val="26"/>
          <w:lang w:val="vi-VN"/>
        </w:rPr>
        <w:tab/>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8. Việc bố trí lực lượng bảo vệ thực hiện nhiệm vụ áp tải, bảo vệ </w:t>
      </w:r>
      <w:r w:rsidR="00FE4E8D" w:rsidRPr="007C1D89">
        <w:rPr>
          <w:rFonts w:eastAsia="Times New Roman" w:cs="Times New Roman"/>
          <w:sz w:val="26"/>
          <w:szCs w:val="26"/>
          <w:lang w:val="vi-VN"/>
        </w:rPr>
        <w:t>tiền mặt, giấy tờ có</w:t>
      </w:r>
      <w:r w:rsidR="00F60BEE" w:rsidRPr="007C1D89">
        <w:rPr>
          <w:rFonts w:eastAsia="Times New Roman" w:cs="Times New Roman"/>
          <w:sz w:val="26"/>
          <w:szCs w:val="26"/>
          <w:lang w:val="vi-VN"/>
        </w:rPr>
        <w:t xml:space="preserve"> giá, tài sản quý </w:t>
      </w:r>
      <w:r w:rsidRPr="007C1D89">
        <w:rPr>
          <w:rFonts w:eastAsia="Times New Roman" w:cs="Times New Roman"/>
          <w:sz w:val="26"/>
          <w:szCs w:val="26"/>
          <w:lang w:val="vi-VN"/>
        </w:rPr>
        <w:t>trên đường vận chuyển phải đảm bảo:</w:t>
      </w:r>
      <w:r w:rsidRPr="007C1D89">
        <w:rPr>
          <w:rFonts w:eastAsia="Times New Roman" w:cs="Times New Roman"/>
          <w:sz w:val="26"/>
          <w:szCs w:val="26"/>
          <w:lang w:val="vi-VN"/>
        </w:rPr>
        <w:tab/>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CE25F4" w:rsidRPr="007C1D89">
        <w:rPr>
          <w:rFonts w:eastAsia="Times New Roman" w:cs="Times New Roman"/>
          <w:sz w:val="26"/>
          <w:szCs w:val="26"/>
          <w:lang w:val="vi-VN"/>
        </w:rPr>
        <w:t>a)</w:t>
      </w:r>
      <w:r w:rsidRPr="007C1D89">
        <w:rPr>
          <w:rFonts w:eastAsia="Times New Roman" w:cs="Times New Roman"/>
          <w:sz w:val="26"/>
          <w:szCs w:val="26"/>
          <w:lang w:val="vi-VN"/>
        </w:rPr>
        <w:t xml:space="preserve"> </w:t>
      </w:r>
      <w:r w:rsidR="0057273E" w:rsidRPr="007C1D89">
        <w:rPr>
          <w:rFonts w:eastAsia="Times New Roman" w:cs="Times New Roman"/>
          <w:sz w:val="26"/>
          <w:szCs w:val="26"/>
          <w:lang w:val="vi-VN"/>
        </w:rPr>
        <w:t>Xe v</w:t>
      </w:r>
      <w:r w:rsidRPr="007C1D89">
        <w:rPr>
          <w:rFonts w:eastAsia="Times New Roman" w:cs="Times New Roman"/>
          <w:sz w:val="26"/>
          <w:szCs w:val="26"/>
          <w:lang w:val="vi-VN"/>
        </w:rPr>
        <w:t xml:space="preserve">ận chuyển </w:t>
      </w:r>
      <w:r w:rsidR="004D100E" w:rsidRPr="007C1D89">
        <w:rPr>
          <w:rFonts w:eastAsia="Times New Roman" w:cs="Times New Roman"/>
          <w:sz w:val="26"/>
          <w:szCs w:val="26"/>
          <w:lang w:val="vi-VN"/>
        </w:rPr>
        <w:t xml:space="preserve">tiền mặt, giấy tờ có giá, tài sản quý </w:t>
      </w:r>
      <w:r w:rsidR="00AC40C4" w:rsidRPr="007C1D89">
        <w:rPr>
          <w:rFonts w:eastAsia="Times New Roman" w:cs="Times New Roman"/>
          <w:sz w:val="26"/>
          <w:szCs w:val="26"/>
          <w:lang w:val="vi-VN"/>
        </w:rPr>
        <w:t>do</w:t>
      </w:r>
      <w:r w:rsidR="0057273E" w:rsidRPr="007C1D89">
        <w:rPr>
          <w:rFonts w:eastAsia="Times New Roman" w:cs="Times New Roman"/>
          <w:sz w:val="26"/>
          <w:szCs w:val="26"/>
          <w:lang w:val="vi-VN"/>
        </w:rPr>
        <w:t xml:space="preserve"> </w:t>
      </w:r>
      <w:r w:rsidR="00AC40C4" w:rsidRPr="007C1D89">
        <w:rPr>
          <w:rFonts w:eastAsia="Times New Roman" w:cs="Times New Roman"/>
          <w:sz w:val="26"/>
          <w:szCs w:val="26"/>
          <w:lang w:val="vi-VN"/>
        </w:rPr>
        <w:t>Kho bạc Nhà nước,</w:t>
      </w:r>
      <w:r w:rsidR="0057273E" w:rsidRPr="007C1D89">
        <w:rPr>
          <w:rFonts w:eastAsia="Times New Roman" w:cs="Times New Roman"/>
          <w:sz w:val="26"/>
          <w:szCs w:val="26"/>
          <w:lang w:val="vi-VN"/>
        </w:rPr>
        <w:t xml:space="preserve"> </w:t>
      </w:r>
      <w:r w:rsidR="00B924D3" w:rsidRPr="007C1D89">
        <w:rPr>
          <w:rFonts w:eastAsia="Times New Roman" w:cs="Times New Roman"/>
          <w:sz w:val="26"/>
          <w:szCs w:val="26"/>
          <w:lang w:val="vi-VN"/>
        </w:rPr>
        <w:t xml:space="preserve">Kho bạc Nhà nước </w:t>
      </w:r>
      <w:r w:rsidR="007111A7" w:rsidRPr="007C1D89">
        <w:rPr>
          <w:rFonts w:eastAsia="Times New Roman" w:cs="Times New Roman"/>
          <w:sz w:val="26"/>
          <w:szCs w:val="26"/>
          <w:lang w:val="vi-VN"/>
        </w:rPr>
        <w:t>tỉnh</w:t>
      </w:r>
      <w:r w:rsidR="00AC40C4" w:rsidRPr="007C1D89">
        <w:rPr>
          <w:rFonts w:eastAsia="Times New Roman" w:cs="Times New Roman"/>
          <w:sz w:val="26"/>
          <w:szCs w:val="26"/>
          <w:lang w:val="vi-VN"/>
        </w:rPr>
        <w:t xml:space="preserve"> quản lý</w:t>
      </w:r>
      <w:r w:rsidR="007111A7" w:rsidRPr="007C1D89">
        <w:rPr>
          <w:rFonts w:eastAsia="Times New Roman" w:cs="Times New Roman"/>
          <w:sz w:val="26"/>
          <w:szCs w:val="26"/>
          <w:lang w:val="vi-VN"/>
        </w:rPr>
        <w:t>: C</w:t>
      </w:r>
      <w:r w:rsidR="001C6667" w:rsidRPr="007C1D89">
        <w:rPr>
          <w:rFonts w:eastAsia="Times New Roman" w:cs="Times New Roman"/>
          <w:sz w:val="26"/>
          <w:szCs w:val="26"/>
          <w:lang w:val="vi-VN"/>
        </w:rPr>
        <w:t xml:space="preserve">ó </w:t>
      </w:r>
      <w:r w:rsidR="00A86FD6" w:rsidRPr="007C1D89">
        <w:rPr>
          <w:rFonts w:eastAsia="Times New Roman" w:cs="Times New Roman"/>
          <w:sz w:val="26"/>
          <w:szCs w:val="26"/>
          <w:lang w:val="vi-VN"/>
        </w:rPr>
        <w:t>c</w:t>
      </w:r>
      <w:r w:rsidR="001C6667" w:rsidRPr="007C1D89">
        <w:rPr>
          <w:rFonts w:eastAsia="Times New Roman" w:cs="Times New Roman"/>
          <w:sz w:val="26"/>
          <w:szCs w:val="26"/>
          <w:lang w:val="vi-VN"/>
        </w:rPr>
        <w:t>ảnh sát bảo vệ</w:t>
      </w:r>
      <w:r w:rsidR="00A20F70" w:rsidRPr="007C1D89">
        <w:rPr>
          <w:rFonts w:eastAsia="Times New Roman" w:cs="Times New Roman"/>
          <w:sz w:val="26"/>
          <w:szCs w:val="26"/>
          <w:lang w:val="vi-VN"/>
        </w:rPr>
        <w:t xml:space="preserve"> áp tải, hỗ trợ</w:t>
      </w:r>
      <w:r w:rsidR="0057273E" w:rsidRPr="007C1D89">
        <w:rPr>
          <w:rFonts w:eastAsia="Times New Roman" w:cs="Times New Roman"/>
          <w:sz w:val="26"/>
          <w:szCs w:val="26"/>
          <w:lang w:val="vi-VN"/>
        </w:rPr>
        <w:t>.</w:t>
      </w:r>
      <w:r w:rsidRPr="007C1D89">
        <w:rPr>
          <w:rFonts w:eastAsia="Times New Roman" w:cs="Times New Roman"/>
          <w:sz w:val="26"/>
          <w:szCs w:val="26"/>
          <w:lang w:val="vi-VN"/>
        </w:rPr>
        <w:t xml:space="preserve"> </w:t>
      </w:r>
    </w:p>
    <w:p w:rsidR="00EC7C74" w:rsidRPr="007C1D89" w:rsidRDefault="00EC7C74" w:rsidP="00D7186B">
      <w:pPr>
        <w:spacing w:line="320" w:lineRule="exact"/>
        <w:rPr>
          <w:rFonts w:eastAsia="Times New Roman" w:cs="Times New Roman"/>
          <w:b/>
          <w:sz w:val="26"/>
          <w:szCs w:val="26"/>
          <w:lang w:val="vi-VN"/>
        </w:rPr>
      </w:pPr>
      <w:r w:rsidRPr="007C1D89">
        <w:rPr>
          <w:rFonts w:eastAsia="Times New Roman" w:cs="Times New Roman"/>
          <w:sz w:val="26"/>
          <w:szCs w:val="26"/>
          <w:lang w:val="vi-VN"/>
        </w:rPr>
        <w:tab/>
      </w:r>
      <w:r w:rsidR="00CE25F4" w:rsidRPr="007C1D89">
        <w:rPr>
          <w:rFonts w:eastAsia="Times New Roman" w:cs="Times New Roman"/>
          <w:sz w:val="26"/>
          <w:szCs w:val="26"/>
          <w:lang w:val="vi-VN"/>
        </w:rPr>
        <w:t>b)</w:t>
      </w:r>
      <w:r w:rsidRPr="007C1D89">
        <w:rPr>
          <w:rFonts w:eastAsia="Times New Roman" w:cs="Times New Roman"/>
          <w:sz w:val="26"/>
          <w:szCs w:val="26"/>
          <w:lang w:val="vi-VN"/>
        </w:rPr>
        <w:t xml:space="preserve"> </w:t>
      </w:r>
      <w:r w:rsidR="004D100E" w:rsidRPr="007C1D89">
        <w:rPr>
          <w:rFonts w:eastAsia="Times New Roman" w:cs="Times New Roman"/>
          <w:sz w:val="26"/>
          <w:szCs w:val="26"/>
          <w:lang w:val="vi-VN"/>
        </w:rPr>
        <w:t xml:space="preserve">Xe vận chuyển tiền mặt, giấy tờ có giá, tài sản quý </w:t>
      </w:r>
      <w:r w:rsidR="00AC40C4" w:rsidRPr="007C1D89">
        <w:rPr>
          <w:rFonts w:eastAsia="Times New Roman" w:cs="Times New Roman"/>
          <w:sz w:val="26"/>
          <w:szCs w:val="26"/>
          <w:lang w:val="vi-VN"/>
        </w:rPr>
        <w:t>do</w:t>
      </w:r>
      <w:r w:rsidR="004D100E" w:rsidRPr="007C1D89">
        <w:rPr>
          <w:rFonts w:eastAsia="Times New Roman" w:cs="Times New Roman"/>
          <w:sz w:val="26"/>
          <w:szCs w:val="26"/>
          <w:lang w:val="vi-VN"/>
        </w:rPr>
        <w:t xml:space="preserve"> Kho bạc Nhà nước huyện</w:t>
      </w:r>
      <w:r w:rsidR="00AC40C4" w:rsidRPr="007C1D89">
        <w:rPr>
          <w:rFonts w:eastAsia="Times New Roman" w:cs="Times New Roman"/>
          <w:sz w:val="26"/>
          <w:szCs w:val="26"/>
          <w:lang w:val="vi-VN"/>
        </w:rPr>
        <w:t xml:space="preserve"> quản lý</w:t>
      </w:r>
      <w:r w:rsidR="004D100E" w:rsidRPr="007C1D89">
        <w:rPr>
          <w:rFonts w:eastAsia="Times New Roman" w:cs="Times New Roman"/>
          <w:sz w:val="26"/>
          <w:szCs w:val="26"/>
          <w:lang w:val="vi-VN"/>
        </w:rPr>
        <w:t>: Có b</w:t>
      </w:r>
      <w:r w:rsidRPr="007C1D89">
        <w:rPr>
          <w:rFonts w:eastAsia="Times New Roman" w:cs="Times New Roman"/>
          <w:sz w:val="26"/>
          <w:szCs w:val="26"/>
          <w:lang w:val="vi-VN"/>
        </w:rPr>
        <w:t xml:space="preserve">ảo vệ chuyên trách hoặc cán bộ tăng cường </w:t>
      </w:r>
      <w:r w:rsidR="00AC40C4" w:rsidRPr="007C1D89">
        <w:rPr>
          <w:rFonts w:eastAsia="Times New Roman" w:cs="Times New Roman"/>
          <w:sz w:val="26"/>
          <w:szCs w:val="26"/>
          <w:lang w:val="vi-VN"/>
        </w:rPr>
        <w:t xml:space="preserve">được </w:t>
      </w:r>
      <w:r w:rsidRPr="007C1D89">
        <w:rPr>
          <w:rFonts w:eastAsia="Times New Roman" w:cs="Times New Roman"/>
          <w:sz w:val="26"/>
          <w:szCs w:val="26"/>
          <w:lang w:val="vi-VN"/>
        </w:rPr>
        <w:t>trang bị công cụ hỗ trợ áp tải</w:t>
      </w:r>
      <w:r w:rsidR="00A20F70" w:rsidRPr="007C1D89">
        <w:rPr>
          <w:rFonts w:eastAsia="Times New Roman" w:cs="Times New Roman"/>
          <w:sz w:val="26"/>
          <w:szCs w:val="26"/>
          <w:lang w:val="vi-VN"/>
        </w:rPr>
        <w:t>,</w:t>
      </w:r>
      <w:r w:rsidRPr="007C1D89">
        <w:rPr>
          <w:rFonts w:eastAsia="Times New Roman" w:cs="Times New Roman"/>
          <w:sz w:val="26"/>
          <w:szCs w:val="26"/>
          <w:lang w:val="vi-VN"/>
        </w:rPr>
        <w:t xml:space="preserve"> bảo vệ.</w:t>
      </w:r>
      <w:r w:rsidRPr="007C1D89">
        <w:rPr>
          <w:rFonts w:eastAsia="Times New Roman" w:cs="Times New Roman"/>
          <w:b/>
          <w:sz w:val="26"/>
          <w:szCs w:val="26"/>
          <w:lang w:val="vi-VN"/>
        </w:rPr>
        <w:tab/>
      </w:r>
    </w:p>
    <w:p w:rsidR="00EC7C74" w:rsidRPr="007C1D89" w:rsidRDefault="004674C1" w:rsidP="00D7186B">
      <w:pPr>
        <w:pStyle w:val="Heading2"/>
        <w:spacing w:before="120" w:after="120" w:line="320" w:lineRule="exact"/>
        <w:ind w:firstLine="709"/>
        <w:jc w:val="both"/>
        <w:rPr>
          <w:sz w:val="26"/>
          <w:szCs w:val="26"/>
          <w:lang w:val="vi-VN"/>
        </w:rPr>
      </w:pPr>
      <w:bookmarkStart w:id="209" w:name="_Toc440458064"/>
      <w:bookmarkStart w:id="210" w:name="_Toc440528808"/>
      <w:bookmarkStart w:id="211" w:name="_Toc440634658"/>
      <w:bookmarkStart w:id="212" w:name="_Toc440634844"/>
      <w:bookmarkStart w:id="213" w:name="_Toc440635571"/>
      <w:r w:rsidRPr="007C1D89">
        <w:rPr>
          <w:sz w:val="26"/>
          <w:szCs w:val="26"/>
          <w:lang w:val="vi-VN"/>
        </w:rPr>
        <w:t xml:space="preserve">Điều </w:t>
      </w:r>
      <w:r w:rsidR="00A35590" w:rsidRPr="00A92EF9">
        <w:rPr>
          <w:sz w:val="26"/>
          <w:szCs w:val="26"/>
          <w:lang w:val="vi-VN"/>
        </w:rPr>
        <w:t>30</w:t>
      </w:r>
      <w:r w:rsidR="00EC7C74" w:rsidRPr="007C1D89">
        <w:rPr>
          <w:sz w:val="26"/>
          <w:szCs w:val="26"/>
          <w:lang w:val="vi-VN"/>
        </w:rPr>
        <w:t>. Trách nhiệm các cá nhân tham gia vận chuyển tiền mặt, giấy tờ có giá, tài sản quý</w:t>
      </w:r>
      <w:bookmarkEnd w:id="209"/>
      <w:bookmarkEnd w:id="210"/>
      <w:bookmarkEnd w:id="211"/>
      <w:bookmarkEnd w:id="212"/>
      <w:bookmarkEnd w:id="213"/>
    </w:p>
    <w:p w:rsidR="00865E4A" w:rsidRPr="007C1D89" w:rsidRDefault="001B19A5"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1.</w:t>
      </w:r>
      <w:r w:rsidR="00A86FD6" w:rsidRPr="007C1D89">
        <w:rPr>
          <w:rFonts w:eastAsia="Times New Roman" w:cs="Times New Roman"/>
          <w:sz w:val="26"/>
          <w:szCs w:val="26"/>
          <w:lang w:val="vi-VN"/>
        </w:rPr>
        <w:t xml:space="preserve"> </w:t>
      </w:r>
      <w:r w:rsidR="004F2BBE" w:rsidRPr="007C1D89">
        <w:rPr>
          <w:rFonts w:eastAsia="Times New Roman" w:cs="Times New Roman"/>
          <w:sz w:val="26"/>
          <w:szCs w:val="26"/>
          <w:lang w:val="vi-VN"/>
        </w:rPr>
        <w:t>Người giao</w:t>
      </w:r>
      <w:r w:rsidR="00102FD4" w:rsidRPr="007C1D89">
        <w:rPr>
          <w:rFonts w:eastAsia="Times New Roman" w:cs="Times New Roman"/>
          <w:sz w:val="26"/>
          <w:szCs w:val="26"/>
          <w:lang w:val="vi-VN"/>
        </w:rPr>
        <w:t xml:space="preserve"> nhận</w:t>
      </w:r>
      <w:r w:rsidR="00EC7C74" w:rsidRPr="007C1D89">
        <w:rPr>
          <w:rFonts w:eastAsia="Times New Roman" w:cs="Times New Roman"/>
          <w:sz w:val="26"/>
          <w:szCs w:val="26"/>
          <w:lang w:val="vi-VN"/>
        </w:rPr>
        <w:t xml:space="preserve">: </w:t>
      </w:r>
    </w:p>
    <w:p w:rsidR="00865E4A" w:rsidRPr="007C1D89" w:rsidRDefault="00865E4A"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a) </w:t>
      </w:r>
      <w:r w:rsidR="00EC7C74" w:rsidRPr="007C1D89">
        <w:rPr>
          <w:rFonts w:eastAsia="Times New Roman" w:cs="Times New Roman"/>
          <w:sz w:val="26"/>
          <w:szCs w:val="26"/>
          <w:lang w:val="vi-VN"/>
        </w:rPr>
        <w:t xml:space="preserve">Là người được </w:t>
      </w:r>
      <w:r w:rsidR="00627C7F" w:rsidRPr="00A92EF9">
        <w:rPr>
          <w:rFonts w:eastAsia="Times New Roman" w:cs="Times New Roman"/>
          <w:sz w:val="26"/>
          <w:szCs w:val="26"/>
          <w:lang w:val="vi-VN"/>
        </w:rPr>
        <w:t>t</w:t>
      </w:r>
      <w:r w:rsidR="00CA1428" w:rsidRPr="007C1D89">
        <w:rPr>
          <w:rFonts w:eastAsia="Times New Roman" w:cs="Times New Roman"/>
          <w:sz w:val="26"/>
          <w:szCs w:val="26"/>
          <w:lang w:val="vi-VN"/>
        </w:rPr>
        <w:t>hủ trưởng</w:t>
      </w:r>
      <w:r w:rsidR="0088664B" w:rsidRPr="007C1D89">
        <w:rPr>
          <w:rFonts w:eastAsia="Times New Roman" w:cs="Times New Roman"/>
          <w:sz w:val="26"/>
          <w:szCs w:val="26"/>
          <w:lang w:val="vi-VN"/>
        </w:rPr>
        <w:t xml:space="preserve"> đơn vị </w:t>
      </w:r>
      <w:r w:rsidR="00EC7C74" w:rsidRPr="007C1D89">
        <w:rPr>
          <w:rFonts w:eastAsia="Times New Roman" w:cs="Times New Roman"/>
          <w:sz w:val="26"/>
          <w:szCs w:val="26"/>
          <w:lang w:val="vi-VN"/>
        </w:rPr>
        <w:t xml:space="preserve">giao nhiệm vụ </w:t>
      </w:r>
      <w:r w:rsidR="0088664B" w:rsidRPr="007C1D89">
        <w:rPr>
          <w:rFonts w:eastAsia="Times New Roman" w:cs="Times New Roman"/>
          <w:sz w:val="26"/>
          <w:szCs w:val="26"/>
          <w:lang w:val="vi-VN"/>
        </w:rPr>
        <w:t>giao</w:t>
      </w:r>
      <w:r w:rsidR="00102FD4" w:rsidRPr="007C1D89">
        <w:rPr>
          <w:rFonts w:eastAsia="Times New Roman" w:cs="Times New Roman"/>
          <w:sz w:val="26"/>
          <w:szCs w:val="26"/>
          <w:lang w:val="vi-VN"/>
        </w:rPr>
        <w:t>,</w:t>
      </w:r>
      <w:r w:rsidR="0088664B" w:rsidRPr="007C1D89">
        <w:rPr>
          <w:rFonts w:eastAsia="Times New Roman" w:cs="Times New Roman"/>
          <w:sz w:val="26"/>
          <w:szCs w:val="26"/>
          <w:lang w:val="vi-VN"/>
        </w:rPr>
        <w:t xml:space="preserve"> nhận</w:t>
      </w:r>
      <w:r w:rsidR="00833E35" w:rsidRPr="007C1D89">
        <w:rPr>
          <w:rFonts w:eastAsia="Times New Roman" w:cs="Times New Roman"/>
          <w:sz w:val="26"/>
          <w:szCs w:val="26"/>
          <w:lang w:val="vi-VN"/>
        </w:rPr>
        <w:t>, áp tải</w:t>
      </w:r>
      <w:r w:rsidR="0088664B" w:rsidRPr="007C1D89">
        <w:rPr>
          <w:rFonts w:eastAsia="Times New Roman" w:cs="Times New Roman"/>
          <w:sz w:val="26"/>
          <w:szCs w:val="26"/>
          <w:lang w:val="vi-VN"/>
        </w:rPr>
        <w:t xml:space="preserve"> </w:t>
      </w:r>
      <w:r w:rsidR="00EC7C74" w:rsidRPr="007C1D89">
        <w:rPr>
          <w:rFonts w:eastAsia="Times New Roman" w:cs="Times New Roman"/>
          <w:sz w:val="26"/>
          <w:szCs w:val="26"/>
          <w:lang w:val="vi-VN"/>
        </w:rPr>
        <w:t>tiền mặt, giấy tờ có giá, tài sản quý từ nơi n</w:t>
      </w:r>
      <w:r w:rsidR="00102FD4" w:rsidRPr="007C1D89">
        <w:rPr>
          <w:rFonts w:eastAsia="Times New Roman" w:cs="Times New Roman"/>
          <w:sz w:val="26"/>
          <w:szCs w:val="26"/>
          <w:lang w:val="vi-VN"/>
        </w:rPr>
        <w:t>hận đến nơi giao hoặc ngược lại</w:t>
      </w:r>
      <w:r w:rsidR="00833E35" w:rsidRPr="007C1D89">
        <w:rPr>
          <w:rFonts w:eastAsia="Times New Roman" w:cs="Times New Roman"/>
          <w:sz w:val="26"/>
          <w:szCs w:val="26"/>
          <w:lang w:val="vi-VN"/>
        </w:rPr>
        <w:t>.</w:t>
      </w:r>
    </w:p>
    <w:p w:rsidR="00EC7C74" w:rsidRPr="007C1D89" w:rsidRDefault="00BF617D" w:rsidP="00D7186B">
      <w:pPr>
        <w:tabs>
          <w:tab w:val="left" w:pos="851"/>
          <w:tab w:val="left" w:pos="993"/>
        </w:tabs>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b) </w:t>
      </w:r>
      <w:r w:rsidR="00865E4A" w:rsidRPr="007C1D89">
        <w:rPr>
          <w:rFonts w:eastAsia="Times New Roman" w:cs="Times New Roman"/>
          <w:sz w:val="26"/>
          <w:szCs w:val="26"/>
          <w:lang w:val="vi-VN"/>
        </w:rPr>
        <w:t>P</w:t>
      </w:r>
      <w:r w:rsidR="004C204F" w:rsidRPr="007C1D89">
        <w:rPr>
          <w:rFonts w:eastAsia="Times New Roman" w:cs="Times New Roman"/>
          <w:sz w:val="26"/>
          <w:szCs w:val="26"/>
          <w:lang w:val="vi-VN"/>
        </w:rPr>
        <w:t xml:space="preserve">hụ trách </w:t>
      </w:r>
      <w:r w:rsidR="00EC7C74" w:rsidRPr="007C1D89">
        <w:rPr>
          <w:rFonts w:eastAsia="Times New Roman" w:cs="Times New Roman"/>
          <w:sz w:val="26"/>
          <w:szCs w:val="26"/>
          <w:lang w:val="vi-VN"/>
        </w:rPr>
        <w:t>chung</w:t>
      </w:r>
      <w:r w:rsidR="004C204F" w:rsidRPr="007C1D89">
        <w:rPr>
          <w:rFonts w:eastAsia="Times New Roman" w:cs="Times New Roman"/>
          <w:sz w:val="26"/>
          <w:szCs w:val="26"/>
          <w:lang w:val="vi-VN"/>
        </w:rPr>
        <w:t xml:space="preserve"> và chịu trách nhiệm hoàn toàn </w:t>
      </w:r>
      <w:r w:rsidR="008826D7" w:rsidRPr="007C1D89">
        <w:rPr>
          <w:rFonts w:eastAsia="Times New Roman" w:cs="Times New Roman"/>
          <w:sz w:val="26"/>
          <w:szCs w:val="26"/>
          <w:lang w:val="vi-VN"/>
        </w:rPr>
        <w:t xml:space="preserve">trong </w:t>
      </w:r>
      <w:r w:rsidR="00EC7C74" w:rsidRPr="007C1D89">
        <w:rPr>
          <w:rFonts w:eastAsia="Times New Roman" w:cs="Times New Roman"/>
          <w:sz w:val="26"/>
          <w:szCs w:val="26"/>
          <w:lang w:val="vi-VN"/>
        </w:rPr>
        <w:t>đảm bảo an toàn</w:t>
      </w:r>
      <w:r w:rsidR="004C204F" w:rsidRPr="007C1D89">
        <w:rPr>
          <w:rFonts w:eastAsia="Times New Roman" w:cs="Times New Roman"/>
          <w:sz w:val="26"/>
          <w:szCs w:val="26"/>
          <w:lang w:val="vi-VN"/>
        </w:rPr>
        <w:t xml:space="preserve">, </w:t>
      </w:r>
      <w:r w:rsidR="0088664B" w:rsidRPr="007C1D89">
        <w:rPr>
          <w:rFonts w:eastAsia="Times New Roman" w:cs="Times New Roman"/>
          <w:sz w:val="26"/>
          <w:szCs w:val="26"/>
          <w:lang w:val="vi-VN"/>
        </w:rPr>
        <w:t xml:space="preserve">hoàn thành </w:t>
      </w:r>
      <w:r w:rsidR="00FE4E8D" w:rsidRPr="007C1D89">
        <w:rPr>
          <w:rFonts w:eastAsia="Times New Roman" w:cs="Times New Roman"/>
          <w:sz w:val="26"/>
          <w:szCs w:val="26"/>
          <w:lang w:val="vi-VN"/>
        </w:rPr>
        <w:t>giao</w:t>
      </w:r>
      <w:r w:rsidR="00102FD4" w:rsidRPr="007C1D89">
        <w:rPr>
          <w:rFonts w:eastAsia="Times New Roman" w:cs="Times New Roman"/>
          <w:sz w:val="26"/>
          <w:szCs w:val="26"/>
          <w:lang w:val="vi-VN"/>
        </w:rPr>
        <w:t>,</w:t>
      </w:r>
      <w:r w:rsidR="0088664B" w:rsidRPr="007C1D89">
        <w:rPr>
          <w:rFonts w:eastAsia="Times New Roman" w:cs="Times New Roman"/>
          <w:sz w:val="26"/>
          <w:szCs w:val="26"/>
          <w:lang w:val="vi-VN"/>
        </w:rPr>
        <w:t xml:space="preserve"> nhận</w:t>
      </w:r>
      <w:r w:rsidR="004C204F" w:rsidRPr="007C1D89">
        <w:rPr>
          <w:rFonts w:eastAsia="Times New Roman" w:cs="Times New Roman"/>
          <w:sz w:val="26"/>
          <w:szCs w:val="26"/>
          <w:lang w:val="vi-VN"/>
        </w:rPr>
        <w:t xml:space="preserve"> tiền mặt, </w:t>
      </w:r>
      <w:r w:rsidR="0088664B" w:rsidRPr="007C1D89">
        <w:rPr>
          <w:rFonts w:eastAsia="Times New Roman" w:cs="Times New Roman"/>
          <w:sz w:val="26"/>
          <w:szCs w:val="26"/>
          <w:lang w:val="vi-VN"/>
        </w:rPr>
        <w:t>giấy tờ có giá, tài sản quý</w:t>
      </w:r>
      <w:r w:rsidR="004C204F" w:rsidRPr="007C1D89">
        <w:rPr>
          <w:rFonts w:eastAsia="Times New Roman" w:cs="Times New Roman"/>
          <w:sz w:val="26"/>
          <w:szCs w:val="26"/>
          <w:lang w:val="vi-VN"/>
        </w:rPr>
        <w:t>.</w:t>
      </w:r>
    </w:p>
    <w:p w:rsidR="00865E4A" w:rsidRPr="007C1D89" w:rsidRDefault="004C204F" w:rsidP="00D7186B">
      <w:pPr>
        <w:spacing w:line="320" w:lineRule="exact"/>
        <w:ind w:left="709" w:firstLine="11"/>
        <w:rPr>
          <w:rFonts w:eastAsia="Times New Roman" w:cs="Times New Roman"/>
          <w:sz w:val="26"/>
          <w:szCs w:val="26"/>
          <w:lang w:val="vi-VN"/>
        </w:rPr>
      </w:pPr>
      <w:r w:rsidRPr="007C1D89">
        <w:rPr>
          <w:rFonts w:eastAsia="Times New Roman" w:cs="Times New Roman"/>
          <w:sz w:val="26"/>
          <w:szCs w:val="26"/>
          <w:lang w:val="vi-VN"/>
        </w:rPr>
        <w:t>2. B</w:t>
      </w:r>
      <w:r w:rsidR="00EC7C74" w:rsidRPr="007C1D89">
        <w:rPr>
          <w:rFonts w:eastAsia="Times New Roman" w:cs="Times New Roman"/>
          <w:sz w:val="26"/>
          <w:szCs w:val="26"/>
          <w:lang w:val="vi-VN"/>
        </w:rPr>
        <w:t xml:space="preserve">ảo vệ chuyên trách </w:t>
      </w:r>
      <w:r w:rsidR="00B924D3" w:rsidRPr="007C1D89">
        <w:rPr>
          <w:rFonts w:eastAsia="Times New Roman" w:cs="Times New Roman"/>
          <w:sz w:val="26"/>
          <w:szCs w:val="26"/>
          <w:lang w:val="vi-VN"/>
        </w:rPr>
        <w:t xml:space="preserve">Kho bạc Nhà nước </w:t>
      </w:r>
      <w:r w:rsidRPr="007C1D89">
        <w:rPr>
          <w:rFonts w:eastAsia="Times New Roman" w:cs="Times New Roman"/>
          <w:sz w:val="26"/>
          <w:szCs w:val="26"/>
          <w:lang w:val="vi-VN"/>
        </w:rPr>
        <w:t xml:space="preserve">và </w:t>
      </w:r>
      <w:r w:rsidR="00A86FD6" w:rsidRPr="007C1D89">
        <w:rPr>
          <w:rFonts w:eastAsia="Times New Roman" w:cs="Times New Roman"/>
          <w:sz w:val="26"/>
          <w:szCs w:val="26"/>
          <w:lang w:val="vi-VN"/>
        </w:rPr>
        <w:t>c</w:t>
      </w:r>
      <w:r w:rsidRPr="007C1D89">
        <w:rPr>
          <w:rFonts w:eastAsia="Times New Roman" w:cs="Times New Roman"/>
          <w:sz w:val="26"/>
          <w:szCs w:val="26"/>
          <w:lang w:val="vi-VN"/>
        </w:rPr>
        <w:t>ảnh sát bảo vệ có trách nhiệm:</w:t>
      </w:r>
    </w:p>
    <w:p w:rsidR="00EC7C74" w:rsidRPr="007C1D89" w:rsidRDefault="004C204F" w:rsidP="00D7186B">
      <w:pPr>
        <w:spacing w:line="320" w:lineRule="exact"/>
        <w:ind w:firstLine="709"/>
        <w:rPr>
          <w:rFonts w:eastAsia="Times New Roman" w:cs="Times New Roman"/>
          <w:sz w:val="26"/>
          <w:szCs w:val="26"/>
          <w:lang w:val="vi-VN"/>
        </w:rPr>
      </w:pPr>
      <w:r w:rsidRPr="007C1D89">
        <w:rPr>
          <w:rFonts w:eastAsia="Times New Roman" w:cs="Times New Roman"/>
          <w:sz w:val="26"/>
          <w:szCs w:val="26"/>
          <w:lang w:val="vi-VN"/>
        </w:rPr>
        <w:t xml:space="preserve"> </w:t>
      </w:r>
      <w:r w:rsidR="00865E4A" w:rsidRPr="007C1D89">
        <w:rPr>
          <w:rFonts w:eastAsia="Times New Roman" w:cs="Times New Roman"/>
          <w:sz w:val="26"/>
          <w:szCs w:val="26"/>
          <w:lang w:val="vi-VN"/>
        </w:rPr>
        <w:t xml:space="preserve">a) </w:t>
      </w:r>
      <w:r w:rsidRPr="007C1D89">
        <w:rPr>
          <w:rFonts w:eastAsia="Times New Roman" w:cs="Times New Roman"/>
          <w:sz w:val="26"/>
          <w:szCs w:val="26"/>
          <w:lang w:val="vi-VN"/>
        </w:rPr>
        <w:t>C</w:t>
      </w:r>
      <w:r w:rsidR="00EC7C74" w:rsidRPr="007C1D89">
        <w:rPr>
          <w:rFonts w:eastAsia="Times New Roman" w:cs="Times New Roman"/>
          <w:sz w:val="26"/>
          <w:szCs w:val="26"/>
          <w:lang w:val="vi-VN"/>
        </w:rPr>
        <w:t xml:space="preserve">ó phương án bảo vệ </w:t>
      </w:r>
      <w:r w:rsidR="00865E4A" w:rsidRPr="007C1D89">
        <w:rPr>
          <w:rFonts w:eastAsia="Times New Roman" w:cs="Times New Roman"/>
          <w:sz w:val="26"/>
          <w:szCs w:val="26"/>
          <w:lang w:val="vi-VN"/>
        </w:rPr>
        <w:t>hàng, người, phương tiện từ khi bắt đầu nhận hàng đến khi giao hàng xong và trở về trụ sở cơ quan an toàn</w:t>
      </w:r>
      <w:r w:rsidR="00C106D3" w:rsidRPr="007C1D89">
        <w:rPr>
          <w:rFonts w:eastAsia="Times New Roman" w:cs="Times New Roman"/>
          <w:sz w:val="26"/>
          <w:szCs w:val="26"/>
          <w:lang w:val="vi-VN"/>
        </w:rPr>
        <w:t>.</w:t>
      </w:r>
      <w:r w:rsidR="00865E4A" w:rsidRPr="007C1D89">
        <w:rPr>
          <w:rFonts w:eastAsia="Times New Roman" w:cs="Times New Roman"/>
          <w:sz w:val="26"/>
          <w:szCs w:val="26"/>
          <w:lang w:val="vi-VN"/>
        </w:rPr>
        <w:t xml:space="preserve"> </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CE25F4" w:rsidRPr="007C1D89">
        <w:rPr>
          <w:rFonts w:eastAsia="Times New Roman" w:cs="Times New Roman"/>
          <w:sz w:val="26"/>
          <w:szCs w:val="26"/>
          <w:lang w:val="vi-VN"/>
        </w:rPr>
        <w:t>b)</w:t>
      </w:r>
      <w:r w:rsidRPr="007C1D89">
        <w:rPr>
          <w:rFonts w:eastAsia="Times New Roman" w:cs="Times New Roman"/>
          <w:sz w:val="26"/>
          <w:szCs w:val="26"/>
          <w:lang w:val="vi-VN"/>
        </w:rPr>
        <w:t xml:space="preserve"> Khi </w:t>
      </w:r>
      <w:r w:rsidR="00865E4A" w:rsidRPr="007C1D89">
        <w:rPr>
          <w:rFonts w:eastAsia="Times New Roman" w:cs="Times New Roman"/>
          <w:sz w:val="26"/>
          <w:szCs w:val="26"/>
          <w:lang w:val="vi-VN"/>
        </w:rPr>
        <w:t xml:space="preserve">xảy ra </w:t>
      </w:r>
      <w:r w:rsidRPr="007C1D89">
        <w:rPr>
          <w:rFonts w:eastAsia="Times New Roman" w:cs="Times New Roman"/>
          <w:sz w:val="26"/>
          <w:szCs w:val="26"/>
          <w:lang w:val="vi-VN"/>
        </w:rPr>
        <w:t xml:space="preserve">sự cố </w:t>
      </w:r>
      <w:r w:rsidR="00865E4A" w:rsidRPr="007C1D89">
        <w:rPr>
          <w:rFonts w:eastAsia="Times New Roman" w:cs="Times New Roman"/>
          <w:sz w:val="26"/>
          <w:szCs w:val="26"/>
          <w:lang w:val="vi-VN"/>
        </w:rPr>
        <w:t xml:space="preserve">mất an toàn thì </w:t>
      </w:r>
      <w:r w:rsidR="004D100E" w:rsidRPr="007C1D89">
        <w:rPr>
          <w:rFonts w:eastAsia="Times New Roman" w:cs="Times New Roman"/>
          <w:sz w:val="26"/>
          <w:szCs w:val="26"/>
          <w:lang w:val="vi-VN"/>
        </w:rPr>
        <w:t xml:space="preserve">cùng mọi người trên xe </w:t>
      </w:r>
      <w:r w:rsidRPr="007C1D89">
        <w:rPr>
          <w:rFonts w:eastAsia="Times New Roman" w:cs="Times New Roman"/>
          <w:sz w:val="26"/>
          <w:szCs w:val="26"/>
          <w:lang w:val="vi-VN"/>
        </w:rPr>
        <w:t xml:space="preserve">bảo vệ </w:t>
      </w:r>
      <w:r w:rsidR="00865E4A" w:rsidRPr="007C1D89">
        <w:rPr>
          <w:rFonts w:eastAsia="Times New Roman" w:cs="Times New Roman"/>
          <w:sz w:val="26"/>
          <w:szCs w:val="26"/>
          <w:lang w:val="vi-VN"/>
        </w:rPr>
        <w:t>an toàn hàng</w:t>
      </w:r>
      <w:r w:rsidR="009330C1" w:rsidRPr="007C1D89">
        <w:rPr>
          <w:rFonts w:eastAsia="Times New Roman" w:cs="Times New Roman"/>
          <w:sz w:val="26"/>
          <w:szCs w:val="26"/>
          <w:lang w:val="vi-VN"/>
        </w:rPr>
        <w:t>, người và phương tiện</w:t>
      </w:r>
      <w:r w:rsidR="004D100E" w:rsidRPr="007C1D89">
        <w:rPr>
          <w:rFonts w:eastAsia="Times New Roman" w:cs="Times New Roman"/>
          <w:sz w:val="26"/>
          <w:szCs w:val="26"/>
          <w:lang w:val="vi-VN"/>
        </w:rPr>
        <w:t xml:space="preserve"> vận chuyển; đồng thời điện báo với </w:t>
      </w:r>
      <w:r w:rsidR="00627C7F" w:rsidRPr="00A92EF9">
        <w:rPr>
          <w:rFonts w:eastAsia="Times New Roman" w:cs="Times New Roman"/>
          <w:sz w:val="26"/>
          <w:szCs w:val="26"/>
          <w:lang w:val="vi-VN"/>
        </w:rPr>
        <w:t>t</w:t>
      </w:r>
      <w:r w:rsidR="004D100E" w:rsidRPr="007C1D89">
        <w:rPr>
          <w:rFonts w:eastAsia="Times New Roman" w:cs="Times New Roman"/>
          <w:sz w:val="26"/>
          <w:szCs w:val="26"/>
          <w:lang w:val="vi-VN"/>
        </w:rPr>
        <w:t>hủ trưởng đơn vị có kho tiền và chủ động phối hợp với cơ quan</w:t>
      </w:r>
      <w:r w:rsidR="009330C1" w:rsidRPr="007C1D89">
        <w:rPr>
          <w:rFonts w:eastAsia="Times New Roman" w:cs="Times New Roman"/>
          <w:sz w:val="26"/>
          <w:szCs w:val="26"/>
          <w:lang w:val="vi-VN"/>
        </w:rPr>
        <w:t xml:space="preserve"> C</w:t>
      </w:r>
      <w:r w:rsidR="004D100E" w:rsidRPr="007C1D89">
        <w:rPr>
          <w:rFonts w:eastAsia="Times New Roman" w:cs="Times New Roman"/>
          <w:sz w:val="26"/>
          <w:szCs w:val="26"/>
          <w:lang w:val="vi-VN"/>
        </w:rPr>
        <w:t>ông an địa phương khắc phục</w:t>
      </w:r>
      <w:r w:rsidR="009330C1" w:rsidRPr="007C1D89">
        <w:rPr>
          <w:rFonts w:eastAsia="Times New Roman" w:cs="Times New Roman"/>
          <w:sz w:val="26"/>
          <w:szCs w:val="26"/>
          <w:lang w:val="vi-VN"/>
        </w:rPr>
        <w:t xml:space="preserve"> nhanh nhất</w:t>
      </w:r>
      <w:r w:rsidRPr="007C1D89">
        <w:rPr>
          <w:rFonts w:eastAsia="Times New Roman" w:cs="Times New Roman"/>
          <w:sz w:val="26"/>
          <w:szCs w:val="26"/>
          <w:lang w:val="vi-VN"/>
        </w:rPr>
        <w:t>.</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4D100E" w:rsidRPr="007C1D89">
        <w:rPr>
          <w:rFonts w:eastAsia="Times New Roman" w:cs="Times New Roman"/>
          <w:sz w:val="26"/>
          <w:szCs w:val="26"/>
          <w:lang w:val="vi-VN"/>
        </w:rPr>
        <w:t>c</w:t>
      </w:r>
      <w:r w:rsidR="00CE25F4" w:rsidRPr="007C1D89">
        <w:rPr>
          <w:rFonts w:eastAsia="Times New Roman" w:cs="Times New Roman"/>
          <w:sz w:val="26"/>
          <w:szCs w:val="26"/>
          <w:lang w:val="vi-VN"/>
        </w:rPr>
        <w:t>)</w:t>
      </w:r>
      <w:r w:rsidRPr="007C1D89">
        <w:rPr>
          <w:rFonts w:eastAsia="Times New Roman" w:cs="Times New Roman"/>
          <w:sz w:val="26"/>
          <w:szCs w:val="26"/>
          <w:lang w:val="vi-VN"/>
        </w:rPr>
        <w:t xml:space="preserve"> Tuân </w:t>
      </w:r>
      <w:r w:rsidR="00036D21" w:rsidRPr="007C1D89">
        <w:rPr>
          <w:rFonts w:eastAsia="Times New Roman" w:cs="Times New Roman"/>
          <w:sz w:val="26"/>
          <w:szCs w:val="26"/>
          <w:lang w:val="vi-VN"/>
        </w:rPr>
        <w:t xml:space="preserve">theo chỉ đạo, quản lý của người </w:t>
      </w:r>
      <w:r w:rsidR="00A2259C" w:rsidRPr="007C1D89">
        <w:rPr>
          <w:rFonts w:eastAsia="Times New Roman" w:cs="Times New Roman"/>
          <w:sz w:val="26"/>
          <w:szCs w:val="26"/>
          <w:lang w:val="vi-VN"/>
        </w:rPr>
        <w:t>giao</w:t>
      </w:r>
      <w:r w:rsidR="00102FD4" w:rsidRPr="007C1D89">
        <w:rPr>
          <w:rFonts w:eastAsia="Times New Roman" w:cs="Times New Roman"/>
          <w:sz w:val="26"/>
          <w:szCs w:val="26"/>
          <w:lang w:val="vi-VN"/>
        </w:rPr>
        <w:t xml:space="preserve"> nhận</w:t>
      </w:r>
      <w:r w:rsidR="00036D21" w:rsidRPr="007C1D89">
        <w:rPr>
          <w:rFonts w:eastAsia="Times New Roman" w:cs="Times New Roman"/>
          <w:sz w:val="26"/>
          <w:szCs w:val="26"/>
          <w:lang w:val="vi-VN"/>
        </w:rPr>
        <w:t>.</w:t>
      </w:r>
    </w:p>
    <w:p w:rsidR="00EC7C74" w:rsidRPr="007C1D89" w:rsidRDefault="00A7680E"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EC7C74" w:rsidRPr="007C1D89">
        <w:rPr>
          <w:rFonts w:eastAsia="Times New Roman" w:cs="Times New Roman"/>
          <w:sz w:val="26"/>
          <w:szCs w:val="26"/>
          <w:lang w:val="vi-VN"/>
        </w:rPr>
        <w:t xml:space="preserve"> </w:t>
      </w:r>
      <w:r w:rsidR="00036D21" w:rsidRPr="007C1D89">
        <w:rPr>
          <w:rFonts w:eastAsia="Times New Roman" w:cs="Times New Roman"/>
          <w:sz w:val="26"/>
          <w:szCs w:val="26"/>
          <w:lang w:val="vi-VN"/>
        </w:rPr>
        <w:t>3</w:t>
      </w:r>
      <w:r w:rsidR="00EC7C74" w:rsidRPr="007C1D89">
        <w:rPr>
          <w:rFonts w:eastAsia="Times New Roman" w:cs="Times New Roman"/>
          <w:sz w:val="26"/>
          <w:szCs w:val="26"/>
          <w:lang w:val="vi-VN"/>
        </w:rPr>
        <w:t>. Lái xe có trách nhiệm:</w:t>
      </w:r>
    </w:p>
    <w:p w:rsidR="00036D21"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CE25F4" w:rsidRPr="007C1D89">
        <w:rPr>
          <w:rFonts w:eastAsia="Times New Roman" w:cs="Times New Roman"/>
          <w:sz w:val="26"/>
          <w:szCs w:val="26"/>
          <w:lang w:val="vi-VN"/>
        </w:rPr>
        <w:t>a)</w:t>
      </w:r>
      <w:r w:rsidRPr="007C1D89">
        <w:rPr>
          <w:rFonts w:eastAsia="Times New Roman" w:cs="Times New Roman"/>
          <w:sz w:val="26"/>
          <w:szCs w:val="26"/>
          <w:lang w:val="vi-VN"/>
        </w:rPr>
        <w:t xml:space="preserve"> Đảm bảo các yêu cầu về tiêu chuẩn kỹ thuật của phương tiện vận chuyển.</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CE25F4" w:rsidRPr="007C1D89">
        <w:rPr>
          <w:rFonts w:eastAsia="Times New Roman" w:cs="Times New Roman"/>
          <w:sz w:val="26"/>
          <w:szCs w:val="26"/>
          <w:lang w:val="vi-VN"/>
        </w:rPr>
        <w:t>b)</w:t>
      </w:r>
      <w:r w:rsidRPr="007C1D89">
        <w:rPr>
          <w:rFonts w:eastAsia="Times New Roman" w:cs="Times New Roman"/>
          <w:sz w:val="26"/>
          <w:szCs w:val="26"/>
          <w:lang w:val="vi-VN"/>
        </w:rPr>
        <w:t xml:space="preserve"> Thực </w:t>
      </w:r>
      <w:r w:rsidR="00036D21" w:rsidRPr="007C1D89">
        <w:rPr>
          <w:rFonts w:eastAsia="Times New Roman" w:cs="Times New Roman"/>
          <w:sz w:val="26"/>
          <w:szCs w:val="26"/>
          <w:lang w:val="vi-VN"/>
        </w:rPr>
        <w:t>hiện đúng hành trình vận chuyển;</w:t>
      </w:r>
      <w:r w:rsidRPr="007C1D89">
        <w:rPr>
          <w:rFonts w:eastAsia="Times New Roman" w:cs="Times New Roman"/>
          <w:sz w:val="26"/>
          <w:szCs w:val="26"/>
          <w:lang w:val="vi-VN"/>
        </w:rPr>
        <w:t xml:space="preserve"> </w:t>
      </w:r>
      <w:r w:rsidR="00036D21" w:rsidRPr="007C1D89">
        <w:rPr>
          <w:rFonts w:eastAsia="Times New Roman" w:cs="Times New Roman"/>
          <w:sz w:val="26"/>
          <w:szCs w:val="26"/>
          <w:lang w:val="vi-VN"/>
        </w:rPr>
        <w:t>k</w:t>
      </w:r>
      <w:r w:rsidRPr="007C1D89">
        <w:rPr>
          <w:rFonts w:eastAsia="Times New Roman" w:cs="Times New Roman"/>
          <w:sz w:val="26"/>
          <w:szCs w:val="26"/>
          <w:lang w:val="vi-VN"/>
        </w:rPr>
        <w:t>hi dừng xe, đỗ xe phải được sự đồng ý của</w:t>
      </w:r>
      <w:r w:rsidR="00036D21" w:rsidRPr="007C1D89">
        <w:rPr>
          <w:rFonts w:eastAsia="Times New Roman" w:cs="Times New Roman"/>
          <w:sz w:val="26"/>
          <w:szCs w:val="26"/>
          <w:lang w:val="vi-VN"/>
        </w:rPr>
        <w:t xml:space="preserve"> người</w:t>
      </w:r>
      <w:r w:rsidR="0071396F" w:rsidRPr="007C1D89">
        <w:rPr>
          <w:rFonts w:eastAsia="Times New Roman" w:cs="Times New Roman"/>
          <w:sz w:val="26"/>
          <w:szCs w:val="26"/>
          <w:lang w:val="vi-VN"/>
        </w:rPr>
        <w:t xml:space="preserve"> giao nhận</w:t>
      </w:r>
      <w:r w:rsidR="00036D21" w:rsidRPr="007C1D89">
        <w:rPr>
          <w:rFonts w:eastAsia="Times New Roman" w:cs="Times New Roman"/>
          <w:sz w:val="26"/>
          <w:szCs w:val="26"/>
          <w:lang w:val="vi-VN"/>
        </w:rPr>
        <w:t>; nếu xe bị hư hỏng</w:t>
      </w:r>
      <w:r w:rsidR="00C106D3" w:rsidRPr="007C1D89">
        <w:rPr>
          <w:rFonts w:eastAsia="Times New Roman" w:cs="Times New Roman"/>
          <w:sz w:val="26"/>
          <w:szCs w:val="26"/>
          <w:lang w:val="vi-VN"/>
        </w:rPr>
        <w:t xml:space="preserve"> thì phải nhanh chóng tìm biện pháp khắc phục nhanh nhất, đảm bảo đưa hàng về nơi an toàn.</w:t>
      </w:r>
    </w:p>
    <w:p w:rsidR="00EC7C74" w:rsidRPr="007C1D8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r>
      <w:r w:rsidR="00CE25F4" w:rsidRPr="007C1D89">
        <w:rPr>
          <w:rFonts w:eastAsia="Times New Roman" w:cs="Times New Roman"/>
          <w:sz w:val="26"/>
          <w:szCs w:val="26"/>
          <w:lang w:val="vi-VN"/>
        </w:rPr>
        <w:t>c)</w:t>
      </w:r>
      <w:r w:rsidRPr="007C1D89">
        <w:rPr>
          <w:rFonts w:eastAsia="Times New Roman" w:cs="Times New Roman"/>
          <w:sz w:val="26"/>
          <w:szCs w:val="26"/>
          <w:lang w:val="vi-VN"/>
        </w:rPr>
        <w:t xml:space="preserve"> Chấp hành </w:t>
      </w:r>
      <w:r w:rsidR="009330C1" w:rsidRPr="007C1D89">
        <w:rPr>
          <w:rFonts w:eastAsia="Times New Roman" w:cs="Times New Roman"/>
          <w:sz w:val="26"/>
          <w:szCs w:val="26"/>
          <w:lang w:val="vi-VN"/>
        </w:rPr>
        <w:t>đúng Luật G</w:t>
      </w:r>
      <w:r w:rsidRPr="007C1D89">
        <w:rPr>
          <w:rFonts w:eastAsia="Times New Roman" w:cs="Times New Roman"/>
          <w:sz w:val="26"/>
          <w:szCs w:val="26"/>
          <w:lang w:val="vi-VN"/>
        </w:rPr>
        <w:t>iao thông</w:t>
      </w:r>
      <w:r w:rsidR="009330C1" w:rsidRPr="007C1D89">
        <w:rPr>
          <w:rFonts w:eastAsia="Times New Roman" w:cs="Times New Roman"/>
          <w:sz w:val="26"/>
          <w:szCs w:val="26"/>
          <w:lang w:val="vi-VN"/>
        </w:rPr>
        <w:t xml:space="preserve"> đường bộ</w:t>
      </w:r>
      <w:r w:rsidRPr="007C1D89">
        <w:rPr>
          <w:rFonts w:eastAsia="Times New Roman" w:cs="Times New Roman"/>
          <w:sz w:val="26"/>
          <w:szCs w:val="26"/>
          <w:lang w:val="vi-VN"/>
        </w:rPr>
        <w:t>.</w:t>
      </w:r>
    </w:p>
    <w:p w:rsidR="00EC7C74" w:rsidRPr="00A92EF9" w:rsidRDefault="00EC7C74" w:rsidP="00D7186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036D21" w:rsidRPr="007C1D89">
        <w:rPr>
          <w:rFonts w:eastAsia="Times New Roman" w:cs="Times New Roman"/>
          <w:sz w:val="26"/>
          <w:szCs w:val="26"/>
          <w:lang w:val="vi-VN"/>
        </w:rPr>
        <w:t>d</w:t>
      </w:r>
      <w:r w:rsidR="00CE25F4" w:rsidRPr="007C1D89">
        <w:rPr>
          <w:rFonts w:eastAsia="Times New Roman" w:cs="Times New Roman"/>
          <w:sz w:val="26"/>
          <w:szCs w:val="26"/>
          <w:lang w:val="vi-VN"/>
        </w:rPr>
        <w:t>)</w:t>
      </w:r>
      <w:r w:rsidR="00C106D3" w:rsidRPr="007C1D89">
        <w:rPr>
          <w:rFonts w:eastAsia="Times New Roman" w:cs="Times New Roman"/>
          <w:sz w:val="26"/>
          <w:szCs w:val="26"/>
          <w:lang w:val="vi-VN"/>
        </w:rPr>
        <w:t xml:space="preserve"> Tuân thủ sự chỉ đạo của người </w:t>
      </w:r>
      <w:r w:rsidR="0071396F" w:rsidRPr="007C1D89">
        <w:rPr>
          <w:rFonts w:eastAsia="Times New Roman" w:cs="Times New Roman"/>
          <w:sz w:val="26"/>
          <w:szCs w:val="26"/>
          <w:lang w:val="vi-VN"/>
        </w:rPr>
        <w:t>giao nhận.</w:t>
      </w:r>
    </w:p>
    <w:p w:rsidR="00C106D3" w:rsidRPr="007C1D89" w:rsidRDefault="003F259D" w:rsidP="00D7186B">
      <w:pPr>
        <w:pStyle w:val="BodyText"/>
        <w:spacing w:before="120" w:after="120" w:line="320" w:lineRule="exact"/>
        <w:ind w:firstLine="720"/>
        <w:jc w:val="both"/>
        <w:rPr>
          <w:sz w:val="26"/>
          <w:szCs w:val="26"/>
          <w:lang w:val="vi-VN"/>
        </w:rPr>
      </w:pPr>
      <w:r w:rsidRPr="007C1D89">
        <w:rPr>
          <w:b/>
          <w:bCs/>
          <w:sz w:val="26"/>
          <w:szCs w:val="26"/>
          <w:lang w:val="vi-VN"/>
        </w:rPr>
        <w:t xml:space="preserve">Điều </w:t>
      </w:r>
      <w:r w:rsidR="000E30FF" w:rsidRPr="00A92EF9">
        <w:rPr>
          <w:b/>
          <w:bCs/>
          <w:sz w:val="26"/>
          <w:szCs w:val="26"/>
          <w:lang w:val="vi-VN"/>
        </w:rPr>
        <w:t>3</w:t>
      </w:r>
      <w:r w:rsidR="00A35590" w:rsidRPr="00A92EF9">
        <w:rPr>
          <w:b/>
          <w:bCs/>
          <w:sz w:val="26"/>
          <w:szCs w:val="26"/>
          <w:lang w:val="vi-VN"/>
        </w:rPr>
        <w:t>1</w:t>
      </w:r>
      <w:r w:rsidR="00B63A38" w:rsidRPr="007C1D89">
        <w:rPr>
          <w:b/>
          <w:bCs/>
          <w:sz w:val="26"/>
          <w:szCs w:val="26"/>
          <w:lang w:val="vi-VN"/>
        </w:rPr>
        <w:t xml:space="preserve">. </w:t>
      </w:r>
      <w:r w:rsidR="00C106D3" w:rsidRPr="007C1D89">
        <w:rPr>
          <w:b/>
          <w:bCs/>
          <w:sz w:val="26"/>
          <w:szCs w:val="26"/>
          <w:lang w:val="vi-VN"/>
        </w:rPr>
        <w:t xml:space="preserve">Phương tiện vận chuyển tiền mặt, giấy tờ có giá, tài sản quý </w:t>
      </w:r>
    </w:p>
    <w:p w:rsidR="00C106D3" w:rsidRPr="007C1D89" w:rsidRDefault="00C106D3" w:rsidP="00D7186B">
      <w:pPr>
        <w:pStyle w:val="BodyText"/>
        <w:spacing w:before="120" w:after="120" w:line="320" w:lineRule="exact"/>
        <w:jc w:val="both"/>
        <w:rPr>
          <w:sz w:val="26"/>
          <w:szCs w:val="26"/>
          <w:lang w:val="vi-VN"/>
        </w:rPr>
      </w:pPr>
      <w:r w:rsidRPr="007C1D89">
        <w:rPr>
          <w:sz w:val="26"/>
          <w:szCs w:val="26"/>
          <w:lang w:val="vi-VN"/>
        </w:rPr>
        <w:tab/>
        <w:t xml:space="preserve">1. Vận chuyển tiền mặt, giấy tờ có giá, tài sản quý giữa </w:t>
      </w:r>
      <w:r w:rsidR="00B924D3" w:rsidRPr="007C1D89">
        <w:rPr>
          <w:sz w:val="26"/>
          <w:szCs w:val="26"/>
          <w:lang w:val="vi-VN"/>
        </w:rPr>
        <w:t xml:space="preserve">Kho bạc Nhà nước </w:t>
      </w:r>
      <w:r w:rsidRPr="007C1D89">
        <w:rPr>
          <w:sz w:val="26"/>
          <w:szCs w:val="26"/>
          <w:lang w:val="vi-VN"/>
        </w:rPr>
        <w:t xml:space="preserve">với </w:t>
      </w:r>
      <w:r w:rsidR="00B924D3" w:rsidRPr="007C1D89">
        <w:rPr>
          <w:sz w:val="26"/>
          <w:szCs w:val="26"/>
          <w:lang w:val="vi-VN"/>
        </w:rPr>
        <w:t xml:space="preserve">Kho bạc Nhà nước </w:t>
      </w:r>
      <w:r w:rsidR="008E6D48">
        <w:rPr>
          <w:sz w:val="26"/>
          <w:szCs w:val="26"/>
          <w:lang w:val="vi-VN"/>
        </w:rPr>
        <w:t>các tỉnh</w:t>
      </w:r>
      <w:r w:rsidRPr="007C1D89">
        <w:rPr>
          <w:sz w:val="26"/>
          <w:szCs w:val="26"/>
          <w:lang w:val="vi-VN"/>
        </w:rPr>
        <w:t xml:space="preserve">; giữa </w:t>
      </w:r>
      <w:r w:rsidR="00B924D3" w:rsidRPr="007C1D89">
        <w:rPr>
          <w:sz w:val="26"/>
          <w:szCs w:val="26"/>
          <w:lang w:val="vi-VN"/>
        </w:rPr>
        <w:t xml:space="preserve">Kho bạc Nhà nước </w:t>
      </w:r>
      <w:r w:rsidRPr="007C1D89">
        <w:rPr>
          <w:sz w:val="26"/>
          <w:szCs w:val="26"/>
          <w:lang w:val="vi-VN"/>
        </w:rPr>
        <w:t>tỉnh</w:t>
      </w:r>
      <w:r w:rsidR="008E6D48" w:rsidRPr="00A92EF9">
        <w:rPr>
          <w:sz w:val="26"/>
          <w:szCs w:val="26"/>
          <w:lang w:val="vi-VN"/>
        </w:rPr>
        <w:t xml:space="preserve"> </w:t>
      </w:r>
      <w:r w:rsidRPr="007C1D89">
        <w:rPr>
          <w:sz w:val="26"/>
          <w:szCs w:val="26"/>
          <w:lang w:val="vi-VN"/>
        </w:rPr>
        <w:t xml:space="preserve">với </w:t>
      </w:r>
      <w:r w:rsidR="00B924D3" w:rsidRPr="007C1D89">
        <w:rPr>
          <w:sz w:val="26"/>
          <w:szCs w:val="26"/>
          <w:lang w:val="vi-VN"/>
        </w:rPr>
        <w:t xml:space="preserve">Kho bạc Nhà nước </w:t>
      </w:r>
      <w:r w:rsidRPr="007C1D89">
        <w:rPr>
          <w:sz w:val="26"/>
          <w:szCs w:val="26"/>
          <w:lang w:val="vi-VN"/>
        </w:rPr>
        <w:t>huyện phải bằng ô tô chuyên dùng.</w:t>
      </w:r>
    </w:p>
    <w:p w:rsidR="00C106D3" w:rsidRPr="007C1D89" w:rsidRDefault="00871960" w:rsidP="00D7186B">
      <w:pPr>
        <w:pStyle w:val="BodyText"/>
        <w:spacing w:before="120" w:after="120" w:line="320" w:lineRule="exact"/>
        <w:jc w:val="both"/>
        <w:rPr>
          <w:sz w:val="26"/>
          <w:szCs w:val="26"/>
          <w:lang w:val="vi-VN"/>
        </w:rPr>
      </w:pPr>
      <w:r w:rsidRPr="007C1D89">
        <w:rPr>
          <w:sz w:val="26"/>
          <w:szCs w:val="26"/>
          <w:lang w:val="vi-VN"/>
        </w:rPr>
        <w:tab/>
      </w:r>
      <w:r w:rsidR="00C106D3" w:rsidRPr="007C1D89">
        <w:rPr>
          <w:sz w:val="26"/>
          <w:szCs w:val="26"/>
          <w:lang w:val="vi-VN"/>
        </w:rPr>
        <w:t>2. Vận chuyển tiền mặt từ các điểm giao dịch</w:t>
      </w:r>
      <w:r w:rsidRPr="007C1D89">
        <w:rPr>
          <w:sz w:val="26"/>
          <w:szCs w:val="26"/>
          <w:lang w:val="vi-VN"/>
        </w:rPr>
        <w:t xml:space="preserve">, </w:t>
      </w:r>
      <w:r w:rsidR="00627C7F" w:rsidRPr="00A92EF9">
        <w:rPr>
          <w:sz w:val="26"/>
          <w:szCs w:val="26"/>
          <w:lang w:val="vi-VN"/>
        </w:rPr>
        <w:t>n</w:t>
      </w:r>
      <w:r w:rsidR="00C106D3" w:rsidRPr="007C1D89">
        <w:rPr>
          <w:sz w:val="26"/>
          <w:szCs w:val="26"/>
          <w:lang w:val="vi-VN"/>
        </w:rPr>
        <w:t xml:space="preserve">gân hàng về trụ sở </w:t>
      </w:r>
      <w:r w:rsidR="00B924D3" w:rsidRPr="007C1D89">
        <w:rPr>
          <w:sz w:val="26"/>
          <w:szCs w:val="26"/>
          <w:lang w:val="vi-VN"/>
        </w:rPr>
        <w:t xml:space="preserve">Kho bạc Nhà nước </w:t>
      </w:r>
      <w:r w:rsidR="00C106D3" w:rsidRPr="007C1D89">
        <w:rPr>
          <w:sz w:val="26"/>
          <w:szCs w:val="26"/>
          <w:lang w:val="vi-VN"/>
        </w:rPr>
        <w:t>tỉnh, huyện</w:t>
      </w:r>
      <w:r w:rsidRPr="007C1D89">
        <w:rPr>
          <w:sz w:val="26"/>
          <w:szCs w:val="26"/>
          <w:lang w:val="vi-VN"/>
        </w:rPr>
        <w:t xml:space="preserve"> và ngược lại bằng ô tô chuyên dùng; trường hợp </w:t>
      </w:r>
      <w:r w:rsidR="00C106D3" w:rsidRPr="007C1D89">
        <w:rPr>
          <w:sz w:val="26"/>
          <w:szCs w:val="26"/>
          <w:lang w:val="vi-VN"/>
        </w:rPr>
        <w:t xml:space="preserve">phải vận chuyển bằng phương tiện khác thì </w:t>
      </w:r>
      <w:r w:rsidR="00627C7F" w:rsidRPr="00A92EF9">
        <w:rPr>
          <w:sz w:val="26"/>
          <w:szCs w:val="26"/>
          <w:lang w:val="vi-VN"/>
        </w:rPr>
        <w:t>t</w:t>
      </w:r>
      <w:r w:rsidR="008878FC" w:rsidRPr="007C1D89">
        <w:rPr>
          <w:sz w:val="26"/>
          <w:szCs w:val="26"/>
          <w:lang w:val="vi-VN"/>
        </w:rPr>
        <w:t xml:space="preserve">hủ trưởng đơn vị </w:t>
      </w:r>
      <w:r w:rsidR="00627C7F" w:rsidRPr="00A92EF9">
        <w:rPr>
          <w:sz w:val="26"/>
          <w:szCs w:val="26"/>
          <w:lang w:val="vi-VN"/>
        </w:rPr>
        <w:t xml:space="preserve">có kho tiền </w:t>
      </w:r>
      <w:r w:rsidR="008878FC" w:rsidRPr="007C1D89">
        <w:rPr>
          <w:sz w:val="26"/>
          <w:szCs w:val="26"/>
          <w:lang w:val="vi-VN"/>
        </w:rPr>
        <w:t>ph</w:t>
      </w:r>
      <w:r w:rsidR="00C106D3" w:rsidRPr="007C1D89">
        <w:rPr>
          <w:sz w:val="26"/>
          <w:szCs w:val="26"/>
          <w:lang w:val="vi-VN"/>
        </w:rPr>
        <w:t>ải có biện pháp đảm bảo an toàn tài sản trong quá trình vận chuyển.</w:t>
      </w:r>
      <w:r w:rsidR="00C106D3" w:rsidRPr="007C1D89">
        <w:rPr>
          <w:sz w:val="26"/>
          <w:szCs w:val="26"/>
          <w:lang w:val="vi-VN"/>
        </w:rPr>
        <w:tab/>
      </w:r>
    </w:p>
    <w:p w:rsidR="001E07C9" w:rsidRPr="00A92EF9" w:rsidRDefault="00C106D3" w:rsidP="00D7186B">
      <w:pPr>
        <w:pStyle w:val="BodyText"/>
        <w:spacing w:before="120" w:after="120" w:line="320" w:lineRule="exact"/>
        <w:jc w:val="both"/>
        <w:rPr>
          <w:sz w:val="26"/>
          <w:szCs w:val="26"/>
          <w:lang w:val="vi-VN"/>
        </w:rPr>
      </w:pPr>
      <w:r w:rsidRPr="007C1D89">
        <w:rPr>
          <w:sz w:val="26"/>
          <w:szCs w:val="26"/>
          <w:lang w:val="vi-VN"/>
        </w:rPr>
        <w:tab/>
      </w:r>
      <w:r w:rsidR="00871960" w:rsidRPr="007C1D89">
        <w:rPr>
          <w:sz w:val="26"/>
          <w:szCs w:val="26"/>
          <w:lang w:val="vi-VN"/>
        </w:rPr>
        <w:t xml:space="preserve">3. Trường hợp phải </w:t>
      </w:r>
      <w:r w:rsidRPr="007C1D89">
        <w:rPr>
          <w:sz w:val="26"/>
          <w:szCs w:val="26"/>
          <w:lang w:val="vi-VN"/>
        </w:rPr>
        <w:t xml:space="preserve">sử dụng phương tiện vận chuyển khác như: </w:t>
      </w:r>
      <w:r w:rsidR="00871960" w:rsidRPr="007C1D89">
        <w:rPr>
          <w:sz w:val="26"/>
          <w:szCs w:val="26"/>
          <w:lang w:val="vi-VN"/>
        </w:rPr>
        <w:t>Máy bay, t</w:t>
      </w:r>
      <w:r w:rsidRPr="007C1D89">
        <w:rPr>
          <w:sz w:val="26"/>
          <w:szCs w:val="26"/>
          <w:lang w:val="vi-VN"/>
        </w:rPr>
        <w:t xml:space="preserve">àu hoả, xuồng máy... người có quyền ra lệnh điều chuyển phải chịu trách nhiệm tổ chức thực hiện, đảm bảo an toàn tiền mặt, giấy tờ có giá, tài sản quý. </w:t>
      </w:r>
      <w:r w:rsidR="00EC7C74" w:rsidRPr="007C1D89">
        <w:rPr>
          <w:sz w:val="26"/>
          <w:szCs w:val="26"/>
          <w:lang w:val="vi-VN"/>
        </w:rPr>
        <w:tab/>
      </w:r>
    </w:p>
    <w:p w:rsidR="00EC7C74" w:rsidRPr="000A1B1C" w:rsidRDefault="001B19A5" w:rsidP="00D00848">
      <w:pPr>
        <w:pStyle w:val="BodyText"/>
        <w:spacing w:before="120" w:after="120" w:line="300" w:lineRule="exact"/>
        <w:jc w:val="both"/>
        <w:rPr>
          <w:b/>
          <w:sz w:val="26"/>
          <w:szCs w:val="26"/>
          <w:lang w:val="vi-VN"/>
        </w:rPr>
      </w:pPr>
      <w:r w:rsidRPr="007C1D89">
        <w:rPr>
          <w:sz w:val="26"/>
          <w:szCs w:val="26"/>
          <w:lang w:val="vi-VN"/>
        </w:rPr>
        <w:tab/>
      </w:r>
      <w:bookmarkStart w:id="214" w:name="_Toc440458065"/>
      <w:bookmarkStart w:id="215" w:name="_Toc440528809"/>
      <w:bookmarkStart w:id="216" w:name="_Toc440634659"/>
      <w:bookmarkStart w:id="217" w:name="_Toc440634845"/>
      <w:bookmarkStart w:id="218" w:name="_Toc440635572"/>
      <w:r w:rsidR="00D00848" w:rsidRPr="00A92EF9">
        <w:rPr>
          <w:sz w:val="26"/>
          <w:szCs w:val="26"/>
          <w:lang w:val="vi-VN"/>
        </w:rPr>
        <w:tab/>
      </w:r>
      <w:r w:rsidR="00D00848" w:rsidRPr="00A92EF9">
        <w:rPr>
          <w:sz w:val="26"/>
          <w:szCs w:val="26"/>
          <w:lang w:val="vi-VN"/>
        </w:rPr>
        <w:tab/>
      </w:r>
      <w:r w:rsidR="00D00848" w:rsidRPr="00A92EF9">
        <w:rPr>
          <w:sz w:val="26"/>
          <w:szCs w:val="26"/>
          <w:lang w:val="vi-VN"/>
        </w:rPr>
        <w:tab/>
      </w:r>
      <w:r w:rsidR="00D00848" w:rsidRPr="00A92EF9">
        <w:rPr>
          <w:sz w:val="26"/>
          <w:szCs w:val="26"/>
          <w:lang w:val="vi-VN"/>
        </w:rPr>
        <w:tab/>
        <w:t xml:space="preserve">      </w:t>
      </w:r>
      <w:r w:rsidR="00EC7C74" w:rsidRPr="000A1B1C">
        <w:rPr>
          <w:b/>
          <w:sz w:val="26"/>
          <w:szCs w:val="26"/>
          <w:lang w:val="vi-VN"/>
        </w:rPr>
        <w:t>C</w:t>
      </w:r>
      <w:r w:rsidR="005618AB" w:rsidRPr="000A1B1C">
        <w:rPr>
          <w:b/>
          <w:sz w:val="26"/>
          <w:szCs w:val="26"/>
          <w:lang w:val="vi-VN"/>
        </w:rPr>
        <w:t>hương</w:t>
      </w:r>
      <w:r w:rsidR="00EC7C74" w:rsidRPr="000A1B1C">
        <w:rPr>
          <w:b/>
          <w:sz w:val="26"/>
          <w:szCs w:val="26"/>
          <w:lang w:val="vi-VN"/>
        </w:rPr>
        <w:t xml:space="preserve"> </w:t>
      </w:r>
      <w:r w:rsidR="00A24FBE" w:rsidRPr="000A1B1C">
        <w:rPr>
          <w:b/>
          <w:sz w:val="26"/>
          <w:szCs w:val="26"/>
          <w:lang w:val="vi-VN"/>
        </w:rPr>
        <w:t>I</w:t>
      </w:r>
      <w:r w:rsidR="00EC7C74" w:rsidRPr="000A1B1C">
        <w:rPr>
          <w:b/>
          <w:sz w:val="26"/>
          <w:szCs w:val="26"/>
          <w:lang w:val="vi-VN"/>
        </w:rPr>
        <w:t>V</w:t>
      </w:r>
      <w:bookmarkEnd w:id="214"/>
      <w:bookmarkEnd w:id="215"/>
      <w:bookmarkEnd w:id="216"/>
      <w:bookmarkEnd w:id="217"/>
      <w:bookmarkEnd w:id="218"/>
    </w:p>
    <w:p w:rsidR="006F5696" w:rsidRPr="00A92EF9" w:rsidRDefault="00EC7C74" w:rsidP="004148C8">
      <w:pPr>
        <w:pStyle w:val="Heading1"/>
        <w:spacing w:line="300" w:lineRule="exact"/>
        <w:jc w:val="center"/>
        <w:rPr>
          <w:b/>
          <w:i w:val="0"/>
          <w:szCs w:val="26"/>
          <w:lang w:val="vi-VN"/>
        </w:rPr>
      </w:pPr>
      <w:bookmarkStart w:id="219" w:name="_Toc440458069"/>
      <w:bookmarkStart w:id="220" w:name="_Toc440528810"/>
      <w:bookmarkStart w:id="221" w:name="_Toc440634660"/>
      <w:bookmarkStart w:id="222" w:name="_Toc440634846"/>
      <w:bookmarkStart w:id="223" w:name="_Toc440635573"/>
      <w:r w:rsidRPr="007C1D89">
        <w:rPr>
          <w:b/>
          <w:i w:val="0"/>
          <w:szCs w:val="26"/>
          <w:lang w:val="vi-VN"/>
        </w:rPr>
        <w:t>KIỂM KÊ</w:t>
      </w:r>
      <w:r w:rsidR="006F5696" w:rsidRPr="00A92EF9">
        <w:rPr>
          <w:b/>
          <w:i w:val="0"/>
          <w:szCs w:val="26"/>
          <w:lang w:val="vi-VN"/>
        </w:rPr>
        <w:t xml:space="preserve"> V</w:t>
      </w:r>
      <w:r w:rsidRPr="007C1D89">
        <w:rPr>
          <w:b/>
          <w:i w:val="0"/>
          <w:szCs w:val="26"/>
          <w:lang w:val="vi-VN"/>
        </w:rPr>
        <w:t>À XỬ  LÝ THỪA THIẾU TIỀN MẶT,</w:t>
      </w:r>
      <w:bookmarkStart w:id="224" w:name="_Toc440458070"/>
      <w:bookmarkStart w:id="225" w:name="_Toc440528811"/>
      <w:bookmarkStart w:id="226" w:name="_Toc440634661"/>
      <w:bookmarkStart w:id="227" w:name="_Toc440634847"/>
      <w:bookmarkStart w:id="228" w:name="_Toc440635574"/>
      <w:bookmarkEnd w:id="219"/>
      <w:bookmarkEnd w:id="220"/>
      <w:bookmarkEnd w:id="221"/>
      <w:bookmarkEnd w:id="222"/>
      <w:bookmarkEnd w:id="223"/>
      <w:r w:rsidR="00871960" w:rsidRPr="007C1D89">
        <w:rPr>
          <w:b/>
          <w:i w:val="0"/>
          <w:szCs w:val="26"/>
          <w:lang w:val="vi-VN"/>
        </w:rPr>
        <w:t xml:space="preserve"> </w:t>
      </w:r>
    </w:p>
    <w:p w:rsidR="00EC7C74" w:rsidRPr="007C1D89" w:rsidRDefault="00EC7C74" w:rsidP="004148C8">
      <w:pPr>
        <w:pStyle w:val="Heading1"/>
        <w:spacing w:line="300" w:lineRule="exact"/>
        <w:jc w:val="center"/>
        <w:rPr>
          <w:b/>
          <w:i w:val="0"/>
          <w:szCs w:val="26"/>
          <w:lang w:val="vi-VN"/>
        </w:rPr>
      </w:pPr>
      <w:r w:rsidRPr="007C1D89">
        <w:rPr>
          <w:b/>
          <w:i w:val="0"/>
          <w:szCs w:val="26"/>
          <w:lang w:val="vi-VN"/>
        </w:rPr>
        <w:t>GIẤY TỜ CÓ GIÁ, TÀI SẢN QUÝ</w:t>
      </w:r>
      <w:bookmarkEnd w:id="224"/>
      <w:bookmarkEnd w:id="225"/>
      <w:bookmarkEnd w:id="226"/>
      <w:bookmarkEnd w:id="227"/>
      <w:bookmarkEnd w:id="228"/>
    </w:p>
    <w:p w:rsidR="0088700C" w:rsidRPr="007C1D89" w:rsidRDefault="00EC7C74" w:rsidP="004148C8">
      <w:pPr>
        <w:pStyle w:val="Heading1"/>
        <w:spacing w:before="240" w:line="300" w:lineRule="exact"/>
        <w:jc w:val="center"/>
        <w:rPr>
          <w:b/>
          <w:i w:val="0"/>
          <w:szCs w:val="26"/>
          <w:lang w:val="vi-VN"/>
        </w:rPr>
      </w:pPr>
      <w:bookmarkStart w:id="229" w:name="_Toc440458071"/>
      <w:bookmarkStart w:id="230" w:name="_Toc440528812"/>
      <w:bookmarkStart w:id="231" w:name="_Toc440634662"/>
      <w:bookmarkStart w:id="232" w:name="_Toc440634848"/>
      <w:bookmarkStart w:id="233" w:name="_Toc440635575"/>
      <w:r w:rsidRPr="007C1D89">
        <w:rPr>
          <w:b/>
          <w:i w:val="0"/>
          <w:szCs w:val="26"/>
          <w:lang w:val="vi-VN"/>
        </w:rPr>
        <w:t>M</w:t>
      </w:r>
      <w:r w:rsidR="0088700C" w:rsidRPr="007C1D89">
        <w:rPr>
          <w:b/>
          <w:i w:val="0"/>
          <w:szCs w:val="26"/>
          <w:lang w:val="vi-VN"/>
        </w:rPr>
        <w:t>ục 1</w:t>
      </w:r>
    </w:p>
    <w:p w:rsidR="00EC7C74" w:rsidRPr="007C1D89" w:rsidRDefault="00EC7C74" w:rsidP="004148C8">
      <w:pPr>
        <w:pStyle w:val="Heading1"/>
        <w:spacing w:line="300" w:lineRule="exact"/>
        <w:jc w:val="center"/>
        <w:rPr>
          <w:b/>
          <w:i w:val="0"/>
          <w:sz w:val="24"/>
          <w:szCs w:val="24"/>
          <w:lang w:val="vi-VN"/>
        </w:rPr>
      </w:pPr>
      <w:r w:rsidRPr="007C1D89">
        <w:rPr>
          <w:b/>
          <w:i w:val="0"/>
          <w:sz w:val="24"/>
          <w:szCs w:val="24"/>
          <w:lang w:val="vi-VN"/>
        </w:rPr>
        <w:t xml:space="preserve"> KIỂM KÊ</w:t>
      </w:r>
      <w:bookmarkStart w:id="234" w:name="_Toc440458072"/>
      <w:bookmarkStart w:id="235" w:name="_Toc440528813"/>
      <w:bookmarkStart w:id="236" w:name="_Toc440634663"/>
      <w:bookmarkStart w:id="237" w:name="_Toc440634849"/>
      <w:bookmarkStart w:id="238" w:name="_Toc440635576"/>
      <w:bookmarkEnd w:id="229"/>
      <w:bookmarkEnd w:id="230"/>
      <w:bookmarkEnd w:id="231"/>
      <w:bookmarkEnd w:id="232"/>
      <w:bookmarkEnd w:id="233"/>
      <w:r w:rsidR="006F5696" w:rsidRPr="00A92EF9">
        <w:rPr>
          <w:b/>
          <w:i w:val="0"/>
          <w:sz w:val="24"/>
          <w:szCs w:val="24"/>
          <w:lang w:val="vi-VN"/>
        </w:rPr>
        <w:t xml:space="preserve"> </w:t>
      </w:r>
      <w:r w:rsidRPr="007C1D89">
        <w:rPr>
          <w:b/>
          <w:i w:val="0"/>
          <w:sz w:val="24"/>
          <w:szCs w:val="24"/>
          <w:lang w:val="vi-VN"/>
        </w:rPr>
        <w:t>TIỀN MẶT, GIẤY TỜ CÓ GIÁ, TÀI SẢN QUÝ</w:t>
      </w:r>
      <w:bookmarkEnd w:id="234"/>
      <w:bookmarkEnd w:id="235"/>
      <w:bookmarkEnd w:id="236"/>
      <w:bookmarkEnd w:id="237"/>
      <w:bookmarkEnd w:id="238"/>
    </w:p>
    <w:p w:rsidR="00EC7C74" w:rsidRPr="007C1D89" w:rsidRDefault="00EC7C74" w:rsidP="003547BB">
      <w:pPr>
        <w:pStyle w:val="Heading2"/>
        <w:spacing w:before="120" w:after="120" w:line="320" w:lineRule="exact"/>
        <w:ind w:firstLine="709"/>
        <w:jc w:val="both"/>
        <w:rPr>
          <w:sz w:val="26"/>
          <w:szCs w:val="26"/>
          <w:lang w:val="vi-VN"/>
        </w:rPr>
      </w:pPr>
      <w:bookmarkStart w:id="239" w:name="_Toc440458073"/>
      <w:bookmarkStart w:id="240" w:name="_Toc440528814"/>
      <w:bookmarkStart w:id="241" w:name="_Toc440634664"/>
      <w:bookmarkStart w:id="242" w:name="_Toc440634850"/>
      <w:bookmarkStart w:id="243" w:name="_Toc440635577"/>
      <w:r w:rsidRPr="007C1D89">
        <w:rPr>
          <w:sz w:val="26"/>
          <w:szCs w:val="26"/>
          <w:lang w:val="vi-VN"/>
        </w:rPr>
        <w:t xml:space="preserve">Điều </w:t>
      </w:r>
      <w:r w:rsidR="00AA74BB" w:rsidRPr="007C1D89">
        <w:rPr>
          <w:sz w:val="26"/>
          <w:szCs w:val="26"/>
          <w:lang w:val="vi-VN"/>
        </w:rPr>
        <w:t>3</w:t>
      </w:r>
      <w:r w:rsidR="00A35590" w:rsidRPr="00A92EF9">
        <w:rPr>
          <w:sz w:val="26"/>
          <w:szCs w:val="26"/>
          <w:lang w:val="vi-VN"/>
        </w:rPr>
        <w:t>2</w:t>
      </w:r>
      <w:r w:rsidRPr="007C1D89">
        <w:rPr>
          <w:sz w:val="26"/>
          <w:szCs w:val="26"/>
          <w:lang w:val="vi-VN"/>
        </w:rPr>
        <w:t>. Kiểm kê tiền mặt, giấy tờ có giá</w:t>
      </w:r>
      <w:r w:rsidR="00B76711" w:rsidRPr="00A92EF9">
        <w:rPr>
          <w:sz w:val="26"/>
          <w:szCs w:val="26"/>
          <w:lang w:val="vi-VN"/>
        </w:rPr>
        <w:t>, tài sản quý</w:t>
      </w:r>
      <w:r w:rsidRPr="007C1D89">
        <w:rPr>
          <w:sz w:val="26"/>
          <w:szCs w:val="26"/>
          <w:lang w:val="vi-VN"/>
        </w:rPr>
        <w:t xml:space="preserve"> </w:t>
      </w:r>
      <w:r w:rsidR="006C2083" w:rsidRPr="007C1D89">
        <w:rPr>
          <w:sz w:val="26"/>
          <w:szCs w:val="26"/>
          <w:lang w:val="vi-VN"/>
        </w:rPr>
        <w:t>cuối ngày</w:t>
      </w:r>
      <w:bookmarkEnd w:id="239"/>
      <w:bookmarkEnd w:id="240"/>
      <w:bookmarkEnd w:id="241"/>
      <w:bookmarkEnd w:id="242"/>
      <w:bookmarkEnd w:id="243"/>
    </w:p>
    <w:p w:rsidR="00A72174" w:rsidRPr="007C1D89" w:rsidRDefault="00A72174" w:rsidP="003547BB">
      <w:pPr>
        <w:spacing w:line="320" w:lineRule="exact"/>
        <w:rPr>
          <w:sz w:val="26"/>
          <w:szCs w:val="26"/>
          <w:lang w:val="vi-VN"/>
        </w:rPr>
      </w:pPr>
      <w:r w:rsidRPr="007C1D89">
        <w:rPr>
          <w:sz w:val="26"/>
          <w:szCs w:val="26"/>
          <w:lang w:val="vi-VN"/>
        </w:rPr>
        <w:tab/>
        <w:t>1. Đối với tiền mặt</w:t>
      </w:r>
      <w:r w:rsidR="008826D7" w:rsidRPr="007C1D89">
        <w:rPr>
          <w:sz w:val="26"/>
          <w:szCs w:val="26"/>
          <w:lang w:val="vi-VN"/>
        </w:rPr>
        <w:t>:</w:t>
      </w:r>
    </w:p>
    <w:p w:rsidR="00871960"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A72174" w:rsidRPr="007C1D89">
        <w:rPr>
          <w:rFonts w:eastAsia="Times New Roman" w:cs="Times New Roman"/>
          <w:sz w:val="26"/>
          <w:szCs w:val="26"/>
          <w:lang w:val="vi-VN"/>
        </w:rPr>
        <w:t>a)</w:t>
      </w:r>
      <w:r w:rsidRPr="007C1D89">
        <w:rPr>
          <w:rFonts w:eastAsia="Times New Roman" w:cs="Times New Roman"/>
          <w:sz w:val="26"/>
          <w:szCs w:val="26"/>
          <w:lang w:val="vi-VN"/>
        </w:rPr>
        <w:t xml:space="preserve"> Hàng ngày</w:t>
      </w:r>
      <w:r w:rsidR="00871960" w:rsidRPr="007C1D89">
        <w:rPr>
          <w:rFonts w:eastAsia="Times New Roman" w:cs="Times New Roman"/>
          <w:sz w:val="26"/>
          <w:szCs w:val="26"/>
          <w:lang w:val="vi-VN"/>
        </w:rPr>
        <w:t>,</w:t>
      </w:r>
      <w:r w:rsidRPr="007C1D89">
        <w:rPr>
          <w:rFonts w:eastAsia="Times New Roman" w:cs="Times New Roman"/>
          <w:sz w:val="26"/>
          <w:szCs w:val="26"/>
          <w:lang w:val="vi-VN"/>
        </w:rPr>
        <w:t xml:space="preserve"> khi hết giờ giao dịch, </w:t>
      </w:r>
      <w:r w:rsidR="00C50370" w:rsidRPr="007C1D89">
        <w:rPr>
          <w:rFonts w:eastAsia="Times New Roman" w:cs="Times New Roman"/>
          <w:sz w:val="26"/>
          <w:szCs w:val="26"/>
          <w:lang w:val="vi-VN"/>
        </w:rPr>
        <w:t>Trưởng ban Quản lý kho</w:t>
      </w:r>
      <w:r w:rsidRPr="007C1D89">
        <w:rPr>
          <w:rFonts w:eastAsia="Times New Roman" w:cs="Times New Roman"/>
          <w:sz w:val="26"/>
          <w:szCs w:val="26"/>
          <w:lang w:val="vi-VN"/>
        </w:rPr>
        <w:t xml:space="preserve">, </w:t>
      </w:r>
      <w:r w:rsidR="00C50370" w:rsidRPr="007C1D89">
        <w:rPr>
          <w:rFonts w:eastAsia="Times New Roman" w:cs="Times New Roman"/>
          <w:sz w:val="26"/>
          <w:szCs w:val="26"/>
          <w:lang w:val="vi-VN"/>
        </w:rPr>
        <w:t xml:space="preserve">thành viên Ban Quản lý kho là </w:t>
      </w:r>
      <w:r w:rsidR="00627C7F" w:rsidRPr="00A92EF9">
        <w:rPr>
          <w:rFonts w:eastAsia="Times New Roman" w:cs="Times New Roman"/>
          <w:sz w:val="26"/>
          <w:szCs w:val="26"/>
          <w:lang w:val="vi-VN"/>
        </w:rPr>
        <w:t>k</w:t>
      </w:r>
      <w:r w:rsidR="00BC3636" w:rsidRPr="007C1D89">
        <w:rPr>
          <w:rFonts w:eastAsia="Times New Roman" w:cs="Times New Roman"/>
          <w:sz w:val="26"/>
          <w:szCs w:val="26"/>
          <w:lang w:val="vi-VN"/>
        </w:rPr>
        <w:t>ế toán trưởng</w:t>
      </w:r>
      <w:r w:rsidR="00C50370" w:rsidRPr="007C1D89">
        <w:rPr>
          <w:rFonts w:eastAsia="Times New Roman" w:cs="Times New Roman"/>
          <w:sz w:val="26"/>
          <w:szCs w:val="26"/>
          <w:lang w:val="vi-VN"/>
        </w:rPr>
        <w:t xml:space="preserve"> </w:t>
      </w:r>
      <w:r w:rsidRPr="007C1D89">
        <w:rPr>
          <w:rFonts w:eastAsia="Times New Roman" w:cs="Times New Roman"/>
          <w:sz w:val="26"/>
          <w:szCs w:val="26"/>
          <w:lang w:val="vi-VN"/>
        </w:rPr>
        <w:t>phải thực hiện kiểm kê tồn quỹ tiền mặt, giấy tờ có giá, tài sản quý</w:t>
      </w:r>
      <w:r w:rsidR="00A133FE" w:rsidRPr="007C1D89">
        <w:rPr>
          <w:rFonts w:eastAsia="Times New Roman" w:cs="Times New Roman"/>
          <w:sz w:val="26"/>
          <w:szCs w:val="26"/>
          <w:lang w:val="vi-VN"/>
        </w:rPr>
        <w:t xml:space="preserve"> </w:t>
      </w:r>
      <w:r w:rsidR="00C50370" w:rsidRPr="007C1D89">
        <w:rPr>
          <w:rFonts w:eastAsia="Times New Roman" w:cs="Times New Roman"/>
          <w:sz w:val="26"/>
          <w:szCs w:val="26"/>
          <w:lang w:val="vi-VN"/>
        </w:rPr>
        <w:t>thực tế đến cuối ngày</w:t>
      </w:r>
      <w:r w:rsidRPr="007C1D89">
        <w:rPr>
          <w:rFonts w:eastAsia="Times New Roman" w:cs="Times New Roman"/>
          <w:sz w:val="26"/>
          <w:szCs w:val="26"/>
          <w:lang w:val="vi-VN"/>
        </w:rPr>
        <w:t>.</w:t>
      </w:r>
    </w:p>
    <w:p w:rsidR="00EC7C74"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3A27A8" w:rsidRPr="007C1D89">
        <w:rPr>
          <w:rFonts w:eastAsia="Times New Roman" w:cs="Times New Roman"/>
          <w:sz w:val="26"/>
          <w:szCs w:val="26"/>
          <w:lang w:val="vi-VN"/>
        </w:rPr>
        <w:t>b)</w:t>
      </w:r>
      <w:r w:rsidRPr="007C1D89">
        <w:rPr>
          <w:rFonts w:eastAsia="Times New Roman" w:cs="Times New Roman"/>
          <w:sz w:val="26"/>
          <w:szCs w:val="26"/>
          <w:lang w:val="vi-VN"/>
        </w:rPr>
        <w:t xml:space="preserve"> </w:t>
      </w:r>
      <w:r w:rsidR="00A133FE" w:rsidRPr="007C1D89">
        <w:rPr>
          <w:rFonts w:eastAsia="Times New Roman" w:cs="Times New Roman"/>
          <w:sz w:val="26"/>
          <w:szCs w:val="26"/>
          <w:lang w:val="vi-VN"/>
        </w:rPr>
        <w:t xml:space="preserve">Đối với bó, túi, gói </w:t>
      </w:r>
      <w:r w:rsidRPr="007C1D89">
        <w:rPr>
          <w:rFonts w:eastAsia="Times New Roman" w:cs="Times New Roman"/>
          <w:sz w:val="26"/>
          <w:szCs w:val="26"/>
          <w:lang w:val="vi-VN"/>
        </w:rPr>
        <w:t xml:space="preserve">còn nguyên niêm phong phải trực tiếp </w:t>
      </w:r>
      <w:r w:rsidR="00A133FE" w:rsidRPr="007C1D89">
        <w:rPr>
          <w:rFonts w:eastAsia="Times New Roman" w:cs="Times New Roman"/>
          <w:sz w:val="26"/>
          <w:szCs w:val="26"/>
          <w:lang w:val="vi-VN"/>
        </w:rPr>
        <w:t xml:space="preserve">kiểm tra, xem xét </w:t>
      </w:r>
      <w:r w:rsidR="003912EC" w:rsidRPr="007C1D89">
        <w:rPr>
          <w:rFonts w:eastAsia="Times New Roman" w:cs="Times New Roman"/>
          <w:sz w:val="26"/>
          <w:szCs w:val="26"/>
          <w:lang w:val="vi-VN"/>
        </w:rPr>
        <w:t xml:space="preserve">việc </w:t>
      </w:r>
      <w:r w:rsidR="00A133FE" w:rsidRPr="007C1D89">
        <w:rPr>
          <w:rFonts w:eastAsia="Times New Roman" w:cs="Times New Roman"/>
          <w:sz w:val="26"/>
          <w:szCs w:val="26"/>
          <w:lang w:val="vi-VN"/>
        </w:rPr>
        <w:t>đóng bó và</w:t>
      </w:r>
      <w:r w:rsidRPr="007C1D89">
        <w:rPr>
          <w:rFonts w:eastAsia="Times New Roman" w:cs="Times New Roman"/>
          <w:sz w:val="26"/>
          <w:szCs w:val="26"/>
          <w:lang w:val="vi-VN"/>
        </w:rPr>
        <w:t xml:space="preserve"> niêm phong. Đối với </w:t>
      </w:r>
      <w:r w:rsidR="00A133FE" w:rsidRPr="007C1D89">
        <w:rPr>
          <w:rFonts w:eastAsia="Times New Roman" w:cs="Times New Roman"/>
          <w:sz w:val="26"/>
          <w:szCs w:val="26"/>
          <w:lang w:val="vi-VN"/>
        </w:rPr>
        <w:t>thếp lẻ, tờ lẻ, miếng lẻ thì phải k</w:t>
      </w:r>
      <w:r w:rsidRPr="007C1D89">
        <w:rPr>
          <w:rFonts w:eastAsia="Times New Roman" w:cs="Times New Roman"/>
          <w:sz w:val="26"/>
          <w:szCs w:val="26"/>
          <w:lang w:val="vi-VN"/>
        </w:rPr>
        <w:t>iểm đếm từng tờ</w:t>
      </w:r>
      <w:r w:rsidR="003912EC" w:rsidRPr="007C1D89">
        <w:rPr>
          <w:rFonts w:eastAsia="Times New Roman" w:cs="Times New Roman"/>
          <w:sz w:val="26"/>
          <w:szCs w:val="26"/>
          <w:lang w:val="vi-VN"/>
        </w:rPr>
        <w:t>, miếng</w:t>
      </w:r>
      <w:r w:rsidRPr="007C1D89">
        <w:rPr>
          <w:rFonts w:eastAsia="Times New Roman" w:cs="Times New Roman"/>
          <w:sz w:val="26"/>
          <w:szCs w:val="26"/>
          <w:lang w:val="vi-VN"/>
        </w:rPr>
        <w:t>. Kiểm đếm xong, người kiểm đếm phải đóng bó, niêm phong đúng quy định.</w:t>
      </w:r>
      <w:r w:rsidR="003912EC" w:rsidRPr="007C1D89">
        <w:rPr>
          <w:rFonts w:eastAsia="Times New Roman" w:cs="Times New Roman"/>
          <w:sz w:val="26"/>
          <w:szCs w:val="26"/>
          <w:lang w:val="vi-VN"/>
        </w:rPr>
        <w:t xml:space="preserve"> Nếu xét thấy cần thiết, có thể mở một số bó hoặc tất cả các bó để kiểm đếm lại theo từng tờ, miếng.</w:t>
      </w:r>
    </w:p>
    <w:p w:rsidR="00EC7C74"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3A27A8" w:rsidRPr="007C1D89">
        <w:rPr>
          <w:rFonts w:eastAsia="Times New Roman" w:cs="Times New Roman"/>
          <w:sz w:val="26"/>
          <w:szCs w:val="26"/>
          <w:lang w:val="vi-VN"/>
        </w:rPr>
        <w:t>c)</w:t>
      </w:r>
      <w:r w:rsidR="003912EC"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Đối chiếu số liệu thực tế đã kiểm kê với số dư trên sổ quỹ, sổ kế toán; </w:t>
      </w:r>
      <w:r w:rsidR="00E25E86" w:rsidRPr="007C1D89">
        <w:rPr>
          <w:rFonts w:eastAsia="Times New Roman" w:cs="Times New Roman"/>
          <w:sz w:val="26"/>
          <w:szCs w:val="26"/>
          <w:lang w:val="vi-VN"/>
        </w:rPr>
        <w:t>n</w:t>
      </w:r>
      <w:r w:rsidRPr="007C1D89">
        <w:rPr>
          <w:rFonts w:eastAsia="Times New Roman" w:cs="Times New Roman"/>
          <w:sz w:val="26"/>
          <w:szCs w:val="26"/>
          <w:lang w:val="vi-VN"/>
        </w:rPr>
        <w:t xml:space="preserve">ếu có chênh lệch </w:t>
      </w:r>
      <w:r w:rsidR="003912EC" w:rsidRPr="007C1D89">
        <w:rPr>
          <w:rFonts w:eastAsia="Times New Roman" w:cs="Times New Roman"/>
          <w:sz w:val="26"/>
          <w:szCs w:val="26"/>
          <w:lang w:val="vi-VN"/>
        </w:rPr>
        <w:t xml:space="preserve">giữa </w:t>
      </w:r>
      <w:r w:rsidRPr="007C1D89">
        <w:rPr>
          <w:rFonts w:eastAsia="Times New Roman" w:cs="Times New Roman"/>
          <w:sz w:val="26"/>
          <w:szCs w:val="26"/>
          <w:lang w:val="vi-VN"/>
        </w:rPr>
        <w:t>thực tế với sổ sách thì phải tìm nguyên nhân và xử lý theo đúng quy định.</w:t>
      </w:r>
    </w:p>
    <w:p w:rsidR="008A2998"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3A27A8" w:rsidRPr="007C1D89">
        <w:rPr>
          <w:rFonts w:eastAsia="Times New Roman" w:cs="Times New Roman"/>
          <w:sz w:val="26"/>
          <w:szCs w:val="26"/>
          <w:lang w:val="vi-VN"/>
        </w:rPr>
        <w:t>d)</w:t>
      </w:r>
      <w:r w:rsidR="003912EC" w:rsidRPr="007C1D89">
        <w:rPr>
          <w:rFonts w:eastAsia="Times New Roman" w:cs="Times New Roman"/>
          <w:sz w:val="26"/>
          <w:szCs w:val="26"/>
          <w:lang w:val="vi-VN"/>
        </w:rPr>
        <w:t xml:space="preserve"> </w:t>
      </w:r>
      <w:r w:rsidRPr="007C1D89">
        <w:rPr>
          <w:rFonts w:eastAsia="Times New Roman" w:cs="Times New Roman"/>
          <w:sz w:val="26"/>
          <w:szCs w:val="26"/>
          <w:lang w:val="vi-VN"/>
        </w:rPr>
        <w:t xml:space="preserve">Kiểm kê xong, </w:t>
      </w:r>
      <w:r w:rsidR="00627C7F" w:rsidRPr="00A92EF9">
        <w:rPr>
          <w:rFonts w:eastAsia="Times New Roman" w:cs="Times New Roman"/>
          <w:sz w:val="26"/>
          <w:szCs w:val="26"/>
          <w:lang w:val="vi-VN"/>
        </w:rPr>
        <w:t>t</w:t>
      </w:r>
      <w:r w:rsidR="00C50370" w:rsidRPr="007C1D89">
        <w:rPr>
          <w:rFonts w:eastAsia="Times New Roman" w:cs="Times New Roman"/>
          <w:sz w:val="26"/>
          <w:szCs w:val="26"/>
          <w:lang w:val="vi-VN"/>
        </w:rPr>
        <w:t xml:space="preserve">rưởng ban Quản lý kho, thành viên Ban Quản lý kho là </w:t>
      </w:r>
      <w:r w:rsidR="00627C7F" w:rsidRPr="00A92EF9">
        <w:rPr>
          <w:rFonts w:eastAsia="Times New Roman" w:cs="Times New Roman"/>
          <w:sz w:val="26"/>
          <w:szCs w:val="26"/>
          <w:lang w:val="vi-VN"/>
        </w:rPr>
        <w:t>k</w:t>
      </w:r>
      <w:r w:rsidR="00C50370" w:rsidRPr="007C1D89">
        <w:rPr>
          <w:rFonts w:eastAsia="Times New Roman" w:cs="Times New Roman"/>
          <w:sz w:val="26"/>
          <w:szCs w:val="26"/>
          <w:lang w:val="vi-VN"/>
        </w:rPr>
        <w:t>ế toán trưởng</w:t>
      </w:r>
      <w:r w:rsidR="00627C7F" w:rsidRPr="007C1D89">
        <w:rPr>
          <w:rFonts w:eastAsia="Times New Roman" w:cs="Times New Roman"/>
          <w:sz w:val="26"/>
          <w:szCs w:val="26"/>
          <w:lang w:val="vi-VN"/>
        </w:rPr>
        <w:t xml:space="preserve">, </w:t>
      </w:r>
      <w:r w:rsidR="00627C7F" w:rsidRPr="00A92EF9">
        <w:rPr>
          <w:rFonts w:eastAsia="Times New Roman" w:cs="Times New Roman"/>
          <w:sz w:val="26"/>
          <w:szCs w:val="26"/>
          <w:lang w:val="vi-VN"/>
        </w:rPr>
        <w:t>t</w:t>
      </w:r>
      <w:r w:rsidRPr="007C1D89">
        <w:rPr>
          <w:rFonts w:eastAsia="Times New Roman" w:cs="Times New Roman"/>
          <w:sz w:val="26"/>
          <w:szCs w:val="26"/>
          <w:lang w:val="vi-VN"/>
        </w:rPr>
        <w:t>hủ quỹ phải ký trên sổ</w:t>
      </w:r>
      <w:r w:rsidR="00535AD2" w:rsidRPr="007C1D89">
        <w:rPr>
          <w:rFonts w:eastAsia="Times New Roman" w:cs="Times New Roman"/>
          <w:sz w:val="26"/>
          <w:szCs w:val="26"/>
          <w:lang w:val="vi-VN"/>
        </w:rPr>
        <w:t xml:space="preserve"> quỹ, sổ kế toán và sổ kiểm quỹ</w:t>
      </w:r>
      <w:r w:rsidR="008A2998" w:rsidRPr="007C1D89">
        <w:rPr>
          <w:rFonts w:eastAsia="Times New Roman" w:cs="Times New Roman"/>
          <w:sz w:val="26"/>
          <w:szCs w:val="26"/>
          <w:lang w:val="vi-VN"/>
        </w:rPr>
        <w:t xml:space="preserve">. </w:t>
      </w:r>
    </w:p>
    <w:p w:rsidR="00871960" w:rsidRPr="007C1D89" w:rsidRDefault="008A2998" w:rsidP="003547BB">
      <w:pPr>
        <w:spacing w:line="320" w:lineRule="exact"/>
        <w:rPr>
          <w:rFonts w:eastAsia="Times New Roman" w:cs="Times New Roman"/>
          <w:sz w:val="26"/>
          <w:szCs w:val="26"/>
          <w:lang w:val="vi-VN"/>
        </w:rPr>
      </w:pPr>
      <w:r w:rsidRPr="007C1D89">
        <w:rPr>
          <w:sz w:val="26"/>
          <w:szCs w:val="26"/>
          <w:lang w:val="vi-VN"/>
        </w:rPr>
        <w:t xml:space="preserve"> </w:t>
      </w:r>
      <w:r w:rsidR="0063696C" w:rsidRPr="007C1D89">
        <w:rPr>
          <w:sz w:val="26"/>
          <w:szCs w:val="26"/>
          <w:lang w:val="vi-VN"/>
        </w:rPr>
        <w:tab/>
      </w:r>
      <w:r w:rsidR="00B924D3" w:rsidRPr="007C1D89">
        <w:rPr>
          <w:rFonts w:eastAsia="Times New Roman" w:cs="Times New Roman"/>
          <w:sz w:val="26"/>
          <w:szCs w:val="26"/>
          <w:lang w:val="vi-VN"/>
        </w:rPr>
        <w:t>đ</w:t>
      </w:r>
      <w:r w:rsidR="003A27A8" w:rsidRPr="007C1D89">
        <w:rPr>
          <w:rFonts w:eastAsia="Times New Roman" w:cs="Times New Roman"/>
          <w:sz w:val="26"/>
          <w:szCs w:val="26"/>
          <w:lang w:val="vi-VN"/>
        </w:rPr>
        <w:t>)</w:t>
      </w:r>
      <w:r w:rsidR="003912EC" w:rsidRPr="007C1D89">
        <w:rPr>
          <w:rFonts w:eastAsia="Times New Roman" w:cs="Times New Roman"/>
          <w:sz w:val="26"/>
          <w:szCs w:val="26"/>
          <w:lang w:val="vi-VN"/>
        </w:rPr>
        <w:t xml:space="preserve"> </w:t>
      </w:r>
      <w:r w:rsidR="008878FC" w:rsidRPr="007C1D89">
        <w:rPr>
          <w:rFonts w:eastAsia="Times New Roman" w:cs="Times New Roman"/>
          <w:sz w:val="26"/>
          <w:szCs w:val="26"/>
          <w:lang w:val="vi-VN"/>
        </w:rPr>
        <w:t>Trưởng ban Quản lý kho</w:t>
      </w:r>
      <w:r w:rsidR="00871960" w:rsidRPr="007C1D89">
        <w:rPr>
          <w:rFonts w:eastAsia="Times New Roman" w:cs="Times New Roman"/>
          <w:sz w:val="26"/>
          <w:szCs w:val="26"/>
          <w:lang w:val="vi-VN"/>
        </w:rPr>
        <w:t xml:space="preserve"> có thể huy động một số </w:t>
      </w:r>
      <w:r w:rsidR="00C50370" w:rsidRPr="007C1D89">
        <w:rPr>
          <w:rFonts w:eastAsia="Times New Roman" w:cs="Times New Roman"/>
          <w:sz w:val="26"/>
          <w:szCs w:val="26"/>
          <w:lang w:val="vi-VN"/>
        </w:rPr>
        <w:t>công chức</w:t>
      </w:r>
      <w:r w:rsidR="00871960" w:rsidRPr="007C1D89">
        <w:rPr>
          <w:rFonts w:eastAsia="Times New Roman" w:cs="Times New Roman"/>
          <w:sz w:val="26"/>
          <w:szCs w:val="26"/>
          <w:lang w:val="vi-VN"/>
        </w:rPr>
        <w:t xml:space="preserve"> giúp việc </w:t>
      </w:r>
      <w:r w:rsidR="008B0243" w:rsidRPr="007C1D89">
        <w:rPr>
          <w:rFonts w:eastAsia="Times New Roman" w:cs="Times New Roman"/>
          <w:sz w:val="26"/>
          <w:szCs w:val="26"/>
          <w:lang w:val="vi-VN"/>
        </w:rPr>
        <w:t xml:space="preserve">thực hiện </w:t>
      </w:r>
      <w:r w:rsidR="00871960" w:rsidRPr="007C1D89">
        <w:rPr>
          <w:rFonts w:eastAsia="Times New Roman" w:cs="Times New Roman"/>
          <w:sz w:val="26"/>
          <w:szCs w:val="26"/>
          <w:lang w:val="vi-VN"/>
        </w:rPr>
        <w:t xml:space="preserve">kiểm kê. </w:t>
      </w:r>
    </w:p>
    <w:p w:rsidR="00A72174" w:rsidRPr="007C1D89" w:rsidRDefault="003A27A8" w:rsidP="003547BB">
      <w:pPr>
        <w:pStyle w:val="BodyText"/>
        <w:spacing w:before="120" w:after="120" w:line="320" w:lineRule="exact"/>
        <w:ind w:firstLine="720"/>
        <w:jc w:val="both"/>
        <w:rPr>
          <w:sz w:val="26"/>
          <w:szCs w:val="26"/>
          <w:lang w:val="vi-VN"/>
        </w:rPr>
      </w:pPr>
      <w:bookmarkStart w:id="244" w:name="_Toc440458074"/>
      <w:bookmarkStart w:id="245" w:name="_Toc440528815"/>
      <w:bookmarkStart w:id="246" w:name="_Toc440634665"/>
      <w:bookmarkStart w:id="247" w:name="_Toc440634851"/>
      <w:bookmarkStart w:id="248" w:name="_Toc440635578"/>
      <w:r w:rsidRPr="007C1D89">
        <w:rPr>
          <w:sz w:val="26"/>
          <w:szCs w:val="26"/>
          <w:lang w:val="vi-VN"/>
        </w:rPr>
        <w:t>2</w:t>
      </w:r>
      <w:r w:rsidR="00A72174" w:rsidRPr="007C1D89">
        <w:rPr>
          <w:sz w:val="26"/>
          <w:szCs w:val="26"/>
          <w:lang w:val="vi-VN"/>
        </w:rPr>
        <w:t xml:space="preserve">. Đối với </w:t>
      </w:r>
      <w:r w:rsidRPr="007C1D89">
        <w:rPr>
          <w:sz w:val="26"/>
          <w:szCs w:val="26"/>
          <w:lang w:val="vi-VN"/>
        </w:rPr>
        <w:t>giấy tờ có giá</w:t>
      </w:r>
      <w:r w:rsidR="008826D7" w:rsidRPr="007C1D89">
        <w:rPr>
          <w:sz w:val="26"/>
          <w:szCs w:val="26"/>
          <w:lang w:val="vi-VN"/>
        </w:rPr>
        <w:t>:</w:t>
      </w:r>
    </w:p>
    <w:p w:rsidR="003A27A8" w:rsidRPr="007C1D89" w:rsidRDefault="003A27A8" w:rsidP="003547BB">
      <w:pPr>
        <w:pStyle w:val="BodyTextIndent"/>
        <w:spacing w:after="120" w:line="320" w:lineRule="exact"/>
        <w:rPr>
          <w:szCs w:val="26"/>
          <w:lang w:val="vi-VN"/>
        </w:rPr>
      </w:pPr>
      <w:r w:rsidRPr="007C1D89">
        <w:rPr>
          <w:szCs w:val="26"/>
          <w:lang w:val="vi-VN"/>
        </w:rPr>
        <w:lastRenderedPageBreak/>
        <w:t xml:space="preserve">a) Hàng ngày, khi hết giờ giao dịch, </w:t>
      </w:r>
      <w:r w:rsidR="00627C7F" w:rsidRPr="00A92EF9">
        <w:rPr>
          <w:szCs w:val="26"/>
          <w:lang w:val="vi-VN"/>
        </w:rPr>
        <w:t>k</w:t>
      </w:r>
      <w:r w:rsidRPr="007C1D89">
        <w:rPr>
          <w:szCs w:val="26"/>
          <w:lang w:val="vi-VN"/>
        </w:rPr>
        <w:t xml:space="preserve">ế toán bàn, </w:t>
      </w:r>
      <w:r w:rsidR="00627C7F" w:rsidRPr="00A92EF9">
        <w:rPr>
          <w:szCs w:val="26"/>
          <w:lang w:val="vi-VN"/>
        </w:rPr>
        <w:t>t</w:t>
      </w:r>
      <w:r w:rsidRPr="007C1D89">
        <w:rPr>
          <w:szCs w:val="26"/>
          <w:lang w:val="vi-VN"/>
        </w:rPr>
        <w:t xml:space="preserve">hủ quỹ bàn phải đối chiếu có sự kiểm soát của </w:t>
      </w:r>
      <w:r w:rsidR="00C50370" w:rsidRPr="007C1D89">
        <w:rPr>
          <w:szCs w:val="26"/>
          <w:lang w:val="vi-VN"/>
        </w:rPr>
        <w:t xml:space="preserve">thành viên Ban Quản lý kho là </w:t>
      </w:r>
      <w:r w:rsidR="00627C7F" w:rsidRPr="00A92EF9">
        <w:rPr>
          <w:szCs w:val="26"/>
          <w:lang w:val="vi-VN"/>
        </w:rPr>
        <w:t>k</w:t>
      </w:r>
      <w:r w:rsidRPr="007C1D89">
        <w:rPr>
          <w:szCs w:val="26"/>
          <w:lang w:val="vi-VN"/>
        </w:rPr>
        <w:t xml:space="preserve">ế toán trưởng, đảm bảo số giấy tờ có giá còn lại cuối ngày khớp đúng với số tồn đầu ngày cộng với số nhận trong ngày (nếu có) trừ đi số đã sử dụng trong ngày; tổng số tiền thu </w:t>
      </w:r>
      <w:r w:rsidRPr="007C1D89">
        <w:rPr>
          <w:rFonts w:hint="eastAsia"/>
          <w:szCs w:val="26"/>
          <w:lang w:val="vi-VN"/>
        </w:rPr>
        <w:t>đư</w:t>
      </w:r>
      <w:r w:rsidRPr="007C1D89">
        <w:rPr>
          <w:szCs w:val="26"/>
          <w:lang w:val="vi-VN"/>
        </w:rPr>
        <w:t xml:space="preserve">ợc của các loại mệnh giá phải khớp </w:t>
      </w:r>
      <w:r w:rsidRPr="007C1D89">
        <w:rPr>
          <w:rFonts w:hint="eastAsia"/>
          <w:szCs w:val="26"/>
          <w:lang w:val="vi-VN"/>
        </w:rPr>
        <w:t>đ</w:t>
      </w:r>
      <w:r w:rsidRPr="007C1D89">
        <w:rPr>
          <w:szCs w:val="26"/>
          <w:lang w:val="vi-VN"/>
        </w:rPr>
        <w:t xml:space="preserve">úng với số liệu trên </w:t>
      </w:r>
      <w:r w:rsidR="00CC16CB" w:rsidRPr="007C1D89">
        <w:rPr>
          <w:szCs w:val="26"/>
          <w:lang w:val="vi-VN"/>
        </w:rPr>
        <w:t>sổ kế toán và s</w:t>
      </w:r>
      <w:r w:rsidRPr="007C1D89">
        <w:rPr>
          <w:szCs w:val="26"/>
          <w:lang w:val="vi-VN"/>
        </w:rPr>
        <w:t xml:space="preserve">ổ quỹ. </w:t>
      </w:r>
    </w:p>
    <w:p w:rsidR="003A27A8" w:rsidRPr="00A92EF9" w:rsidRDefault="003A27A8" w:rsidP="003547BB">
      <w:pPr>
        <w:pStyle w:val="BodyTextIndent"/>
        <w:spacing w:after="120" w:line="320" w:lineRule="exact"/>
        <w:rPr>
          <w:szCs w:val="26"/>
          <w:lang w:val="vi-VN"/>
        </w:rPr>
      </w:pPr>
      <w:r w:rsidRPr="007C1D89">
        <w:rPr>
          <w:szCs w:val="26"/>
          <w:lang w:val="vi-VN"/>
        </w:rPr>
        <w:t xml:space="preserve">b) Sau khi đối chiếu đảm bảo khớp đúng, </w:t>
      </w:r>
      <w:r w:rsidR="00627C7F" w:rsidRPr="00A92EF9">
        <w:rPr>
          <w:szCs w:val="26"/>
          <w:lang w:val="vi-VN"/>
        </w:rPr>
        <w:t>t</w:t>
      </w:r>
      <w:r w:rsidR="00627C7F" w:rsidRPr="007C1D89">
        <w:rPr>
          <w:szCs w:val="26"/>
          <w:lang w:val="vi-VN"/>
        </w:rPr>
        <w:t xml:space="preserve">hủ quỹ bàn, </w:t>
      </w:r>
      <w:r w:rsidR="00627C7F" w:rsidRPr="00A92EF9">
        <w:rPr>
          <w:szCs w:val="26"/>
          <w:lang w:val="vi-VN"/>
        </w:rPr>
        <w:t>k</w:t>
      </w:r>
      <w:r w:rsidRPr="007C1D89">
        <w:rPr>
          <w:szCs w:val="26"/>
          <w:lang w:val="vi-VN"/>
        </w:rPr>
        <w:t xml:space="preserve">ế toán bàn và </w:t>
      </w:r>
      <w:r w:rsidR="00C50370" w:rsidRPr="007C1D89">
        <w:rPr>
          <w:szCs w:val="26"/>
          <w:lang w:val="vi-VN"/>
        </w:rPr>
        <w:t xml:space="preserve">thành viên Ban Quản lý kho là </w:t>
      </w:r>
      <w:r w:rsidR="00627C7F" w:rsidRPr="00A92EF9">
        <w:rPr>
          <w:szCs w:val="26"/>
          <w:lang w:val="vi-VN"/>
        </w:rPr>
        <w:t>k</w:t>
      </w:r>
      <w:r w:rsidR="00C50370" w:rsidRPr="007C1D89">
        <w:rPr>
          <w:szCs w:val="26"/>
          <w:lang w:val="vi-VN"/>
        </w:rPr>
        <w:t xml:space="preserve">ế toán trưởng </w:t>
      </w:r>
      <w:r w:rsidRPr="007C1D89">
        <w:rPr>
          <w:szCs w:val="26"/>
          <w:lang w:val="vi-VN"/>
        </w:rPr>
        <w:t>ký vào Sổ theo dõi tì</w:t>
      </w:r>
      <w:r w:rsidR="009330C1" w:rsidRPr="007C1D89">
        <w:rPr>
          <w:szCs w:val="26"/>
          <w:lang w:val="vi-VN"/>
        </w:rPr>
        <w:t>nh hình sử dụng giấy tờ có giá.</w:t>
      </w:r>
    </w:p>
    <w:p w:rsidR="00B76711" w:rsidRPr="00A92EF9" w:rsidRDefault="00B76711" w:rsidP="003547BB">
      <w:pPr>
        <w:pStyle w:val="BodyTextIndent"/>
        <w:spacing w:after="120" w:line="320" w:lineRule="exact"/>
        <w:rPr>
          <w:szCs w:val="26"/>
          <w:lang w:val="vi-VN"/>
        </w:rPr>
      </w:pPr>
      <w:r w:rsidRPr="00A92EF9">
        <w:rPr>
          <w:szCs w:val="26"/>
          <w:lang w:val="vi-VN"/>
        </w:rPr>
        <w:t>3. Đối với tài sản quý:</w:t>
      </w:r>
      <w:r w:rsidR="00DF5A5B" w:rsidRPr="00A92EF9">
        <w:rPr>
          <w:szCs w:val="26"/>
          <w:lang w:val="vi-VN"/>
        </w:rPr>
        <w:t xml:space="preserve"> </w:t>
      </w:r>
      <w:r w:rsidR="00F63917" w:rsidRPr="00A92EF9">
        <w:rPr>
          <w:szCs w:val="26"/>
          <w:lang w:val="vi-VN"/>
        </w:rPr>
        <w:t>N</w:t>
      </w:r>
      <w:r w:rsidR="00DF5A5B" w:rsidRPr="00A92EF9">
        <w:rPr>
          <w:szCs w:val="26"/>
          <w:lang w:val="vi-VN"/>
        </w:rPr>
        <w:t>ếu có phát sinh nhập, xuất</w:t>
      </w:r>
      <w:r w:rsidR="00F63917" w:rsidRPr="00A92EF9">
        <w:rPr>
          <w:szCs w:val="26"/>
          <w:lang w:val="vi-VN"/>
        </w:rPr>
        <w:t xml:space="preserve"> thì Ban Quản lý kho </w:t>
      </w:r>
      <w:r w:rsidR="00DF5A5B" w:rsidRPr="00A92EF9">
        <w:rPr>
          <w:szCs w:val="26"/>
          <w:lang w:val="vi-VN"/>
        </w:rPr>
        <w:t xml:space="preserve">kiểm kê, đối chiếu số tồn thực tế với sổ </w:t>
      </w:r>
      <w:r w:rsidR="00F63917" w:rsidRPr="00A92EF9">
        <w:rPr>
          <w:szCs w:val="26"/>
          <w:lang w:val="vi-VN"/>
        </w:rPr>
        <w:t xml:space="preserve">sách </w:t>
      </w:r>
      <w:r w:rsidR="00DF5A5B" w:rsidRPr="00A92EF9">
        <w:rPr>
          <w:szCs w:val="26"/>
          <w:lang w:val="vi-VN"/>
        </w:rPr>
        <w:t>đảm bảo khớp đúng đồng thời ký tên trên sổ theo dõi tài sản quý.</w:t>
      </w:r>
    </w:p>
    <w:p w:rsidR="00EC7C74" w:rsidRPr="007C1D89" w:rsidRDefault="00EC7C74" w:rsidP="003547BB">
      <w:pPr>
        <w:pStyle w:val="Heading2"/>
        <w:spacing w:before="120" w:after="120" w:line="320" w:lineRule="exact"/>
        <w:ind w:firstLine="709"/>
        <w:jc w:val="both"/>
        <w:rPr>
          <w:b w:val="0"/>
          <w:sz w:val="26"/>
          <w:szCs w:val="26"/>
          <w:lang w:val="vi-VN"/>
        </w:rPr>
      </w:pPr>
      <w:r w:rsidRPr="007C1D89">
        <w:rPr>
          <w:sz w:val="26"/>
          <w:szCs w:val="26"/>
          <w:lang w:val="vi-VN"/>
        </w:rPr>
        <w:t>Đi</w:t>
      </w:r>
      <w:r w:rsidR="004674C1" w:rsidRPr="007C1D89">
        <w:rPr>
          <w:sz w:val="26"/>
          <w:szCs w:val="26"/>
          <w:lang w:val="vi-VN"/>
        </w:rPr>
        <w:t xml:space="preserve">ều </w:t>
      </w:r>
      <w:r w:rsidR="00AA74BB" w:rsidRPr="007C1D89">
        <w:rPr>
          <w:sz w:val="26"/>
          <w:szCs w:val="26"/>
          <w:lang w:val="vi-VN"/>
        </w:rPr>
        <w:t>3</w:t>
      </w:r>
      <w:r w:rsidR="00A35590" w:rsidRPr="00A92EF9">
        <w:rPr>
          <w:sz w:val="26"/>
          <w:szCs w:val="26"/>
          <w:lang w:val="vi-VN"/>
        </w:rPr>
        <w:t>3</w:t>
      </w:r>
      <w:r w:rsidR="006C2083" w:rsidRPr="007C1D89">
        <w:rPr>
          <w:sz w:val="26"/>
          <w:szCs w:val="26"/>
          <w:lang w:val="vi-VN"/>
        </w:rPr>
        <w:t xml:space="preserve">. Kiểm kê </w:t>
      </w:r>
      <w:bookmarkEnd w:id="244"/>
      <w:bookmarkEnd w:id="245"/>
      <w:bookmarkEnd w:id="246"/>
      <w:bookmarkEnd w:id="247"/>
      <w:bookmarkEnd w:id="248"/>
      <w:r w:rsidR="003912EC" w:rsidRPr="007C1D89">
        <w:rPr>
          <w:sz w:val="26"/>
          <w:szCs w:val="26"/>
          <w:lang w:val="vi-VN"/>
        </w:rPr>
        <w:t>định kỳ</w:t>
      </w:r>
      <w:r w:rsidR="00780D87" w:rsidRPr="007C1D89">
        <w:rPr>
          <w:sz w:val="26"/>
          <w:szCs w:val="26"/>
          <w:lang w:val="vi-VN"/>
        </w:rPr>
        <w:t>, đột xuất</w:t>
      </w:r>
      <w:r w:rsidR="00464EBD" w:rsidRPr="007C1D89">
        <w:rPr>
          <w:sz w:val="26"/>
          <w:szCs w:val="26"/>
          <w:lang w:val="vi-VN"/>
        </w:rPr>
        <w:t xml:space="preserve"> kho tiền</w:t>
      </w:r>
      <w:r w:rsidR="00EF214D" w:rsidRPr="007C1D89">
        <w:rPr>
          <w:sz w:val="26"/>
          <w:szCs w:val="26"/>
          <w:lang w:val="vi-VN"/>
        </w:rPr>
        <w:t xml:space="preserve"> </w:t>
      </w:r>
    </w:p>
    <w:p w:rsidR="00B24333" w:rsidRPr="007C1D89" w:rsidRDefault="00E25E86" w:rsidP="003547BB">
      <w:pPr>
        <w:spacing w:line="320" w:lineRule="exact"/>
        <w:rPr>
          <w:rFonts w:eastAsia="Times New Roman" w:cs="Times New Roman"/>
          <w:sz w:val="26"/>
          <w:szCs w:val="26"/>
          <w:lang w:val="vi-VN"/>
        </w:rPr>
      </w:pPr>
      <w:r w:rsidRPr="007C1D89">
        <w:rPr>
          <w:rFonts w:eastAsia="Times New Roman" w:cs="Times New Roman"/>
          <w:b/>
          <w:sz w:val="26"/>
          <w:szCs w:val="26"/>
          <w:lang w:val="vi-VN"/>
        </w:rPr>
        <w:tab/>
      </w:r>
      <w:r w:rsidR="00464EBD" w:rsidRPr="007C1D89">
        <w:rPr>
          <w:rFonts w:eastAsia="Times New Roman" w:cs="Times New Roman"/>
          <w:sz w:val="26"/>
          <w:szCs w:val="26"/>
          <w:lang w:val="vi-VN"/>
        </w:rPr>
        <w:t xml:space="preserve">1. </w:t>
      </w:r>
      <w:r w:rsidR="003912EC" w:rsidRPr="007C1D89">
        <w:rPr>
          <w:rFonts w:eastAsia="Times New Roman" w:cs="Times New Roman"/>
          <w:sz w:val="26"/>
          <w:szCs w:val="26"/>
          <w:lang w:val="vi-VN"/>
        </w:rPr>
        <w:t>K</w:t>
      </w:r>
      <w:r w:rsidRPr="007C1D89">
        <w:rPr>
          <w:rFonts w:eastAsia="Times New Roman" w:cs="Times New Roman"/>
          <w:sz w:val="26"/>
          <w:szCs w:val="26"/>
          <w:lang w:val="vi-VN"/>
        </w:rPr>
        <w:t>iểm kê</w:t>
      </w:r>
      <w:r w:rsidR="00503985" w:rsidRPr="007C1D89">
        <w:rPr>
          <w:rFonts w:eastAsia="Times New Roman" w:cs="Times New Roman"/>
          <w:sz w:val="26"/>
          <w:szCs w:val="26"/>
          <w:lang w:val="vi-VN"/>
        </w:rPr>
        <w:t xml:space="preserve">, đảo kho </w:t>
      </w:r>
      <w:r w:rsidR="003912EC" w:rsidRPr="007C1D89">
        <w:rPr>
          <w:rFonts w:eastAsia="Times New Roman" w:cs="Times New Roman"/>
          <w:sz w:val="26"/>
          <w:szCs w:val="26"/>
          <w:lang w:val="vi-VN"/>
        </w:rPr>
        <w:t xml:space="preserve">định kỳ </w:t>
      </w:r>
      <w:r w:rsidR="00464EBD" w:rsidRPr="007C1D89">
        <w:rPr>
          <w:rFonts w:eastAsia="Times New Roman" w:cs="Times New Roman"/>
          <w:sz w:val="26"/>
          <w:szCs w:val="26"/>
          <w:lang w:val="vi-VN"/>
        </w:rPr>
        <w:t xml:space="preserve">kho tiền </w:t>
      </w:r>
      <w:r w:rsidRPr="007C1D89">
        <w:rPr>
          <w:rFonts w:eastAsia="Times New Roman" w:cs="Times New Roman"/>
          <w:sz w:val="26"/>
          <w:szCs w:val="26"/>
          <w:lang w:val="vi-VN"/>
        </w:rPr>
        <w:t xml:space="preserve">được thực hiện cuối </w:t>
      </w:r>
      <w:r w:rsidR="00464EBD" w:rsidRPr="007C1D89">
        <w:rPr>
          <w:rFonts w:eastAsia="Times New Roman" w:cs="Times New Roman"/>
          <w:sz w:val="26"/>
          <w:szCs w:val="26"/>
          <w:lang w:val="vi-VN"/>
        </w:rPr>
        <w:t xml:space="preserve">giờ </w:t>
      </w:r>
      <w:r w:rsidRPr="007C1D89">
        <w:rPr>
          <w:rFonts w:eastAsia="Times New Roman" w:cs="Times New Roman"/>
          <w:sz w:val="26"/>
          <w:szCs w:val="26"/>
          <w:lang w:val="vi-VN"/>
        </w:rPr>
        <w:t>ngày làm việc</w:t>
      </w:r>
      <w:r w:rsidR="00464EBD" w:rsidRPr="007C1D89">
        <w:rPr>
          <w:rFonts w:eastAsia="Times New Roman" w:cs="Times New Roman"/>
          <w:sz w:val="26"/>
          <w:szCs w:val="26"/>
          <w:lang w:val="vi-VN"/>
        </w:rPr>
        <w:t xml:space="preserve"> của ngày làm việc</w:t>
      </w:r>
      <w:r w:rsidRPr="007C1D89">
        <w:rPr>
          <w:rFonts w:eastAsia="Times New Roman" w:cs="Times New Roman"/>
          <w:sz w:val="26"/>
          <w:szCs w:val="26"/>
          <w:lang w:val="vi-VN"/>
        </w:rPr>
        <w:t xml:space="preserve"> cuối cùng của tất cả các tháng trong năm.</w:t>
      </w:r>
      <w:r w:rsidR="00503985" w:rsidRPr="007C1D89">
        <w:rPr>
          <w:rFonts w:eastAsia="Times New Roman" w:cs="Times New Roman"/>
          <w:sz w:val="26"/>
          <w:szCs w:val="26"/>
          <w:lang w:val="vi-VN"/>
        </w:rPr>
        <w:t xml:space="preserve"> </w:t>
      </w:r>
    </w:p>
    <w:p w:rsidR="00A87DE3" w:rsidRPr="007C1D89" w:rsidRDefault="00B24333"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2. </w:t>
      </w:r>
      <w:r w:rsidR="004D32E9" w:rsidRPr="007C1D89">
        <w:rPr>
          <w:rFonts w:eastAsia="Times New Roman" w:cs="Times New Roman"/>
          <w:sz w:val="26"/>
          <w:szCs w:val="26"/>
          <w:lang w:val="vi-VN"/>
        </w:rPr>
        <w:t>K</w:t>
      </w:r>
      <w:r w:rsidR="004A3F0D" w:rsidRPr="007C1D89">
        <w:rPr>
          <w:rFonts w:eastAsia="Times New Roman" w:cs="Times New Roman"/>
          <w:sz w:val="26"/>
          <w:szCs w:val="26"/>
          <w:lang w:val="vi-VN"/>
        </w:rPr>
        <w:t xml:space="preserve">iểm kê </w:t>
      </w:r>
      <w:r w:rsidR="004D32E9" w:rsidRPr="007C1D89">
        <w:rPr>
          <w:rFonts w:eastAsia="Times New Roman" w:cs="Times New Roman"/>
          <w:sz w:val="26"/>
          <w:szCs w:val="26"/>
          <w:lang w:val="vi-VN"/>
        </w:rPr>
        <w:t xml:space="preserve">đột xuất </w:t>
      </w:r>
      <w:r w:rsidR="004A3F0D" w:rsidRPr="007C1D89">
        <w:rPr>
          <w:rFonts w:eastAsia="Times New Roman" w:cs="Times New Roman"/>
          <w:sz w:val="26"/>
          <w:szCs w:val="26"/>
          <w:lang w:val="vi-VN"/>
        </w:rPr>
        <w:t>được tiến hành trong các trường hợp:</w:t>
      </w:r>
    </w:p>
    <w:p w:rsidR="00A87DE3" w:rsidRPr="00A92EF9" w:rsidRDefault="00A87DE3"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a)</w:t>
      </w:r>
      <w:r w:rsidR="00B24333" w:rsidRPr="007C1D89">
        <w:rPr>
          <w:rFonts w:eastAsia="Times New Roman" w:cs="Times New Roman"/>
          <w:sz w:val="26"/>
          <w:szCs w:val="26"/>
          <w:lang w:val="vi-VN"/>
        </w:rPr>
        <w:t xml:space="preserve"> Khi thay đổi thành </w:t>
      </w:r>
      <w:r w:rsidRPr="007C1D89">
        <w:rPr>
          <w:rFonts w:eastAsia="Times New Roman" w:cs="Times New Roman"/>
          <w:sz w:val="26"/>
          <w:szCs w:val="26"/>
          <w:lang w:val="vi-VN"/>
        </w:rPr>
        <w:t xml:space="preserve">viên </w:t>
      </w:r>
      <w:r w:rsidR="00200BF6" w:rsidRPr="007C1D89">
        <w:rPr>
          <w:rFonts w:eastAsia="Times New Roman" w:cs="Times New Roman"/>
          <w:sz w:val="26"/>
          <w:szCs w:val="26"/>
          <w:lang w:val="vi-VN"/>
        </w:rPr>
        <w:t>Ban Q</w:t>
      </w:r>
      <w:r w:rsidRPr="007C1D89">
        <w:rPr>
          <w:rFonts w:eastAsia="Times New Roman" w:cs="Times New Roman"/>
          <w:sz w:val="26"/>
          <w:szCs w:val="26"/>
          <w:lang w:val="vi-VN"/>
        </w:rPr>
        <w:t>uản lý kho tiền</w:t>
      </w:r>
      <w:r w:rsidR="00F923A1" w:rsidRPr="007C1D89">
        <w:rPr>
          <w:rFonts w:eastAsia="Times New Roman" w:cs="Times New Roman"/>
          <w:sz w:val="26"/>
          <w:szCs w:val="26"/>
          <w:lang w:val="vi-VN"/>
        </w:rPr>
        <w:t xml:space="preserve">, khi </w:t>
      </w:r>
      <w:r w:rsidR="00BF68B7" w:rsidRPr="007C1D89">
        <w:rPr>
          <w:rFonts w:eastAsia="Times New Roman" w:cs="Times New Roman"/>
          <w:sz w:val="26"/>
          <w:szCs w:val="26"/>
          <w:lang w:val="vi-VN"/>
        </w:rPr>
        <w:t>thực hiện ủy quyền</w:t>
      </w:r>
      <w:r w:rsidR="008E6D48" w:rsidRPr="00A92EF9">
        <w:rPr>
          <w:rFonts w:eastAsia="Times New Roman" w:cs="Times New Roman"/>
          <w:sz w:val="26"/>
          <w:szCs w:val="26"/>
          <w:lang w:val="vi-VN"/>
        </w:rPr>
        <w:t>;</w:t>
      </w:r>
    </w:p>
    <w:p w:rsidR="00A87DE3" w:rsidRPr="00A92EF9" w:rsidRDefault="00200BF6"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b</w:t>
      </w:r>
      <w:r w:rsidR="00A87DE3" w:rsidRPr="007C1D89">
        <w:rPr>
          <w:rFonts w:eastAsia="Times New Roman" w:cs="Times New Roman"/>
          <w:sz w:val="26"/>
          <w:szCs w:val="26"/>
          <w:lang w:val="vi-VN"/>
        </w:rPr>
        <w:t>) K</w:t>
      </w:r>
      <w:r w:rsidR="00B24333" w:rsidRPr="007C1D89">
        <w:rPr>
          <w:rFonts w:eastAsia="Times New Roman" w:cs="Times New Roman"/>
          <w:sz w:val="26"/>
          <w:szCs w:val="26"/>
          <w:lang w:val="vi-VN"/>
        </w:rPr>
        <w:t>hi có ngh</w:t>
      </w:r>
      <w:r w:rsidR="008E6D48">
        <w:rPr>
          <w:rFonts w:eastAsia="Times New Roman" w:cs="Times New Roman"/>
          <w:sz w:val="26"/>
          <w:szCs w:val="26"/>
          <w:lang w:val="vi-VN"/>
        </w:rPr>
        <w:t>i vấn kẻ gian đột nhập kho, quỹ</w:t>
      </w:r>
      <w:r w:rsidR="008E6D48" w:rsidRPr="00A92EF9">
        <w:rPr>
          <w:rFonts w:eastAsia="Times New Roman" w:cs="Times New Roman"/>
          <w:sz w:val="26"/>
          <w:szCs w:val="26"/>
          <w:lang w:val="vi-VN"/>
        </w:rPr>
        <w:t>;</w:t>
      </w:r>
    </w:p>
    <w:p w:rsidR="00A87DE3" w:rsidRPr="00A92EF9" w:rsidRDefault="00200BF6"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c</w:t>
      </w:r>
      <w:r w:rsidR="00A87DE3" w:rsidRPr="007C1D89">
        <w:rPr>
          <w:rFonts w:eastAsia="Times New Roman" w:cs="Times New Roman"/>
          <w:sz w:val="26"/>
          <w:szCs w:val="26"/>
          <w:lang w:val="vi-VN"/>
        </w:rPr>
        <w:t>) Khi có sai lệch</w:t>
      </w:r>
      <w:r w:rsidR="009330C1" w:rsidRPr="007C1D89">
        <w:rPr>
          <w:rFonts w:eastAsia="Times New Roman" w:cs="Times New Roman"/>
          <w:sz w:val="26"/>
          <w:szCs w:val="26"/>
          <w:lang w:val="vi-VN"/>
        </w:rPr>
        <w:t xml:space="preserve"> </w:t>
      </w:r>
      <w:r w:rsidR="00A87DE3" w:rsidRPr="007C1D89">
        <w:rPr>
          <w:rFonts w:eastAsia="Times New Roman" w:cs="Times New Roman"/>
          <w:sz w:val="26"/>
          <w:szCs w:val="26"/>
          <w:lang w:val="vi-VN"/>
        </w:rPr>
        <w:t xml:space="preserve">về </w:t>
      </w:r>
      <w:r w:rsidR="00FB24D4" w:rsidRPr="007C1D89">
        <w:rPr>
          <w:rFonts w:eastAsia="Times New Roman" w:cs="Times New Roman"/>
          <w:sz w:val="26"/>
          <w:szCs w:val="26"/>
          <w:lang w:val="vi-VN"/>
        </w:rPr>
        <w:t xml:space="preserve">tài sản, </w:t>
      </w:r>
      <w:r w:rsidR="00A87DE3" w:rsidRPr="007C1D89">
        <w:rPr>
          <w:rFonts w:eastAsia="Times New Roman" w:cs="Times New Roman"/>
          <w:sz w:val="26"/>
          <w:szCs w:val="26"/>
          <w:lang w:val="vi-VN"/>
        </w:rPr>
        <w:t>số liệu</w:t>
      </w:r>
      <w:r w:rsidR="00FB24D4" w:rsidRPr="007C1D89">
        <w:rPr>
          <w:rFonts w:eastAsia="Times New Roman" w:cs="Times New Roman"/>
          <w:sz w:val="26"/>
          <w:szCs w:val="26"/>
          <w:lang w:val="vi-VN"/>
        </w:rPr>
        <w:t xml:space="preserve"> kho quỹ</w:t>
      </w:r>
      <w:r w:rsidR="008E6D48" w:rsidRPr="00A92EF9">
        <w:rPr>
          <w:rFonts w:eastAsia="Times New Roman" w:cs="Times New Roman"/>
          <w:sz w:val="26"/>
          <w:szCs w:val="26"/>
          <w:lang w:val="vi-VN"/>
        </w:rPr>
        <w:t>;</w:t>
      </w:r>
    </w:p>
    <w:p w:rsidR="00464EBD" w:rsidRPr="007C1D89" w:rsidRDefault="00581B45"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d)</w:t>
      </w:r>
      <w:r w:rsidR="00A87DE3" w:rsidRPr="007C1D89">
        <w:rPr>
          <w:rFonts w:eastAsia="Times New Roman" w:cs="Times New Roman"/>
          <w:sz w:val="26"/>
          <w:szCs w:val="26"/>
          <w:lang w:val="vi-VN"/>
        </w:rPr>
        <w:t xml:space="preserve"> K</w:t>
      </w:r>
      <w:r w:rsidR="00B24333" w:rsidRPr="007C1D89">
        <w:rPr>
          <w:rFonts w:eastAsia="Times New Roman" w:cs="Times New Roman"/>
          <w:sz w:val="26"/>
          <w:szCs w:val="26"/>
          <w:lang w:val="vi-VN"/>
        </w:rPr>
        <w:t xml:space="preserve">hi có quyết định của </w:t>
      </w:r>
      <w:r w:rsidR="00B924D3" w:rsidRPr="007C1D89">
        <w:rPr>
          <w:rFonts w:eastAsia="Times New Roman" w:cs="Times New Roman"/>
          <w:sz w:val="26"/>
          <w:szCs w:val="26"/>
          <w:lang w:val="vi-VN"/>
        </w:rPr>
        <w:t xml:space="preserve">Tổng Giám đốc </w:t>
      </w:r>
      <w:r w:rsidR="00B24333" w:rsidRPr="007C1D89">
        <w:rPr>
          <w:rFonts w:eastAsia="Times New Roman" w:cs="Times New Roman"/>
          <w:sz w:val="26"/>
          <w:szCs w:val="26"/>
          <w:lang w:val="vi-VN"/>
        </w:rPr>
        <w:t xml:space="preserve">hoặc Giám đốc </w:t>
      </w:r>
      <w:r w:rsidR="00B924D3" w:rsidRPr="007C1D89">
        <w:rPr>
          <w:rFonts w:eastAsia="Times New Roman" w:cs="Times New Roman"/>
          <w:sz w:val="26"/>
          <w:szCs w:val="26"/>
          <w:lang w:val="vi-VN"/>
        </w:rPr>
        <w:t xml:space="preserve">Kho bạc Nhà nước </w:t>
      </w:r>
      <w:r w:rsidR="00B24333" w:rsidRPr="007C1D89">
        <w:rPr>
          <w:rFonts w:eastAsia="Times New Roman" w:cs="Times New Roman"/>
          <w:sz w:val="26"/>
          <w:szCs w:val="26"/>
          <w:lang w:val="vi-VN"/>
        </w:rPr>
        <w:t>cấp trên.</w:t>
      </w:r>
    </w:p>
    <w:p w:rsidR="0088700C" w:rsidRPr="007C1D89" w:rsidRDefault="00EC7C74" w:rsidP="004148C8">
      <w:pPr>
        <w:pStyle w:val="Heading1"/>
        <w:spacing w:before="240" w:line="300" w:lineRule="exact"/>
        <w:jc w:val="center"/>
        <w:rPr>
          <w:b/>
          <w:i w:val="0"/>
          <w:szCs w:val="26"/>
          <w:lang w:val="vi-VN"/>
        </w:rPr>
      </w:pPr>
      <w:bookmarkStart w:id="249" w:name="_Toc440458077"/>
      <w:bookmarkStart w:id="250" w:name="_Toc440528818"/>
      <w:bookmarkStart w:id="251" w:name="_Toc440634668"/>
      <w:bookmarkStart w:id="252" w:name="_Toc440634854"/>
      <w:bookmarkStart w:id="253" w:name="_Toc440635581"/>
      <w:r w:rsidRPr="007C1D89">
        <w:rPr>
          <w:b/>
          <w:i w:val="0"/>
          <w:szCs w:val="26"/>
          <w:lang w:val="vi-VN"/>
        </w:rPr>
        <w:t>M</w:t>
      </w:r>
      <w:r w:rsidR="0088700C" w:rsidRPr="007C1D89">
        <w:rPr>
          <w:b/>
          <w:i w:val="0"/>
          <w:szCs w:val="26"/>
          <w:lang w:val="vi-VN"/>
        </w:rPr>
        <w:t>ục 2</w:t>
      </w:r>
    </w:p>
    <w:p w:rsidR="00EC7C74" w:rsidRPr="007C1D89" w:rsidRDefault="00EC7C74" w:rsidP="004148C8">
      <w:pPr>
        <w:pStyle w:val="Heading1"/>
        <w:spacing w:line="300" w:lineRule="exact"/>
        <w:jc w:val="center"/>
        <w:rPr>
          <w:b/>
          <w:i w:val="0"/>
          <w:sz w:val="24"/>
          <w:szCs w:val="24"/>
          <w:lang w:val="vi-VN"/>
        </w:rPr>
      </w:pPr>
      <w:r w:rsidRPr="007C1D89">
        <w:rPr>
          <w:i w:val="0"/>
          <w:sz w:val="24"/>
          <w:szCs w:val="24"/>
          <w:lang w:val="vi-VN"/>
        </w:rPr>
        <w:t xml:space="preserve">  </w:t>
      </w:r>
      <w:r w:rsidRPr="007C1D89">
        <w:rPr>
          <w:b/>
          <w:i w:val="0"/>
          <w:sz w:val="24"/>
          <w:szCs w:val="24"/>
          <w:lang w:val="vi-VN"/>
        </w:rPr>
        <w:t>XỬ LÝ THỪA, THIẾU TIỀN MẶT,</w:t>
      </w:r>
      <w:bookmarkStart w:id="254" w:name="_Toc440458078"/>
      <w:bookmarkStart w:id="255" w:name="_Toc440528819"/>
      <w:bookmarkStart w:id="256" w:name="_Toc440634669"/>
      <w:bookmarkStart w:id="257" w:name="_Toc440634855"/>
      <w:bookmarkStart w:id="258" w:name="_Toc440635582"/>
      <w:bookmarkEnd w:id="249"/>
      <w:bookmarkEnd w:id="250"/>
      <w:bookmarkEnd w:id="251"/>
      <w:bookmarkEnd w:id="252"/>
      <w:bookmarkEnd w:id="253"/>
      <w:r w:rsidR="00981420" w:rsidRPr="00A92EF9">
        <w:rPr>
          <w:b/>
          <w:i w:val="0"/>
          <w:sz w:val="24"/>
          <w:szCs w:val="24"/>
          <w:lang w:val="vi-VN"/>
        </w:rPr>
        <w:t xml:space="preserve"> </w:t>
      </w:r>
      <w:r w:rsidRPr="007C1D89">
        <w:rPr>
          <w:b/>
          <w:i w:val="0"/>
          <w:sz w:val="24"/>
          <w:szCs w:val="24"/>
          <w:lang w:val="vi-VN"/>
        </w:rPr>
        <w:t>GIẤY TỜ CÓ GIÁ, TÀI SẢN QUÝ</w:t>
      </w:r>
      <w:bookmarkEnd w:id="254"/>
      <w:bookmarkEnd w:id="255"/>
      <w:bookmarkEnd w:id="256"/>
      <w:bookmarkEnd w:id="257"/>
      <w:bookmarkEnd w:id="258"/>
    </w:p>
    <w:p w:rsidR="00D97BD0" w:rsidRPr="007C1D89" w:rsidRDefault="00EC7C74" w:rsidP="003547BB">
      <w:pPr>
        <w:pStyle w:val="Heading2"/>
        <w:spacing w:before="120" w:after="120" w:line="320" w:lineRule="exact"/>
        <w:ind w:firstLine="709"/>
        <w:jc w:val="both"/>
        <w:rPr>
          <w:b w:val="0"/>
          <w:sz w:val="26"/>
          <w:szCs w:val="26"/>
          <w:lang w:val="vi-VN"/>
        </w:rPr>
      </w:pPr>
      <w:bookmarkStart w:id="259" w:name="_Toc440458079"/>
      <w:bookmarkStart w:id="260" w:name="_Toc440528820"/>
      <w:bookmarkStart w:id="261" w:name="_Toc440634670"/>
      <w:bookmarkStart w:id="262" w:name="_Toc440634856"/>
      <w:bookmarkStart w:id="263" w:name="_Toc440635583"/>
      <w:r w:rsidRPr="007C1D89">
        <w:rPr>
          <w:sz w:val="26"/>
          <w:szCs w:val="26"/>
          <w:lang w:val="vi-VN"/>
        </w:rPr>
        <w:t>Điều 3</w:t>
      </w:r>
      <w:r w:rsidR="00A35590" w:rsidRPr="00A92EF9">
        <w:rPr>
          <w:sz w:val="26"/>
          <w:szCs w:val="26"/>
          <w:lang w:val="vi-VN"/>
        </w:rPr>
        <w:t>4</w:t>
      </w:r>
      <w:r w:rsidRPr="007C1D89">
        <w:rPr>
          <w:sz w:val="26"/>
          <w:szCs w:val="26"/>
          <w:lang w:val="vi-VN"/>
        </w:rPr>
        <w:t xml:space="preserve">. </w:t>
      </w:r>
      <w:bookmarkStart w:id="264" w:name="_Toc440458080"/>
      <w:bookmarkStart w:id="265" w:name="_Toc440528821"/>
      <w:bookmarkStart w:id="266" w:name="_Toc440634671"/>
      <w:bookmarkStart w:id="267" w:name="_Toc440634857"/>
      <w:bookmarkStart w:id="268" w:name="_Toc440635584"/>
      <w:r w:rsidR="00D97BD0" w:rsidRPr="007C1D89">
        <w:rPr>
          <w:sz w:val="26"/>
          <w:szCs w:val="26"/>
          <w:lang w:val="vi-VN"/>
        </w:rPr>
        <w:t>Nguyên tắc xử lý thừa, thiếu</w:t>
      </w:r>
      <w:bookmarkEnd w:id="264"/>
      <w:bookmarkEnd w:id="265"/>
      <w:bookmarkEnd w:id="266"/>
      <w:bookmarkEnd w:id="267"/>
      <w:bookmarkEnd w:id="268"/>
    </w:p>
    <w:p w:rsidR="00D97BD0" w:rsidRPr="007C1D89" w:rsidRDefault="00D97BD0"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1. Thừa tiền mặt, giấy tờ có giá, tài sản quý:</w:t>
      </w:r>
    </w:p>
    <w:p w:rsidR="00D97BD0" w:rsidRPr="007C1D89" w:rsidRDefault="00D97BD0"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a) Thừa tiền mặt do tiền lẻ phát sinh trong giao dịch, cuối tháng kế toán lập phiếu thu, hạch toán số tiền này vào </w:t>
      </w:r>
      <w:r w:rsidR="00E46A4D" w:rsidRPr="007C1D89">
        <w:rPr>
          <w:rFonts w:eastAsia="Times New Roman" w:cs="Times New Roman"/>
          <w:sz w:val="26"/>
          <w:szCs w:val="26"/>
          <w:lang w:val="vi-VN"/>
        </w:rPr>
        <w:t xml:space="preserve">tài </w:t>
      </w:r>
      <w:r w:rsidRPr="007C1D89">
        <w:rPr>
          <w:rFonts w:eastAsia="Times New Roman" w:cs="Times New Roman"/>
          <w:sz w:val="26"/>
          <w:szCs w:val="26"/>
          <w:lang w:val="vi-VN"/>
        </w:rPr>
        <w:t xml:space="preserve">khoản </w:t>
      </w:r>
      <w:r w:rsidR="00BE573D" w:rsidRPr="007C1D89">
        <w:rPr>
          <w:rFonts w:eastAsia="Times New Roman" w:cs="Times New Roman"/>
          <w:sz w:val="26"/>
          <w:szCs w:val="26"/>
          <w:lang w:val="vi-VN"/>
        </w:rPr>
        <w:t xml:space="preserve">tiền gửi </w:t>
      </w:r>
      <w:r w:rsidRPr="007C1D89">
        <w:rPr>
          <w:rFonts w:eastAsia="Times New Roman" w:cs="Times New Roman"/>
          <w:sz w:val="26"/>
          <w:szCs w:val="26"/>
          <w:lang w:val="vi-VN"/>
        </w:rPr>
        <w:t xml:space="preserve">của </w:t>
      </w:r>
      <w:r w:rsidR="009C0F50" w:rsidRPr="007C1D89">
        <w:rPr>
          <w:rFonts w:eastAsia="Times New Roman" w:cs="Times New Roman"/>
          <w:sz w:val="26"/>
          <w:szCs w:val="26"/>
          <w:lang w:val="vi-VN"/>
        </w:rPr>
        <w:t>Kho bạc</w:t>
      </w:r>
      <w:r w:rsidRPr="007C1D89">
        <w:rPr>
          <w:rFonts w:eastAsia="Times New Roman" w:cs="Times New Roman"/>
          <w:sz w:val="26"/>
          <w:szCs w:val="26"/>
          <w:lang w:val="vi-VN"/>
        </w:rPr>
        <w:t>.</w:t>
      </w:r>
    </w:p>
    <w:p w:rsidR="00D97BD0" w:rsidRPr="007C1D89" w:rsidRDefault="00D97BD0"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b) Thừa tiền mặt </w:t>
      </w:r>
      <w:r w:rsidR="00B82481" w:rsidRPr="007C1D89">
        <w:rPr>
          <w:rFonts w:eastAsia="Times New Roman" w:cs="Times New Roman"/>
          <w:sz w:val="26"/>
          <w:szCs w:val="26"/>
          <w:lang w:val="vi-VN"/>
        </w:rPr>
        <w:t>chưa</w:t>
      </w:r>
      <w:r w:rsidRPr="007C1D89">
        <w:rPr>
          <w:rFonts w:eastAsia="Times New Roman" w:cs="Times New Roman"/>
          <w:sz w:val="26"/>
          <w:szCs w:val="26"/>
          <w:lang w:val="vi-VN"/>
        </w:rPr>
        <w:t xml:space="preserve"> rõ nguyên nhân, kế toán lập phiếu thu, hạch toán số tiền này vào </w:t>
      </w:r>
      <w:r w:rsidR="00B82481" w:rsidRPr="007C1D89">
        <w:rPr>
          <w:rFonts w:eastAsia="Times New Roman" w:cs="Times New Roman"/>
          <w:sz w:val="26"/>
          <w:szCs w:val="26"/>
          <w:lang w:val="vi-VN"/>
        </w:rPr>
        <w:t>tài khoản thừa, thiếu chờ xử lý; thừa giấy tờ có giá, tài sản quý chưa rõ nguyên nhân, kế toán lập phiếu thu, hạch toán số thừa vào tài khoản ngoại bảng chờ xử lý.</w:t>
      </w:r>
    </w:p>
    <w:p w:rsidR="00D97BD0" w:rsidRPr="007C1D89" w:rsidRDefault="00D97BD0"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2. Thiếu, mất tiền mặt, giấy tờ có giá, tài sản quý:</w:t>
      </w:r>
    </w:p>
    <w:p w:rsidR="00D97BD0" w:rsidRPr="007C1D89" w:rsidRDefault="00D97BD0"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a) Thiếu tiền mặt, giấy tờ có giá, tài sản quý trong bó, túi nguyên niêm phong của </w:t>
      </w:r>
      <w:r w:rsidR="00F60BEE" w:rsidRPr="007C1D89">
        <w:rPr>
          <w:rFonts w:eastAsia="Times New Roman" w:cs="Times New Roman"/>
          <w:sz w:val="26"/>
          <w:szCs w:val="26"/>
          <w:lang w:val="vi-VN"/>
        </w:rPr>
        <w:t>K</w:t>
      </w:r>
      <w:r w:rsidRPr="007C1D89">
        <w:rPr>
          <w:rFonts w:eastAsia="Times New Roman" w:cs="Times New Roman"/>
          <w:sz w:val="26"/>
          <w:szCs w:val="26"/>
          <w:lang w:val="vi-VN"/>
        </w:rPr>
        <w:t xml:space="preserve">ho bạc thì công chức có tên </w:t>
      </w:r>
      <w:r w:rsidR="00FC70F8" w:rsidRPr="007C1D89">
        <w:rPr>
          <w:rFonts w:eastAsia="Times New Roman" w:cs="Times New Roman"/>
          <w:sz w:val="26"/>
          <w:szCs w:val="26"/>
          <w:lang w:val="vi-VN"/>
        </w:rPr>
        <w:t xml:space="preserve">ký trên </w:t>
      </w:r>
      <w:r w:rsidRPr="007C1D89">
        <w:rPr>
          <w:rFonts w:eastAsia="Times New Roman" w:cs="Times New Roman"/>
          <w:sz w:val="26"/>
          <w:szCs w:val="26"/>
          <w:lang w:val="vi-VN"/>
        </w:rPr>
        <w:t xml:space="preserve">niêm phong chịu trách nhiệm bồi hoàn. </w:t>
      </w:r>
    </w:p>
    <w:p w:rsidR="00D97BD0" w:rsidRPr="007C1D89" w:rsidRDefault="00D97BD0"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b) Thiếu tiền mặt, giấy tờ có giá, tài sản quý </w:t>
      </w:r>
      <w:r w:rsidR="00FC70F8" w:rsidRPr="007C1D89">
        <w:rPr>
          <w:rFonts w:eastAsia="Times New Roman" w:cs="Times New Roman"/>
          <w:sz w:val="26"/>
          <w:szCs w:val="26"/>
          <w:lang w:val="vi-VN"/>
        </w:rPr>
        <w:t xml:space="preserve">do công chức nào </w:t>
      </w:r>
      <w:r w:rsidRPr="007C1D89">
        <w:rPr>
          <w:rFonts w:eastAsia="Times New Roman" w:cs="Times New Roman"/>
          <w:sz w:val="26"/>
          <w:szCs w:val="26"/>
          <w:lang w:val="vi-VN"/>
        </w:rPr>
        <w:t xml:space="preserve">quản </w:t>
      </w:r>
      <w:r w:rsidR="00FC70F8" w:rsidRPr="007C1D89">
        <w:rPr>
          <w:rFonts w:eastAsia="Times New Roman" w:cs="Times New Roman"/>
          <w:sz w:val="26"/>
          <w:szCs w:val="26"/>
          <w:lang w:val="vi-VN"/>
        </w:rPr>
        <w:t xml:space="preserve">lý </w:t>
      </w:r>
      <w:r w:rsidR="00634492" w:rsidRPr="007C1D89">
        <w:rPr>
          <w:rFonts w:eastAsia="Times New Roman" w:cs="Times New Roman"/>
          <w:sz w:val="26"/>
          <w:szCs w:val="26"/>
          <w:lang w:val="vi-VN"/>
        </w:rPr>
        <w:t>thì công chức đó</w:t>
      </w:r>
      <w:r w:rsidR="00FC70F8" w:rsidRPr="007C1D89">
        <w:rPr>
          <w:rFonts w:eastAsia="Times New Roman" w:cs="Times New Roman"/>
          <w:sz w:val="26"/>
          <w:szCs w:val="26"/>
          <w:lang w:val="vi-VN"/>
        </w:rPr>
        <w:t xml:space="preserve"> </w:t>
      </w:r>
      <w:r w:rsidRPr="007C1D89">
        <w:rPr>
          <w:rFonts w:eastAsia="Times New Roman" w:cs="Times New Roman"/>
          <w:sz w:val="26"/>
          <w:szCs w:val="26"/>
          <w:lang w:val="vi-VN"/>
        </w:rPr>
        <w:t>chịu trách nhiệm bồi hoàn.</w:t>
      </w:r>
    </w:p>
    <w:p w:rsidR="00D97BD0" w:rsidRPr="007C1D89" w:rsidRDefault="00D97BD0" w:rsidP="003547BB">
      <w:pPr>
        <w:spacing w:line="320" w:lineRule="exact"/>
        <w:rPr>
          <w:sz w:val="26"/>
          <w:szCs w:val="26"/>
          <w:lang w:val="vi-VN"/>
        </w:rPr>
      </w:pPr>
      <w:r w:rsidRPr="007C1D89">
        <w:rPr>
          <w:rFonts w:eastAsia="Times New Roman" w:cs="Times New Roman"/>
          <w:sz w:val="26"/>
          <w:szCs w:val="26"/>
          <w:lang w:val="vi-VN"/>
        </w:rPr>
        <w:lastRenderedPageBreak/>
        <w:tab/>
      </w:r>
      <w:r w:rsidR="00FC70F8" w:rsidRPr="007C1D89">
        <w:rPr>
          <w:rFonts w:eastAsia="Times New Roman" w:cs="Times New Roman"/>
          <w:sz w:val="26"/>
          <w:szCs w:val="26"/>
          <w:lang w:val="vi-VN"/>
        </w:rPr>
        <w:t>c) K</w:t>
      </w:r>
      <w:r w:rsidRPr="007C1D89">
        <w:rPr>
          <w:rFonts w:eastAsia="Times New Roman" w:cs="Times New Roman"/>
          <w:sz w:val="26"/>
          <w:szCs w:val="26"/>
          <w:lang w:val="vi-VN"/>
        </w:rPr>
        <w:t>hông được lấy số tiền mặt, giấy tờ có giá, tài sản quý thừa bù trừ cho số tiền mặt, giấy tờ có giá, tài sản quý thiếu</w:t>
      </w:r>
      <w:r w:rsidR="00225223" w:rsidRPr="007C1D89">
        <w:rPr>
          <w:rFonts w:eastAsia="Times New Roman" w:cs="Times New Roman"/>
          <w:sz w:val="26"/>
          <w:szCs w:val="26"/>
          <w:lang w:val="vi-VN"/>
        </w:rPr>
        <w:t xml:space="preserve"> (</w:t>
      </w:r>
      <w:r w:rsidR="00B863D5" w:rsidRPr="007C1D89">
        <w:rPr>
          <w:rFonts w:eastAsia="Times New Roman" w:cs="Times New Roman"/>
          <w:sz w:val="26"/>
          <w:szCs w:val="26"/>
          <w:lang w:val="vi-VN"/>
        </w:rPr>
        <w:t>chỉ được</w:t>
      </w:r>
      <w:r w:rsidR="00225223" w:rsidRPr="007C1D89">
        <w:rPr>
          <w:rFonts w:eastAsia="Times New Roman" w:cs="Times New Roman"/>
          <w:sz w:val="26"/>
          <w:szCs w:val="26"/>
          <w:lang w:val="vi-VN"/>
        </w:rPr>
        <w:t xml:space="preserve"> bù trừ của bó thừa cho bó thiếu nếu trên niêm phong ghi tên </w:t>
      </w:r>
      <w:r w:rsidR="00B863D5" w:rsidRPr="007C1D89">
        <w:rPr>
          <w:rFonts w:eastAsia="Times New Roman" w:cs="Times New Roman"/>
          <w:sz w:val="26"/>
          <w:szCs w:val="26"/>
          <w:lang w:val="vi-VN"/>
        </w:rPr>
        <w:t xml:space="preserve">của </w:t>
      </w:r>
      <w:r w:rsidR="00225223" w:rsidRPr="007C1D89">
        <w:rPr>
          <w:rFonts w:eastAsia="Times New Roman" w:cs="Times New Roman"/>
          <w:sz w:val="26"/>
          <w:szCs w:val="26"/>
          <w:lang w:val="vi-VN"/>
        </w:rPr>
        <w:t>cùng một người</w:t>
      </w:r>
      <w:r w:rsidR="00B863D5" w:rsidRPr="007C1D89">
        <w:rPr>
          <w:rFonts w:eastAsia="Times New Roman" w:cs="Times New Roman"/>
          <w:sz w:val="26"/>
          <w:szCs w:val="26"/>
          <w:lang w:val="vi-VN"/>
        </w:rPr>
        <w:t xml:space="preserve"> đã </w:t>
      </w:r>
      <w:r w:rsidR="00225223" w:rsidRPr="007C1D89">
        <w:rPr>
          <w:rFonts w:eastAsia="Times New Roman" w:cs="Times New Roman"/>
          <w:sz w:val="26"/>
          <w:szCs w:val="26"/>
          <w:lang w:val="vi-VN"/>
        </w:rPr>
        <w:t xml:space="preserve">kiểm đếm, đóng gói </w:t>
      </w:r>
      <w:r w:rsidR="00B863D5" w:rsidRPr="007C1D89">
        <w:rPr>
          <w:rFonts w:eastAsia="Times New Roman" w:cs="Times New Roman"/>
          <w:sz w:val="26"/>
          <w:szCs w:val="26"/>
          <w:lang w:val="vi-VN"/>
        </w:rPr>
        <w:t xml:space="preserve">trong </w:t>
      </w:r>
      <w:r w:rsidR="00225223" w:rsidRPr="007C1D89">
        <w:rPr>
          <w:rFonts w:eastAsia="Times New Roman" w:cs="Times New Roman"/>
          <w:sz w:val="26"/>
          <w:szCs w:val="26"/>
          <w:lang w:val="vi-VN"/>
        </w:rPr>
        <w:t>cùng một ngày)</w:t>
      </w:r>
      <w:r w:rsidRPr="007C1D89">
        <w:rPr>
          <w:rFonts w:eastAsia="Times New Roman" w:cs="Times New Roman"/>
          <w:sz w:val="26"/>
          <w:szCs w:val="26"/>
          <w:lang w:val="vi-VN"/>
        </w:rPr>
        <w:t>.</w:t>
      </w:r>
    </w:p>
    <w:p w:rsidR="00EC7C74" w:rsidRPr="007C1D89" w:rsidRDefault="00776E87" w:rsidP="003547BB">
      <w:pPr>
        <w:pStyle w:val="Heading2"/>
        <w:spacing w:before="120" w:after="120" w:line="320" w:lineRule="exact"/>
        <w:ind w:firstLine="709"/>
        <w:jc w:val="both"/>
        <w:rPr>
          <w:b w:val="0"/>
          <w:sz w:val="26"/>
          <w:szCs w:val="26"/>
          <w:lang w:val="vi-VN"/>
        </w:rPr>
      </w:pPr>
      <w:r w:rsidRPr="007C1D89">
        <w:rPr>
          <w:sz w:val="26"/>
          <w:szCs w:val="26"/>
          <w:lang w:val="vi-VN"/>
        </w:rPr>
        <w:t>Điều 3</w:t>
      </w:r>
      <w:r w:rsidR="00A35590" w:rsidRPr="00A92EF9">
        <w:rPr>
          <w:sz w:val="26"/>
          <w:szCs w:val="26"/>
          <w:lang w:val="vi-VN"/>
        </w:rPr>
        <w:t>5</w:t>
      </w:r>
      <w:r w:rsidR="00D97BD0" w:rsidRPr="007C1D89">
        <w:rPr>
          <w:sz w:val="26"/>
          <w:szCs w:val="26"/>
          <w:lang w:val="vi-VN"/>
        </w:rPr>
        <w:t xml:space="preserve">. </w:t>
      </w:r>
      <w:r w:rsidR="00962FD0" w:rsidRPr="007C1D89">
        <w:rPr>
          <w:sz w:val="26"/>
          <w:szCs w:val="26"/>
          <w:lang w:val="vi-VN"/>
        </w:rPr>
        <w:t>X</w:t>
      </w:r>
      <w:r w:rsidR="006C2083" w:rsidRPr="007C1D89">
        <w:rPr>
          <w:sz w:val="26"/>
          <w:szCs w:val="26"/>
          <w:lang w:val="vi-VN"/>
        </w:rPr>
        <w:t>ử lý khi phát hiện thừa, thiếu</w:t>
      </w:r>
      <w:bookmarkEnd w:id="259"/>
      <w:bookmarkEnd w:id="260"/>
      <w:bookmarkEnd w:id="261"/>
      <w:bookmarkEnd w:id="262"/>
      <w:bookmarkEnd w:id="263"/>
      <w:r w:rsidR="000516C6" w:rsidRPr="007C1D89">
        <w:rPr>
          <w:sz w:val="26"/>
          <w:szCs w:val="26"/>
          <w:lang w:val="vi-VN"/>
        </w:rPr>
        <w:t xml:space="preserve"> tiền</w:t>
      </w:r>
      <w:r w:rsidR="00DF5A5B" w:rsidRPr="00A92EF9">
        <w:rPr>
          <w:sz w:val="26"/>
          <w:szCs w:val="26"/>
          <w:lang w:val="vi-VN"/>
        </w:rPr>
        <w:t xml:space="preserve"> mặt, giấy tờ có giá, tài sản quý</w:t>
      </w:r>
      <w:r w:rsidR="000516C6" w:rsidRPr="007C1D89">
        <w:rPr>
          <w:sz w:val="26"/>
          <w:szCs w:val="26"/>
          <w:lang w:val="vi-VN"/>
        </w:rPr>
        <w:t xml:space="preserve"> trong kho quỹ</w:t>
      </w:r>
    </w:p>
    <w:p w:rsidR="00962FD0"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 xml:space="preserve">1. Mọi trường hợp phát hiện thừa, thiếu tiền mặt (trừ trường hợp tiền lẻ phát sinh trong giao dịch), giấy tờ có giá, tài sản quý trong kho tiền, ở quầy giao dịch và trên đường vận chuyển phải báo cáo ngay với </w:t>
      </w:r>
      <w:r w:rsidR="005029F7" w:rsidRPr="007C1D89">
        <w:rPr>
          <w:rFonts w:eastAsia="Times New Roman" w:cs="Times New Roman"/>
          <w:sz w:val="26"/>
          <w:szCs w:val="26"/>
          <w:lang w:val="vi-VN"/>
        </w:rPr>
        <w:t>Thủ trưởng</w:t>
      </w:r>
      <w:r w:rsidRPr="007C1D89">
        <w:rPr>
          <w:rFonts w:eastAsia="Times New Roman" w:cs="Times New Roman"/>
          <w:sz w:val="26"/>
          <w:szCs w:val="26"/>
          <w:lang w:val="vi-VN"/>
        </w:rPr>
        <w:t xml:space="preserve"> đơn vị</w:t>
      </w:r>
      <w:r w:rsidR="003858B6" w:rsidRPr="007C1D89">
        <w:rPr>
          <w:rFonts w:eastAsia="Times New Roman" w:cs="Times New Roman"/>
          <w:sz w:val="26"/>
          <w:szCs w:val="26"/>
          <w:lang w:val="vi-VN"/>
        </w:rPr>
        <w:t xml:space="preserve"> có kho tiền</w:t>
      </w:r>
      <w:r w:rsidRPr="007C1D89">
        <w:rPr>
          <w:rFonts w:eastAsia="Times New Roman" w:cs="Times New Roman"/>
          <w:sz w:val="26"/>
          <w:szCs w:val="26"/>
          <w:lang w:val="vi-VN"/>
        </w:rPr>
        <w:t xml:space="preserve">. </w:t>
      </w:r>
    </w:p>
    <w:p w:rsidR="00EC7C74" w:rsidRPr="007C1D89" w:rsidRDefault="00962FD0" w:rsidP="003547BB">
      <w:pPr>
        <w:spacing w:line="320" w:lineRule="exact"/>
        <w:ind w:firstLine="720"/>
        <w:rPr>
          <w:rFonts w:eastAsia="Times New Roman" w:cs="Times New Roman"/>
          <w:sz w:val="26"/>
          <w:szCs w:val="26"/>
          <w:lang w:val="vi-VN"/>
        </w:rPr>
      </w:pPr>
      <w:r w:rsidRPr="007C1D89">
        <w:rPr>
          <w:rFonts w:eastAsia="Times New Roman" w:cs="Times New Roman"/>
          <w:sz w:val="26"/>
          <w:szCs w:val="26"/>
          <w:lang w:val="vi-VN"/>
        </w:rPr>
        <w:t xml:space="preserve">2. </w:t>
      </w:r>
      <w:r w:rsidR="005029F7" w:rsidRPr="007C1D89">
        <w:rPr>
          <w:rFonts w:eastAsia="Times New Roman" w:cs="Times New Roman"/>
          <w:sz w:val="26"/>
          <w:szCs w:val="26"/>
          <w:lang w:val="vi-VN"/>
        </w:rPr>
        <w:t>Thủ trưởng đơn vị</w:t>
      </w:r>
      <w:r w:rsidR="00EC7C74" w:rsidRPr="007C1D89">
        <w:rPr>
          <w:rFonts w:eastAsia="Times New Roman" w:cs="Times New Roman"/>
          <w:sz w:val="26"/>
          <w:szCs w:val="26"/>
          <w:lang w:val="vi-VN"/>
        </w:rPr>
        <w:t xml:space="preserve"> </w:t>
      </w:r>
      <w:r w:rsidR="003858B6" w:rsidRPr="007C1D89">
        <w:rPr>
          <w:rFonts w:eastAsia="Times New Roman" w:cs="Times New Roman"/>
          <w:sz w:val="26"/>
          <w:szCs w:val="26"/>
          <w:lang w:val="vi-VN"/>
        </w:rPr>
        <w:t xml:space="preserve">có kho tiền </w:t>
      </w:r>
      <w:r w:rsidR="00EC7C74" w:rsidRPr="007C1D89">
        <w:rPr>
          <w:rFonts w:eastAsia="Times New Roman" w:cs="Times New Roman"/>
          <w:sz w:val="26"/>
          <w:szCs w:val="26"/>
          <w:lang w:val="vi-VN"/>
        </w:rPr>
        <w:t>cùng các thành phần có trách nhiệm quản lý phải kiểm kê ngay toàn bộ tiền, tài</w:t>
      </w:r>
      <w:r w:rsidR="00C1160A" w:rsidRPr="007C1D89">
        <w:rPr>
          <w:rFonts w:eastAsia="Times New Roman" w:cs="Times New Roman"/>
          <w:sz w:val="26"/>
          <w:szCs w:val="26"/>
          <w:lang w:val="vi-VN"/>
        </w:rPr>
        <w:t xml:space="preserve"> sản của nơi xảy ra thừa, thiếu;</w:t>
      </w:r>
      <w:r w:rsidR="00EC7C74" w:rsidRPr="007C1D89">
        <w:rPr>
          <w:rFonts w:eastAsia="Times New Roman" w:cs="Times New Roman"/>
          <w:sz w:val="26"/>
          <w:szCs w:val="26"/>
          <w:lang w:val="vi-VN"/>
        </w:rPr>
        <w:t xml:space="preserve"> lập biên bản, xác định rõ mức độ, nguyên nhân, quy trách nhiệm đối với </w:t>
      </w:r>
      <w:r w:rsidR="00CC2211" w:rsidRPr="007C1D89">
        <w:rPr>
          <w:rFonts w:eastAsia="Times New Roman" w:cs="Times New Roman"/>
          <w:sz w:val="26"/>
          <w:szCs w:val="26"/>
          <w:lang w:val="vi-VN"/>
        </w:rPr>
        <w:t xml:space="preserve">tập thể, </w:t>
      </w:r>
      <w:r w:rsidR="00EC7C74" w:rsidRPr="007C1D89">
        <w:rPr>
          <w:rFonts w:eastAsia="Times New Roman" w:cs="Times New Roman"/>
          <w:sz w:val="26"/>
          <w:szCs w:val="26"/>
          <w:lang w:val="vi-VN"/>
        </w:rPr>
        <w:t>cá nhân</w:t>
      </w:r>
      <w:r w:rsidR="00A050A5" w:rsidRPr="007C1D89">
        <w:rPr>
          <w:rFonts w:eastAsia="Times New Roman" w:cs="Times New Roman"/>
          <w:sz w:val="26"/>
          <w:szCs w:val="26"/>
          <w:lang w:val="vi-VN"/>
        </w:rPr>
        <w:t xml:space="preserve"> gây ra thừa, thiếu</w:t>
      </w:r>
      <w:r w:rsidR="00B863D5" w:rsidRPr="007C1D89">
        <w:rPr>
          <w:rFonts w:eastAsia="Times New Roman" w:cs="Times New Roman"/>
          <w:sz w:val="26"/>
          <w:szCs w:val="26"/>
          <w:lang w:val="vi-VN"/>
        </w:rPr>
        <w:t>;</w:t>
      </w:r>
      <w:r w:rsidR="00EC7C74" w:rsidRPr="007C1D89">
        <w:rPr>
          <w:rFonts w:eastAsia="Times New Roman" w:cs="Times New Roman"/>
          <w:sz w:val="26"/>
          <w:szCs w:val="26"/>
          <w:lang w:val="vi-VN"/>
        </w:rPr>
        <w:t xml:space="preserve"> có biện pháp kịp thời đ</w:t>
      </w:r>
      <w:r w:rsidR="00B863D5" w:rsidRPr="007C1D89">
        <w:rPr>
          <w:rFonts w:eastAsia="Times New Roman" w:cs="Times New Roman"/>
          <w:sz w:val="26"/>
          <w:szCs w:val="26"/>
          <w:lang w:val="vi-VN"/>
        </w:rPr>
        <w:t>ể thu hồi tài sản bị thiếu, mất</w:t>
      </w:r>
      <w:r w:rsidR="008E6D48" w:rsidRPr="00A92EF9">
        <w:rPr>
          <w:rFonts w:eastAsia="Times New Roman" w:cs="Times New Roman"/>
          <w:sz w:val="26"/>
          <w:szCs w:val="26"/>
          <w:lang w:val="vi-VN"/>
        </w:rPr>
        <w:t>;</w:t>
      </w:r>
      <w:r w:rsidR="00EC7C74" w:rsidRPr="007C1D89">
        <w:rPr>
          <w:rFonts w:eastAsia="Times New Roman" w:cs="Times New Roman"/>
          <w:sz w:val="26"/>
          <w:szCs w:val="26"/>
          <w:lang w:val="vi-VN"/>
        </w:rPr>
        <w:t xml:space="preserve"> đồng thời</w:t>
      </w:r>
      <w:r w:rsidR="008E6D48" w:rsidRPr="00A92EF9">
        <w:rPr>
          <w:rFonts w:eastAsia="Times New Roman" w:cs="Times New Roman"/>
          <w:sz w:val="26"/>
          <w:szCs w:val="26"/>
          <w:lang w:val="vi-VN"/>
        </w:rPr>
        <w:t>,</w:t>
      </w:r>
      <w:r w:rsidR="00EC7C74" w:rsidRPr="007C1D89">
        <w:rPr>
          <w:rFonts w:eastAsia="Times New Roman" w:cs="Times New Roman"/>
          <w:sz w:val="26"/>
          <w:szCs w:val="26"/>
          <w:lang w:val="vi-VN"/>
        </w:rPr>
        <w:t xml:space="preserve"> điện báo </w:t>
      </w:r>
      <w:r w:rsidR="00B924D3" w:rsidRPr="007C1D89">
        <w:rPr>
          <w:rFonts w:eastAsia="Times New Roman" w:cs="Times New Roman"/>
          <w:sz w:val="26"/>
          <w:szCs w:val="26"/>
          <w:lang w:val="vi-VN"/>
        </w:rPr>
        <w:t xml:space="preserve">Kho bạc Nhà nước </w:t>
      </w:r>
      <w:r w:rsidR="00EC7C74" w:rsidRPr="007C1D89">
        <w:rPr>
          <w:rFonts w:eastAsia="Times New Roman" w:cs="Times New Roman"/>
          <w:sz w:val="26"/>
          <w:szCs w:val="26"/>
          <w:lang w:val="vi-VN"/>
        </w:rPr>
        <w:t>cấp trên chậm nhất trong 24 giờ kể từ khi xảy ra vụ việc.</w:t>
      </w:r>
    </w:p>
    <w:p w:rsidR="00412A79" w:rsidRPr="007C1D89" w:rsidRDefault="00412A79"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962FD0" w:rsidRPr="007C1D89">
        <w:rPr>
          <w:rFonts w:eastAsia="Times New Roman" w:cs="Times New Roman"/>
          <w:sz w:val="26"/>
          <w:szCs w:val="26"/>
          <w:lang w:val="vi-VN"/>
        </w:rPr>
        <w:t>3</w:t>
      </w:r>
      <w:r w:rsidRPr="007C1D89">
        <w:rPr>
          <w:rFonts w:eastAsia="Times New Roman" w:cs="Times New Roman"/>
          <w:sz w:val="26"/>
          <w:szCs w:val="26"/>
          <w:lang w:val="vi-VN"/>
        </w:rPr>
        <w:t>. Những vụ thiếu</w:t>
      </w:r>
      <w:r w:rsidR="00962FD0" w:rsidRPr="007C1D89">
        <w:rPr>
          <w:rFonts w:eastAsia="Times New Roman" w:cs="Times New Roman"/>
          <w:sz w:val="26"/>
          <w:szCs w:val="26"/>
          <w:lang w:val="vi-VN"/>
        </w:rPr>
        <w:t>,</w:t>
      </w:r>
      <w:r w:rsidRPr="007C1D89">
        <w:rPr>
          <w:rFonts w:eastAsia="Times New Roman" w:cs="Times New Roman"/>
          <w:sz w:val="26"/>
          <w:szCs w:val="26"/>
          <w:lang w:val="vi-VN"/>
        </w:rPr>
        <w:t xml:space="preserve"> mất tiền</w:t>
      </w:r>
      <w:r w:rsidR="00DF5A5B" w:rsidRPr="00A92EF9">
        <w:rPr>
          <w:rFonts w:eastAsia="Times New Roman" w:cs="Times New Roman"/>
          <w:sz w:val="26"/>
          <w:szCs w:val="26"/>
          <w:lang w:val="vi-VN"/>
        </w:rPr>
        <w:t xml:space="preserve"> mặt, giấy tờ có giá, tài sản quý</w:t>
      </w:r>
      <w:r w:rsidRPr="007C1D89">
        <w:rPr>
          <w:rFonts w:eastAsia="Times New Roman" w:cs="Times New Roman"/>
          <w:sz w:val="26"/>
          <w:szCs w:val="26"/>
          <w:lang w:val="vi-VN"/>
        </w:rPr>
        <w:t xml:space="preserve"> có dấu hiệu do kẻ gian đột nhập lấy cắp, cướp; do tham ô, lợi dụng (có yếu tố cấu thành tội phạm), phải giữ nguyên hiện trường và </w:t>
      </w:r>
      <w:r w:rsidR="00962FD0" w:rsidRPr="007C1D89">
        <w:rPr>
          <w:rFonts w:eastAsia="Times New Roman" w:cs="Times New Roman"/>
          <w:sz w:val="26"/>
          <w:szCs w:val="26"/>
          <w:lang w:val="vi-VN"/>
        </w:rPr>
        <w:t xml:space="preserve">báo cáo </w:t>
      </w:r>
      <w:r w:rsidR="006B140F" w:rsidRPr="007C1D89">
        <w:rPr>
          <w:rFonts w:eastAsia="Times New Roman" w:cs="Times New Roman"/>
          <w:sz w:val="26"/>
          <w:szCs w:val="26"/>
          <w:lang w:val="vi-VN"/>
        </w:rPr>
        <w:t xml:space="preserve">ngay </w:t>
      </w:r>
      <w:r w:rsidR="00962FD0" w:rsidRPr="007C1D89">
        <w:rPr>
          <w:rFonts w:eastAsia="Times New Roman" w:cs="Times New Roman"/>
          <w:sz w:val="26"/>
          <w:szCs w:val="26"/>
          <w:lang w:val="vi-VN"/>
        </w:rPr>
        <w:t xml:space="preserve">cơ quan </w:t>
      </w:r>
      <w:r w:rsidR="00627C7F" w:rsidRPr="00A92EF9">
        <w:rPr>
          <w:rFonts w:eastAsia="Times New Roman" w:cs="Times New Roman"/>
          <w:sz w:val="26"/>
          <w:szCs w:val="26"/>
          <w:lang w:val="vi-VN"/>
        </w:rPr>
        <w:t>c</w:t>
      </w:r>
      <w:r w:rsidRPr="007C1D89">
        <w:rPr>
          <w:rFonts w:eastAsia="Times New Roman" w:cs="Times New Roman"/>
          <w:sz w:val="26"/>
          <w:szCs w:val="26"/>
          <w:lang w:val="vi-VN"/>
        </w:rPr>
        <w:t>ông an</w:t>
      </w:r>
      <w:r w:rsidR="00962FD0" w:rsidRPr="007C1D89">
        <w:rPr>
          <w:rFonts w:eastAsia="Times New Roman" w:cs="Times New Roman"/>
          <w:sz w:val="26"/>
          <w:szCs w:val="26"/>
          <w:lang w:val="vi-VN"/>
        </w:rPr>
        <w:t xml:space="preserve"> </w:t>
      </w:r>
      <w:r w:rsidR="00B863D5" w:rsidRPr="007C1D89">
        <w:rPr>
          <w:rFonts w:eastAsia="Times New Roman" w:cs="Times New Roman"/>
          <w:sz w:val="26"/>
          <w:szCs w:val="26"/>
          <w:lang w:val="vi-VN"/>
        </w:rPr>
        <w:t xml:space="preserve">địa phương </w:t>
      </w:r>
      <w:r w:rsidR="00962FD0" w:rsidRPr="007C1D89">
        <w:rPr>
          <w:rFonts w:eastAsia="Times New Roman" w:cs="Times New Roman"/>
          <w:sz w:val="26"/>
          <w:szCs w:val="26"/>
          <w:lang w:val="vi-VN"/>
        </w:rPr>
        <w:t xml:space="preserve">và </w:t>
      </w:r>
      <w:r w:rsidR="00627C7F" w:rsidRPr="00A92EF9">
        <w:rPr>
          <w:rFonts w:eastAsia="Times New Roman" w:cs="Times New Roman"/>
          <w:sz w:val="26"/>
          <w:szCs w:val="26"/>
          <w:lang w:val="vi-VN"/>
        </w:rPr>
        <w:t>t</w:t>
      </w:r>
      <w:r w:rsidR="00ED098B" w:rsidRPr="007C1D89">
        <w:rPr>
          <w:rFonts w:eastAsia="Times New Roman" w:cs="Times New Roman"/>
          <w:sz w:val="26"/>
          <w:szCs w:val="26"/>
          <w:lang w:val="vi-VN"/>
        </w:rPr>
        <w:t>hủ trưởng</w:t>
      </w:r>
      <w:r w:rsidR="00962FD0" w:rsidRPr="007C1D89">
        <w:rPr>
          <w:rFonts w:eastAsia="Times New Roman" w:cs="Times New Roman"/>
          <w:sz w:val="26"/>
          <w:szCs w:val="26"/>
          <w:lang w:val="vi-VN"/>
        </w:rPr>
        <w:t xml:space="preserve"> </w:t>
      </w:r>
      <w:r w:rsidR="00B924D3" w:rsidRPr="007C1D89">
        <w:rPr>
          <w:rFonts w:eastAsia="Times New Roman" w:cs="Times New Roman"/>
          <w:sz w:val="26"/>
          <w:szCs w:val="26"/>
          <w:lang w:val="vi-VN"/>
        </w:rPr>
        <w:t xml:space="preserve">Kho bạc Nhà nước </w:t>
      </w:r>
      <w:r w:rsidR="00CE4301" w:rsidRPr="007C1D89">
        <w:rPr>
          <w:rFonts w:eastAsia="Times New Roman" w:cs="Times New Roman"/>
          <w:sz w:val="26"/>
          <w:szCs w:val="26"/>
          <w:lang w:val="vi-VN"/>
        </w:rPr>
        <w:t>cấp trên</w:t>
      </w:r>
      <w:r w:rsidRPr="007C1D89">
        <w:rPr>
          <w:rFonts w:eastAsia="Times New Roman" w:cs="Times New Roman"/>
          <w:sz w:val="26"/>
          <w:szCs w:val="26"/>
          <w:lang w:val="vi-VN"/>
        </w:rPr>
        <w:t>.</w:t>
      </w:r>
    </w:p>
    <w:p w:rsidR="00C1160A" w:rsidRPr="007C1D89" w:rsidRDefault="00C1160A"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t>4. T</w:t>
      </w:r>
      <w:r w:rsidRPr="007C1D89">
        <w:rPr>
          <w:sz w:val="26"/>
          <w:szCs w:val="26"/>
          <w:lang w:val="vi-VN"/>
        </w:rPr>
        <w:t>r</w:t>
      </w:r>
      <w:r w:rsidRPr="007C1D89">
        <w:rPr>
          <w:rFonts w:hint="eastAsia"/>
          <w:sz w:val="26"/>
          <w:szCs w:val="26"/>
          <w:lang w:val="vi-VN"/>
        </w:rPr>
        <w:t>ư</w:t>
      </w:r>
      <w:r w:rsidRPr="007C1D89">
        <w:rPr>
          <w:sz w:val="26"/>
          <w:szCs w:val="26"/>
          <w:lang w:val="vi-VN"/>
        </w:rPr>
        <w:t xml:space="preserve">ờng hợp phát hiện có tiền giả trong kho quỹ </w:t>
      </w:r>
      <w:r w:rsidR="00B82481" w:rsidRPr="007C1D89">
        <w:rPr>
          <w:sz w:val="26"/>
          <w:szCs w:val="26"/>
          <w:lang w:val="vi-VN"/>
        </w:rPr>
        <w:t>Kho bạc Nhà nước</w:t>
      </w:r>
      <w:r w:rsidRPr="007C1D89">
        <w:rPr>
          <w:sz w:val="26"/>
          <w:szCs w:val="26"/>
          <w:lang w:val="vi-VN"/>
        </w:rPr>
        <w:t xml:space="preserve">, phải xác </w:t>
      </w:r>
      <w:r w:rsidRPr="007C1D89">
        <w:rPr>
          <w:rFonts w:hint="eastAsia"/>
          <w:sz w:val="26"/>
          <w:szCs w:val="26"/>
          <w:lang w:val="vi-VN"/>
        </w:rPr>
        <w:t>đ</w:t>
      </w:r>
      <w:r w:rsidRPr="007C1D89">
        <w:rPr>
          <w:sz w:val="26"/>
          <w:szCs w:val="26"/>
          <w:lang w:val="vi-VN"/>
        </w:rPr>
        <w:t>ịnh</w:t>
      </w:r>
      <w:r w:rsidR="00B82481" w:rsidRPr="007C1D89">
        <w:rPr>
          <w:sz w:val="26"/>
          <w:szCs w:val="26"/>
          <w:lang w:val="vi-VN"/>
        </w:rPr>
        <w:t xml:space="preserve"> rõ </w:t>
      </w:r>
      <w:r w:rsidRPr="007C1D89">
        <w:rPr>
          <w:sz w:val="26"/>
          <w:szCs w:val="26"/>
          <w:lang w:val="vi-VN"/>
        </w:rPr>
        <w:t>nguyên nhân, quy trách nhiệm; ng</w:t>
      </w:r>
      <w:r w:rsidRPr="007C1D89">
        <w:rPr>
          <w:rFonts w:hint="eastAsia"/>
          <w:sz w:val="26"/>
          <w:szCs w:val="26"/>
          <w:lang w:val="vi-VN"/>
        </w:rPr>
        <w:t>ư</w:t>
      </w:r>
      <w:r w:rsidRPr="007C1D89">
        <w:rPr>
          <w:sz w:val="26"/>
          <w:szCs w:val="26"/>
          <w:lang w:val="vi-VN"/>
        </w:rPr>
        <w:t xml:space="preserve">ời có tên trên niêm phong bó tiền </w:t>
      </w:r>
      <w:r w:rsidR="00B82481" w:rsidRPr="007C1D89">
        <w:rPr>
          <w:sz w:val="26"/>
          <w:szCs w:val="26"/>
          <w:lang w:val="vi-VN"/>
        </w:rPr>
        <w:t>hoặc người thực hiện kiểm đếm thếp, tờ lẻ</w:t>
      </w:r>
      <w:r w:rsidR="003858B6" w:rsidRPr="007C1D89">
        <w:rPr>
          <w:sz w:val="26"/>
          <w:szCs w:val="26"/>
          <w:lang w:val="vi-VN"/>
        </w:rPr>
        <w:t>, thỏi lẻ</w:t>
      </w:r>
      <w:r w:rsidR="00B82481" w:rsidRPr="007C1D89">
        <w:rPr>
          <w:sz w:val="26"/>
          <w:szCs w:val="26"/>
          <w:lang w:val="vi-VN"/>
        </w:rPr>
        <w:t xml:space="preserve"> </w:t>
      </w:r>
      <w:r w:rsidRPr="007C1D89">
        <w:rPr>
          <w:sz w:val="26"/>
          <w:szCs w:val="26"/>
          <w:lang w:val="vi-VN"/>
        </w:rPr>
        <w:t xml:space="preserve">có tiền giả phải chịu trách nhiệm bồi hoàn </w:t>
      </w:r>
      <w:r w:rsidRPr="007C1D89">
        <w:rPr>
          <w:rFonts w:hint="eastAsia"/>
          <w:sz w:val="26"/>
          <w:szCs w:val="26"/>
          <w:lang w:val="vi-VN"/>
        </w:rPr>
        <w:t>đ</w:t>
      </w:r>
      <w:r w:rsidRPr="007C1D89">
        <w:rPr>
          <w:sz w:val="26"/>
          <w:szCs w:val="26"/>
          <w:lang w:val="vi-VN"/>
        </w:rPr>
        <w:t>ủ giá trị thiếu mất.</w:t>
      </w:r>
    </w:p>
    <w:p w:rsidR="00306140" w:rsidRPr="00A92EF9" w:rsidRDefault="0099787E"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C1160A" w:rsidRPr="007C1D89">
        <w:rPr>
          <w:rFonts w:eastAsia="Times New Roman" w:cs="Times New Roman"/>
          <w:sz w:val="26"/>
          <w:szCs w:val="26"/>
          <w:lang w:val="vi-VN"/>
        </w:rPr>
        <w:t xml:space="preserve">5. </w:t>
      </w:r>
      <w:r w:rsidRPr="007C1D89">
        <w:rPr>
          <w:rFonts w:eastAsia="Times New Roman" w:cs="Times New Roman"/>
          <w:sz w:val="26"/>
          <w:szCs w:val="26"/>
          <w:lang w:val="vi-VN"/>
        </w:rPr>
        <w:t xml:space="preserve">Đối với các vụ việc thừa, thiếu, mất tiền có giá trị từ 50 triệu đồng trở lên, Kho bạc Nhà nước tỉnh </w:t>
      </w:r>
      <w:r w:rsidR="003858B6" w:rsidRPr="007C1D89">
        <w:rPr>
          <w:rFonts w:eastAsia="Times New Roman" w:cs="Times New Roman"/>
          <w:sz w:val="26"/>
          <w:szCs w:val="26"/>
          <w:lang w:val="vi-VN"/>
        </w:rPr>
        <w:t xml:space="preserve">ngoài việc </w:t>
      </w:r>
      <w:r w:rsidRPr="007C1D89">
        <w:rPr>
          <w:rFonts w:eastAsia="Times New Roman" w:cs="Times New Roman"/>
          <w:sz w:val="26"/>
          <w:szCs w:val="26"/>
          <w:lang w:val="vi-VN"/>
        </w:rPr>
        <w:t xml:space="preserve">điều tra, xác minh, </w:t>
      </w:r>
      <w:r w:rsidR="003858B6" w:rsidRPr="007C1D89">
        <w:rPr>
          <w:rFonts w:eastAsia="Times New Roman" w:cs="Times New Roman"/>
          <w:sz w:val="26"/>
          <w:szCs w:val="26"/>
          <w:lang w:val="vi-VN"/>
        </w:rPr>
        <w:t xml:space="preserve">xử lý còn phải </w:t>
      </w:r>
      <w:r w:rsidRPr="007C1D89">
        <w:rPr>
          <w:rFonts w:eastAsia="Times New Roman" w:cs="Times New Roman"/>
          <w:sz w:val="26"/>
          <w:szCs w:val="26"/>
          <w:lang w:val="vi-VN"/>
        </w:rPr>
        <w:t xml:space="preserve">lập hồ sơ, báo cáo </w:t>
      </w:r>
      <w:r w:rsidR="003858B6" w:rsidRPr="007C1D89">
        <w:rPr>
          <w:rFonts w:eastAsia="Times New Roman" w:cs="Times New Roman"/>
          <w:sz w:val="26"/>
          <w:szCs w:val="26"/>
          <w:lang w:val="vi-VN"/>
        </w:rPr>
        <w:t xml:space="preserve">kịp thời, đầy đủ với </w:t>
      </w:r>
      <w:r w:rsidRPr="007C1D89">
        <w:rPr>
          <w:rFonts w:eastAsia="Times New Roman" w:cs="Times New Roman"/>
          <w:sz w:val="26"/>
          <w:szCs w:val="26"/>
          <w:lang w:val="vi-VN"/>
        </w:rPr>
        <w:t>Kho bạc Nhà nước.</w:t>
      </w:r>
    </w:p>
    <w:p w:rsidR="00EC7C74" w:rsidRPr="007C1D89" w:rsidRDefault="00045F34" w:rsidP="004148C8">
      <w:pPr>
        <w:pStyle w:val="Heading1"/>
        <w:spacing w:before="240" w:line="300" w:lineRule="exact"/>
        <w:jc w:val="center"/>
        <w:rPr>
          <w:b/>
          <w:i w:val="0"/>
          <w:szCs w:val="26"/>
          <w:lang w:val="vi-VN"/>
        </w:rPr>
      </w:pPr>
      <w:bookmarkStart w:id="269" w:name="_Toc440458086"/>
      <w:bookmarkStart w:id="270" w:name="_Toc440528827"/>
      <w:bookmarkStart w:id="271" w:name="_Toc440634677"/>
      <w:bookmarkStart w:id="272" w:name="_Toc440634863"/>
      <w:bookmarkStart w:id="273" w:name="_Toc440635590"/>
      <w:r w:rsidRPr="007C1D89">
        <w:rPr>
          <w:b/>
          <w:i w:val="0"/>
          <w:szCs w:val="26"/>
          <w:lang w:val="vi-VN"/>
        </w:rPr>
        <w:t>C</w:t>
      </w:r>
      <w:r w:rsidR="005618AB" w:rsidRPr="007C1D89">
        <w:rPr>
          <w:b/>
          <w:i w:val="0"/>
          <w:szCs w:val="26"/>
          <w:lang w:val="vi-VN"/>
        </w:rPr>
        <w:t xml:space="preserve">hương </w:t>
      </w:r>
      <w:r w:rsidRPr="007C1D89">
        <w:rPr>
          <w:b/>
          <w:i w:val="0"/>
          <w:szCs w:val="26"/>
          <w:lang w:val="vi-VN"/>
        </w:rPr>
        <w:t>V</w:t>
      </w:r>
      <w:bookmarkEnd w:id="269"/>
      <w:bookmarkEnd w:id="270"/>
      <w:bookmarkEnd w:id="271"/>
      <w:bookmarkEnd w:id="272"/>
      <w:bookmarkEnd w:id="273"/>
    </w:p>
    <w:p w:rsidR="00EC7C74" w:rsidRPr="007C1D89" w:rsidRDefault="00EC7C74" w:rsidP="004148C8">
      <w:pPr>
        <w:pStyle w:val="Heading1"/>
        <w:spacing w:after="240" w:line="300" w:lineRule="exact"/>
        <w:jc w:val="center"/>
        <w:rPr>
          <w:i w:val="0"/>
          <w:szCs w:val="26"/>
          <w:lang w:val="vi-VN"/>
        </w:rPr>
      </w:pPr>
      <w:bookmarkStart w:id="274" w:name="_Toc440458087"/>
      <w:bookmarkStart w:id="275" w:name="_Toc440528828"/>
      <w:bookmarkStart w:id="276" w:name="_Toc440634678"/>
      <w:bookmarkStart w:id="277" w:name="_Toc440634864"/>
      <w:bookmarkStart w:id="278" w:name="_Toc440635591"/>
      <w:r w:rsidRPr="007C1D89">
        <w:rPr>
          <w:b/>
          <w:i w:val="0"/>
          <w:szCs w:val="26"/>
          <w:lang w:val="vi-VN"/>
        </w:rPr>
        <w:t>ĐIỀU KHOẢN THI HÀNH</w:t>
      </w:r>
      <w:bookmarkEnd w:id="274"/>
      <w:bookmarkEnd w:id="275"/>
      <w:bookmarkEnd w:id="276"/>
      <w:bookmarkEnd w:id="277"/>
      <w:bookmarkEnd w:id="278"/>
    </w:p>
    <w:p w:rsidR="00EC7C74" w:rsidRPr="007C1D89" w:rsidRDefault="00EC7C74" w:rsidP="003547BB">
      <w:pPr>
        <w:pStyle w:val="Heading2"/>
        <w:spacing w:before="120" w:after="120" w:line="320" w:lineRule="exact"/>
        <w:ind w:firstLine="709"/>
        <w:jc w:val="both"/>
        <w:rPr>
          <w:b w:val="0"/>
          <w:sz w:val="26"/>
          <w:szCs w:val="26"/>
          <w:lang w:val="vi-VN"/>
        </w:rPr>
      </w:pPr>
      <w:bookmarkStart w:id="279" w:name="_Toc440458088"/>
      <w:bookmarkStart w:id="280" w:name="_Toc440528829"/>
      <w:bookmarkStart w:id="281" w:name="_Toc440634679"/>
      <w:bookmarkStart w:id="282" w:name="_Toc440634865"/>
      <w:bookmarkStart w:id="283" w:name="_Toc440635592"/>
      <w:r w:rsidRPr="007C1D89">
        <w:rPr>
          <w:sz w:val="26"/>
          <w:szCs w:val="26"/>
          <w:lang w:val="vi-VN"/>
        </w:rPr>
        <w:t xml:space="preserve">Điều </w:t>
      </w:r>
      <w:r w:rsidR="006F5696" w:rsidRPr="00A92EF9">
        <w:rPr>
          <w:sz w:val="26"/>
          <w:szCs w:val="26"/>
          <w:lang w:val="vi-VN"/>
        </w:rPr>
        <w:t>3</w:t>
      </w:r>
      <w:r w:rsidR="00436586" w:rsidRPr="00A92EF9">
        <w:rPr>
          <w:sz w:val="26"/>
          <w:szCs w:val="26"/>
          <w:lang w:val="vi-VN"/>
        </w:rPr>
        <w:t>6</w:t>
      </w:r>
      <w:r w:rsidRPr="007C1D89">
        <w:rPr>
          <w:sz w:val="26"/>
          <w:szCs w:val="26"/>
          <w:lang w:val="vi-VN"/>
        </w:rPr>
        <w:t>. H</w:t>
      </w:r>
      <w:r w:rsidR="006C260D" w:rsidRPr="007C1D89">
        <w:rPr>
          <w:sz w:val="26"/>
          <w:szCs w:val="26"/>
          <w:lang w:val="vi-VN"/>
        </w:rPr>
        <w:t>iệu lực thi hành</w:t>
      </w:r>
      <w:bookmarkEnd w:id="279"/>
      <w:bookmarkEnd w:id="280"/>
      <w:bookmarkEnd w:id="281"/>
      <w:bookmarkEnd w:id="282"/>
      <w:bookmarkEnd w:id="283"/>
    </w:p>
    <w:p w:rsidR="00C511DC" w:rsidRPr="00A92EF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ab/>
      </w:r>
      <w:r w:rsidR="00A55E2A" w:rsidRPr="007C1D89">
        <w:rPr>
          <w:rFonts w:eastAsia="Times New Roman" w:cs="Times New Roman"/>
          <w:sz w:val="26"/>
          <w:szCs w:val="26"/>
          <w:lang w:val="vi-VN"/>
        </w:rPr>
        <w:t>Thông tư này có hiệu lực thi h</w:t>
      </w:r>
      <w:r w:rsidR="00AD7595" w:rsidRPr="007C1D89">
        <w:rPr>
          <w:rFonts w:eastAsia="Times New Roman" w:cs="Times New Roman"/>
          <w:sz w:val="26"/>
          <w:szCs w:val="26"/>
          <w:lang w:val="vi-VN"/>
        </w:rPr>
        <w:t xml:space="preserve">ành từ ngày </w:t>
      </w:r>
      <w:r w:rsidR="00B73662" w:rsidRPr="00A92EF9">
        <w:rPr>
          <w:rFonts w:eastAsia="Times New Roman" w:cs="Times New Roman"/>
          <w:sz w:val="26"/>
          <w:szCs w:val="26"/>
          <w:lang w:val="vi-VN"/>
        </w:rPr>
        <w:t>16</w:t>
      </w:r>
      <w:r w:rsidR="00D00848" w:rsidRPr="00A92EF9">
        <w:rPr>
          <w:rFonts w:eastAsia="Times New Roman" w:cs="Times New Roman"/>
          <w:sz w:val="26"/>
          <w:szCs w:val="26"/>
          <w:lang w:val="vi-VN"/>
        </w:rPr>
        <w:t xml:space="preserve"> </w:t>
      </w:r>
      <w:r w:rsidR="00AD7595" w:rsidRPr="007C1D89">
        <w:rPr>
          <w:rFonts w:eastAsia="Times New Roman" w:cs="Times New Roman"/>
          <w:sz w:val="26"/>
          <w:szCs w:val="26"/>
          <w:lang w:val="vi-VN"/>
        </w:rPr>
        <w:t xml:space="preserve">tháng </w:t>
      </w:r>
      <w:r w:rsidR="00B73662" w:rsidRPr="00A92EF9">
        <w:rPr>
          <w:rFonts w:eastAsia="Times New Roman" w:cs="Times New Roman"/>
          <w:sz w:val="26"/>
          <w:szCs w:val="26"/>
          <w:lang w:val="vi-VN"/>
        </w:rPr>
        <w:t>6</w:t>
      </w:r>
      <w:r w:rsidR="00AD7595" w:rsidRPr="007C1D89">
        <w:rPr>
          <w:rFonts w:eastAsia="Times New Roman" w:cs="Times New Roman"/>
          <w:sz w:val="26"/>
          <w:szCs w:val="26"/>
          <w:lang w:val="vi-VN"/>
        </w:rPr>
        <w:t xml:space="preserve"> năm 201</w:t>
      </w:r>
      <w:r w:rsidR="00D121DB" w:rsidRPr="00A92EF9">
        <w:rPr>
          <w:rFonts w:eastAsia="Times New Roman" w:cs="Times New Roman"/>
          <w:sz w:val="26"/>
          <w:szCs w:val="26"/>
          <w:lang w:val="vi-VN"/>
        </w:rPr>
        <w:t>7</w:t>
      </w:r>
      <w:r w:rsidR="00E618BF" w:rsidRPr="007C1D89">
        <w:rPr>
          <w:rFonts w:eastAsia="Times New Roman" w:cs="Times New Roman"/>
          <w:sz w:val="26"/>
          <w:szCs w:val="26"/>
          <w:lang w:val="vi-VN"/>
        </w:rPr>
        <w:t>.</w:t>
      </w:r>
      <w:r w:rsidR="00A55E2A" w:rsidRPr="007C1D89">
        <w:rPr>
          <w:rFonts w:eastAsia="Times New Roman" w:cs="Times New Roman"/>
          <w:sz w:val="26"/>
          <w:szCs w:val="26"/>
          <w:lang w:val="vi-VN"/>
        </w:rPr>
        <w:t xml:space="preserve"> </w:t>
      </w:r>
      <w:r w:rsidR="00E618BF" w:rsidRPr="007C1D89">
        <w:rPr>
          <w:rFonts w:eastAsia="Times New Roman" w:cs="Times New Roman"/>
          <w:sz w:val="26"/>
          <w:szCs w:val="26"/>
          <w:lang w:val="vi-VN"/>
        </w:rPr>
        <w:t>B</w:t>
      </w:r>
      <w:r w:rsidR="00F77947" w:rsidRPr="007C1D89">
        <w:rPr>
          <w:rFonts w:eastAsia="Times New Roman" w:cs="Times New Roman"/>
          <w:sz w:val="26"/>
          <w:szCs w:val="26"/>
          <w:lang w:val="vi-VN"/>
        </w:rPr>
        <w:t>ãi bỏ</w:t>
      </w:r>
      <w:r w:rsidR="00A55E2A" w:rsidRPr="007C1D89">
        <w:rPr>
          <w:rFonts w:eastAsia="Times New Roman" w:cs="Times New Roman"/>
          <w:sz w:val="26"/>
          <w:szCs w:val="26"/>
          <w:lang w:val="vi-VN"/>
        </w:rPr>
        <w:t xml:space="preserve"> Quyết định  số 61/2002/QĐ-BTC ngày 17</w:t>
      </w:r>
      <w:r w:rsidR="000A1B1C" w:rsidRPr="00A92EF9">
        <w:rPr>
          <w:rFonts w:eastAsia="Times New Roman" w:cs="Times New Roman"/>
          <w:sz w:val="26"/>
          <w:szCs w:val="26"/>
          <w:lang w:val="vi-VN"/>
        </w:rPr>
        <w:t xml:space="preserve"> tháng 5 năm </w:t>
      </w:r>
      <w:r w:rsidR="00A55E2A" w:rsidRPr="007C1D89">
        <w:rPr>
          <w:rFonts w:eastAsia="Times New Roman" w:cs="Times New Roman"/>
          <w:sz w:val="26"/>
          <w:szCs w:val="26"/>
          <w:lang w:val="vi-VN"/>
        </w:rPr>
        <w:t xml:space="preserve">2002 của </w:t>
      </w:r>
      <w:r w:rsidR="00AE21ED" w:rsidRPr="007C1D89">
        <w:rPr>
          <w:rFonts w:eastAsia="Times New Roman" w:cs="Times New Roman"/>
          <w:sz w:val="26"/>
          <w:szCs w:val="26"/>
          <w:lang w:val="vi-VN"/>
        </w:rPr>
        <w:t xml:space="preserve">Bộ trưởng </w:t>
      </w:r>
      <w:r w:rsidR="00A55E2A" w:rsidRPr="007C1D89">
        <w:rPr>
          <w:rFonts w:eastAsia="Times New Roman" w:cs="Times New Roman"/>
          <w:sz w:val="26"/>
          <w:szCs w:val="26"/>
          <w:lang w:val="vi-VN"/>
        </w:rPr>
        <w:t>Bộ Tài chính</w:t>
      </w:r>
      <w:r w:rsidR="00A050A5" w:rsidRPr="007C1D89">
        <w:rPr>
          <w:rFonts w:eastAsia="Times New Roman" w:cs="Times New Roman"/>
          <w:sz w:val="26"/>
          <w:szCs w:val="26"/>
          <w:lang w:val="vi-VN"/>
        </w:rPr>
        <w:t xml:space="preserve"> về việc ban hành </w:t>
      </w:r>
      <w:r w:rsidR="005633A5" w:rsidRPr="007C1D89">
        <w:rPr>
          <w:rFonts w:eastAsia="Times New Roman" w:cs="Times New Roman"/>
          <w:sz w:val="26"/>
          <w:szCs w:val="26"/>
          <w:lang w:val="vi-VN"/>
        </w:rPr>
        <w:t>C</w:t>
      </w:r>
      <w:r w:rsidR="00A050A5" w:rsidRPr="007C1D89">
        <w:rPr>
          <w:rFonts w:eastAsia="Times New Roman" w:cs="Times New Roman"/>
          <w:sz w:val="26"/>
          <w:szCs w:val="26"/>
          <w:lang w:val="vi-VN"/>
        </w:rPr>
        <w:t>hế độ quản lý tiền mặt, giấy tờ có</w:t>
      </w:r>
      <w:r w:rsidR="004C2190" w:rsidRPr="007C1D89">
        <w:rPr>
          <w:rFonts w:eastAsia="Times New Roman" w:cs="Times New Roman"/>
          <w:sz w:val="26"/>
          <w:szCs w:val="26"/>
          <w:lang w:val="vi-VN"/>
        </w:rPr>
        <w:t xml:space="preserve"> giá, tài sản quý trong hệ thống</w:t>
      </w:r>
      <w:r w:rsidR="00A050A5" w:rsidRPr="007C1D89">
        <w:rPr>
          <w:rFonts w:eastAsia="Times New Roman" w:cs="Times New Roman"/>
          <w:sz w:val="26"/>
          <w:szCs w:val="26"/>
          <w:lang w:val="vi-VN"/>
        </w:rPr>
        <w:t xml:space="preserve"> </w:t>
      </w:r>
      <w:r w:rsidR="00CC16CB" w:rsidRPr="007C1D89">
        <w:rPr>
          <w:rFonts w:eastAsia="Times New Roman" w:cs="Times New Roman"/>
          <w:sz w:val="26"/>
          <w:szCs w:val="26"/>
          <w:lang w:val="vi-VN"/>
        </w:rPr>
        <w:t>Kho bạc Nhà nước</w:t>
      </w:r>
      <w:r w:rsidR="00A55E2A" w:rsidRPr="007C1D89">
        <w:rPr>
          <w:rFonts w:eastAsia="Times New Roman" w:cs="Times New Roman"/>
          <w:sz w:val="26"/>
          <w:szCs w:val="26"/>
          <w:lang w:val="vi-VN"/>
        </w:rPr>
        <w:t xml:space="preserve">. </w:t>
      </w:r>
      <w:bookmarkStart w:id="284" w:name="_Toc440458089"/>
      <w:bookmarkStart w:id="285" w:name="_Toc440528830"/>
      <w:bookmarkStart w:id="286" w:name="_Toc440634680"/>
      <w:bookmarkStart w:id="287" w:name="_Toc440634866"/>
      <w:bookmarkStart w:id="288" w:name="_Toc440635593"/>
    </w:p>
    <w:p w:rsidR="00DC430D" w:rsidRPr="00A92EF9" w:rsidRDefault="00EC7C74" w:rsidP="003547BB">
      <w:pPr>
        <w:spacing w:line="320" w:lineRule="exact"/>
        <w:ind w:firstLine="709"/>
        <w:rPr>
          <w:b/>
          <w:sz w:val="26"/>
          <w:szCs w:val="26"/>
          <w:lang w:val="vi-VN"/>
        </w:rPr>
      </w:pPr>
      <w:r w:rsidRPr="007C1D89">
        <w:rPr>
          <w:b/>
          <w:sz w:val="26"/>
          <w:szCs w:val="26"/>
          <w:lang w:val="vi-VN"/>
        </w:rPr>
        <w:t xml:space="preserve">Điều </w:t>
      </w:r>
      <w:r w:rsidR="00436586" w:rsidRPr="00A92EF9">
        <w:rPr>
          <w:b/>
          <w:sz w:val="26"/>
          <w:szCs w:val="26"/>
          <w:lang w:val="vi-VN"/>
        </w:rPr>
        <w:t>37</w:t>
      </w:r>
      <w:r w:rsidRPr="007C1D89">
        <w:rPr>
          <w:b/>
          <w:sz w:val="26"/>
          <w:szCs w:val="26"/>
          <w:lang w:val="vi-VN"/>
        </w:rPr>
        <w:t xml:space="preserve">. </w:t>
      </w:r>
      <w:r w:rsidR="00A55E2A" w:rsidRPr="007C1D89">
        <w:rPr>
          <w:b/>
          <w:sz w:val="26"/>
          <w:szCs w:val="26"/>
          <w:lang w:val="vi-VN"/>
        </w:rPr>
        <w:t>Trách nhiệm tổ chức thi hành</w:t>
      </w:r>
      <w:bookmarkEnd w:id="284"/>
      <w:bookmarkEnd w:id="285"/>
      <w:bookmarkEnd w:id="286"/>
      <w:bookmarkEnd w:id="287"/>
      <w:bookmarkEnd w:id="288"/>
    </w:p>
    <w:p w:rsidR="00ED7B6C" w:rsidRPr="007C1D89" w:rsidRDefault="00ED7B6C" w:rsidP="003547BB">
      <w:pPr>
        <w:spacing w:line="320" w:lineRule="exact"/>
        <w:ind w:firstLine="709"/>
        <w:rPr>
          <w:sz w:val="26"/>
          <w:szCs w:val="26"/>
          <w:lang w:val="vi-VN"/>
        </w:rPr>
      </w:pPr>
      <w:r w:rsidRPr="007C1D89">
        <w:rPr>
          <w:sz w:val="26"/>
          <w:szCs w:val="26"/>
          <w:lang w:val="vi-VN"/>
        </w:rPr>
        <w:t>1.</w:t>
      </w:r>
      <w:r w:rsidR="00BF68B7" w:rsidRPr="007C1D89">
        <w:rPr>
          <w:sz w:val="26"/>
          <w:szCs w:val="26"/>
          <w:lang w:val="vi-VN"/>
        </w:rPr>
        <w:t xml:space="preserve"> </w:t>
      </w:r>
      <w:r w:rsidR="00B924D3" w:rsidRPr="007C1D89">
        <w:rPr>
          <w:sz w:val="26"/>
          <w:szCs w:val="26"/>
          <w:lang w:val="vi-VN"/>
        </w:rPr>
        <w:t xml:space="preserve">Tổng Giám đốc Kho bạc Nhà nước </w:t>
      </w:r>
      <w:r w:rsidRPr="007C1D89">
        <w:rPr>
          <w:sz w:val="26"/>
          <w:szCs w:val="26"/>
          <w:lang w:val="vi-VN"/>
        </w:rPr>
        <w:t xml:space="preserve">căn cứ các quy định tại Thông tư này </w:t>
      </w:r>
      <w:r w:rsidR="001D200A" w:rsidRPr="007C1D89">
        <w:rPr>
          <w:sz w:val="26"/>
          <w:szCs w:val="26"/>
          <w:lang w:val="vi-VN"/>
        </w:rPr>
        <w:t>hướng dẫn</w:t>
      </w:r>
      <w:r w:rsidRPr="007C1D89">
        <w:rPr>
          <w:sz w:val="26"/>
          <w:szCs w:val="26"/>
          <w:lang w:val="vi-VN"/>
        </w:rPr>
        <w:t xml:space="preserve">, </w:t>
      </w:r>
      <w:r w:rsidR="00F63AEF" w:rsidRPr="00A92EF9">
        <w:rPr>
          <w:sz w:val="26"/>
          <w:szCs w:val="26"/>
          <w:lang w:val="vi-VN"/>
        </w:rPr>
        <w:t xml:space="preserve">quy định cụ thể và </w:t>
      </w:r>
      <w:r w:rsidRPr="007C1D89">
        <w:rPr>
          <w:sz w:val="26"/>
          <w:szCs w:val="26"/>
          <w:lang w:val="vi-VN"/>
        </w:rPr>
        <w:t>tổ chức thực hiện, kiểm tra giám sát đảm bảo an toàn tiền, tài sản trong hệ thống Kho bạc Nhà nước.</w:t>
      </w:r>
    </w:p>
    <w:p w:rsidR="00E618BF" w:rsidRPr="007C1D89" w:rsidRDefault="00EC7C74"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lastRenderedPageBreak/>
        <w:tab/>
      </w:r>
      <w:r w:rsidR="00412A79" w:rsidRPr="007C1D89">
        <w:rPr>
          <w:rFonts w:eastAsia="Times New Roman" w:cs="Times New Roman"/>
          <w:sz w:val="26"/>
          <w:szCs w:val="26"/>
          <w:lang w:val="vi-VN"/>
        </w:rPr>
        <w:t xml:space="preserve">2. </w:t>
      </w:r>
      <w:r w:rsidR="00A55E2A" w:rsidRPr="007C1D89">
        <w:rPr>
          <w:rFonts w:eastAsia="Times New Roman" w:cs="Times New Roman"/>
          <w:sz w:val="26"/>
          <w:szCs w:val="26"/>
          <w:lang w:val="vi-VN"/>
        </w:rPr>
        <w:t xml:space="preserve">Các đơn vị thuộc hệ thống </w:t>
      </w:r>
      <w:r w:rsidR="00CC16CB" w:rsidRPr="007C1D89">
        <w:rPr>
          <w:rFonts w:eastAsia="Times New Roman" w:cs="Times New Roman"/>
          <w:sz w:val="26"/>
          <w:szCs w:val="26"/>
          <w:lang w:val="vi-VN"/>
        </w:rPr>
        <w:t>Kho bạc Nhà nước</w:t>
      </w:r>
      <w:r w:rsidR="00A55E2A" w:rsidRPr="007C1D89">
        <w:rPr>
          <w:rFonts w:eastAsia="Times New Roman" w:cs="Times New Roman"/>
          <w:sz w:val="26"/>
          <w:szCs w:val="26"/>
          <w:lang w:val="vi-VN"/>
        </w:rPr>
        <w:t xml:space="preserve">, các tổ chức, cá nhân có quan hệ giao dịch tiền mặt, giấy tờ có giá, tài sản quý với </w:t>
      </w:r>
      <w:r w:rsidR="00755C9F" w:rsidRPr="007C1D89">
        <w:rPr>
          <w:rFonts w:eastAsia="Times New Roman" w:cs="Times New Roman"/>
          <w:sz w:val="26"/>
          <w:szCs w:val="26"/>
          <w:lang w:val="vi-VN"/>
        </w:rPr>
        <w:t xml:space="preserve">hệ thống </w:t>
      </w:r>
      <w:r w:rsidR="00B924D3" w:rsidRPr="007C1D89">
        <w:rPr>
          <w:rFonts w:eastAsia="Times New Roman" w:cs="Times New Roman"/>
          <w:sz w:val="26"/>
          <w:szCs w:val="26"/>
          <w:lang w:val="vi-VN"/>
        </w:rPr>
        <w:t xml:space="preserve">Kho bạc Nhà nước </w:t>
      </w:r>
      <w:r w:rsidR="00A55E2A" w:rsidRPr="007C1D89">
        <w:rPr>
          <w:rFonts w:eastAsia="Times New Roman" w:cs="Times New Roman"/>
          <w:sz w:val="26"/>
          <w:szCs w:val="26"/>
          <w:lang w:val="vi-VN"/>
        </w:rPr>
        <w:t xml:space="preserve">chịu trách nhiệm </w:t>
      </w:r>
      <w:r w:rsidR="00084DD4" w:rsidRPr="007C1D89">
        <w:rPr>
          <w:rFonts w:eastAsia="Times New Roman" w:cs="Times New Roman"/>
          <w:sz w:val="26"/>
          <w:szCs w:val="26"/>
          <w:lang w:val="vi-VN"/>
        </w:rPr>
        <w:t>thự</w:t>
      </w:r>
      <w:r w:rsidR="00A55E2A" w:rsidRPr="007C1D89">
        <w:rPr>
          <w:rFonts w:eastAsia="Times New Roman" w:cs="Times New Roman"/>
          <w:sz w:val="26"/>
          <w:szCs w:val="26"/>
          <w:lang w:val="vi-VN"/>
        </w:rPr>
        <w:t>c hiện Thông tư này.</w:t>
      </w:r>
    </w:p>
    <w:p w:rsidR="009A223C" w:rsidRPr="007C1D89" w:rsidRDefault="00E618BF" w:rsidP="003547BB">
      <w:pPr>
        <w:spacing w:line="320" w:lineRule="exact"/>
        <w:rPr>
          <w:rFonts w:eastAsia="Times New Roman" w:cs="Times New Roman"/>
          <w:sz w:val="26"/>
          <w:szCs w:val="26"/>
          <w:lang w:val="vi-VN"/>
        </w:rPr>
      </w:pPr>
      <w:r w:rsidRPr="007C1D89">
        <w:rPr>
          <w:rFonts w:eastAsia="Times New Roman" w:cs="Times New Roman"/>
          <w:sz w:val="26"/>
          <w:szCs w:val="26"/>
          <w:lang w:val="vi-VN"/>
        </w:rPr>
        <w:t xml:space="preserve">            3. Trong quá trình thực hiện, trường hợp có vướng mắc, đề nghị phản ánh kịp thời để Bộ Tài chính nghiên cứu, sửa đổi, bổ sung cho phù hợp./.</w:t>
      </w:r>
      <w:r w:rsidR="00EC7C74" w:rsidRPr="007C1D89">
        <w:rPr>
          <w:rFonts w:eastAsia="Times New Roman" w:cs="Times New Roman"/>
          <w:sz w:val="26"/>
          <w:szCs w:val="26"/>
          <w:lang w:val="vi-VN"/>
        </w:rPr>
        <w:t xml:space="preserve">    </w:t>
      </w:r>
    </w:p>
    <w:p w:rsidR="00C30762" w:rsidRPr="007C1D89" w:rsidRDefault="00EC7C74" w:rsidP="00D624A6">
      <w:pPr>
        <w:spacing w:line="320" w:lineRule="exact"/>
        <w:rPr>
          <w:rFonts w:eastAsia="Times New Roman" w:cs="Times New Roman"/>
          <w:sz w:val="26"/>
          <w:szCs w:val="26"/>
          <w:lang w:val="vi-VN"/>
        </w:rPr>
      </w:pPr>
      <w:r w:rsidRPr="007C1D89">
        <w:rPr>
          <w:rFonts w:eastAsia="Times New Roman" w:cs="Times New Roman"/>
          <w:sz w:val="26"/>
          <w:szCs w:val="26"/>
          <w:lang w:val="vi-VN"/>
        </w:rPr>
        <w:t xml:space="preserve">                            </w:t>
      </w:r>
    </w:p>
    <w:tbl>
      <w:tblPr>
        <w:tblW w:w="9262" w:type="dxa"/>
        <w:tblCellMar>
          <w:left w:w="0" w:type="dxa"/>
          <w:right w:w="0" w:type="dxa"/>
        </w:tblCellMar>
        <w:tblLook w:val="0000"/>
      </w:tblPr>
      <w:tblGrid>
        <w:gridCol w:w="5353"/>
        <w:gridCol w:w="3909"/>
      </w:tblGrid>
      <w:tr w:rsidR="002728AE" w:rsidRPr="007C1D89" w:rsidTr="009B71F8">
        <w:tc>
          <w:tcPr>
            <w:tcW w:w="5353" w:type="dxa"/>
            <w:tcMar>
              <w:top w:w="0" w:type="dxa"/>
              <w:left w:w="108" w:type="dxa"/>
              <w:bottom w:w="0" w:type="dxa"/>
              <w:right w:w="108" w:type="dxa"/>
            </w:tcMar>
          </w:tcPr>
          <w:p w:rsidR="002728AE" w:rsidRPr="007C1D89" w:rsidRDefault="00EC7C74" w:rsidP="00D624A6">
            <w:pPr>
              <w:spacing w:before="0" w:after="0" w:line="320" w:lineRule="exact"/>
              <w:rPr>
                <w:sz w:val="24"/>
                <w:szCs w:val="24"/>
                <w:lang w:val="vi-VN"/>
              </w:rPr>
            </w:pPr>
            <w:r w:rsidRPr="007C1D89">
              <w:rPr>
                <w:rFonts w:eastAsia="Times New Roman" w:cs="Times New Roman"/>
                <w:sz w:val="26"/>
                <w:szCs w:val="26"/>
                <w:lang w:val="vi-VN"/>
              </w:rPr>
              <w:t xml:space="preserve"> </w:t>
            </w:r>
            <w:r w:rsidR="002728AE" w:rsidRPr="007C1D89">
              <w:rPr>
                <w:sz w:val="26"/>
                <w:szCs w:val="26"/>
                <w:lang w:val="vi-VN"/>
              </w:rPr>
              <w:t>  </w:t>
            </w:r>
            <w:r w:rsidR="002728AE" w:rsidRPr="007C1D89">
              <w:rPr>
                <w:b/>
                <w:bCs/>
                <w:i/>
                <w:iCs/>
                <w:sz w:val="24"/>
                <w:szCs w:val="24"/>
                <w:lang w:val="vi-VN"/>
              </w:rPr>
              <w:t xml:space="preserve">Nơi nhận: </w:t>
            </w:r>
          </w:p>
          <w:p w:rsidR="00B73662" w:rsidRPr="00A92EF9" w:rsidRDefault="00B73662" w:rsidP="00B73662">
            <w:pPr>
              <w:spacing w:before="0" w:after="0" w:line="320" w:lineRule="exact"/>
              <w:rPr>
                <w:b/>
                <w:sz w:val="22"/>
                <w:lang w:val="vi-VN"/>
              </w:rPr>
            </w:pPr>
            <w:r w:rsidRPr="00A92EF9">
              <w:rPr>
                <w:b/>
                <w:sz w:val="22"/>
                <w:lang w:val="vi-VN"/>
              </w:rPr>
              <w:t xml:space="preserve">- </w:t>
            </w:r>
            <w:r w:rsidRPr="00A92EF9">
              <w:rPr>
                <w:sz w:val="22"/>
                <w:lang w:val="vi-VN"/>
              </w:rPr>
              <w:t>Thủ tướng</w:t>
            </w:r>
            <w:r w:rsidR="00D902C1" w:rsidRPr="00A92EF9">
              <w:rPr>
                <w:sz w:val="22"/>
                <w:lang w:val="vi-VN"/>
              </w:rPr>
              <w:t xml:space="preserve">, </w:t>
            </w:r>
            <w:r w:rsidRPr="00A92EF9">
              <w:rPr>
                <w:sz w:val="22"/>
                <w:lang w:val="vi-VN"/>
              </w:rPr>
              <w:t xml:space="preserve">các </w:t>
            </w:r>
            <w:r w:rsidR="00D902C1" w:rsidRPr="00A92EF9">
              <w:rPr>
                <w:sz w:val="22"/>
                <w:lang w:val="vi-VN"/>
              </w:rPr>
              <w:t>Phó Thủ tướng Chính phủ;</w:t>
            </w:r>
          </w:p>
          <w:p w:rsidR="00D902C1" w:rsidRPr="007C1D89" w:rsidRDefault="00B73662" w:rsidP="00D902C1">
            <w:pPr>
              <w:spacing w:before="0" w:after="0" w:line="320" w:lineRule="exact"/>
              <w:rPr>
                <w:sz w:val="22"/>
                <w:lang w:val="vi-VN"/>
              </w:rPr>
            </w:pPr>
            <w:r w:rsidRPr="00A92EF9">
              <w:rPr>
                <w:b/>
                <w:sz w:val="22"/>
                <w:lang w:val="vi-VN"/>
              </w:rPr>
              <w:t xml:space="preserve">- </w:t>
            </w:r>
            <w:r w:rsidR="00D902C1" w:rsidRPr="007C1D89">
              <w:rPr>
                <w:sz w:val="22"/>
                <w:lang w:val="vi-VN"/>
              </w:rPr>
              <w:t>Văn phòng T</w:t>
            </w:r>
            <w:r w:rsidR="00D902C1" w:rsidRPr="00A92EF9">
              <w:rPr>
                <w:sz w:val="22"/>
                <w:lang w:val="vi-VN"/>
              </w:rPr>
              <w:t>rung ương</w:t>
            </w:r>
            <w:r w:rsidR="00D902C1" w:rsidRPr="007C1D89">
              <w:rPr>
                <w:sz w:val="22"/>
                <w:lang w:val="vi-VN"/>
              </w:rPr>
              <w:t xml:space="preserve"> và các Ban của Đảng;</w:t>
            </w:r>
          </w:p>
          <w:p w:rsidR="00D902C1" w:rsidRPr="007C1D89" w:rsidRDefault="00D902C1" w:rsidP="00D902C1">
            <w:pPr>
              <w:spacing w:before="0" w:after="0" w:line="320" w:lineRule="exact"/>
              <w:rPr>
                <w:sz w:val="22"/>
                <w:lang w:val="vi-VN"/>
              </w:rPr>
            </w:pPr>
            <w:r w:rsidRPr="007C1D89">
              <w:rPr>
                <w:sz w:val="22"/>
                <w:lang w:val="vi-VN"/>
              </w:rPr>
              <w:t>- Văn phòng Chủ tịch nước;</w:t>
            </w:r>
          </w:p>
          <w:p w:rsidR="002728AE" w:rsidRPr="00A92EF9" w:rsidRDefault="002728AE" w:rsidP="00D624A6">
            <w:pPr>
              <w:spacing w:before="0" w:after="0" w:line="320" w:lineRule="exact"/>
              <w:rPr>
                <w:sz w:val="22"/>
                <w:lang w:val="vi-VN"/>
              </w:rPr>
            </w:pPr>
            <w:r w:rsidRPr="007C1D89">
              <w:rPr>
                <w:b/>
                <w:sz w:val="22"/>
                <w:lang w:val="vi-VN"/>
              </w:rPr>
              <w:t xml:space="preserve">- </w:t>
            </w:r>
            <w:r w:rsidRPr="007C1D89">
              <w:rPr>
                <w:sz w:val="22"/>
                <w:lang w:val="vi-VN"/>
              </w:rPr>
              <w:t>Văn phòng Quốc hội;</w:t>
            </w:r>
          </w:p>
          <w:p w:rsidR="00D902C1" w:rsidRPr="00A92EF9" w:rsidRDefault="00D902C1" w:rsidP="00D624A6">
            <w:pPr>
              <w:spacing w:before="0" w:after="0" w:line="320" w:lineRule="exact"/>
              <w:rPr>
                <w:sz w:val="22"/>
                <w:lang w:val="vi-VN"/>
              </w:rPr>
            </w:pPr>
            <w:r w:rsidRPr="00A92EF9">
              <w:rPr>
                <w:sz w:val="22"/>
                <w:lang w:val="vi-VN"/>
              </w:rPr>
              <w:t>- Hội đồng dân tộc và các Ủy ban của Quốc hội;</w:t>
            </w:r>
          </w:p>
          <w:p w:rsidR="00D902C1" w:rsidRPr="00A92EF9" w:rsidRDefault="00D902C1" w:rsidP="00D624A6">
            <w:pPr>
              <w:spacing w:before="0" w:after="0" w:line="320" w:lineRule="exact"/>
              <w:rPr>
                <w:sz w:val="22"/>
                <w:lang w:val="vi-VN"/>
              </w:rPr>
            </w:pPr>
            <w:r w:rsidRPr="00A92EF9">
              <w:rPr>
                <w:sz w:val="22"/>
                <w:lang w:val="vi-VN"/>
              </w:rPr>
              <w:t>- Ủy ban Trung ương Mặt trận tổ quốc Việt Nam;</w:t>
            </w:r>
          </w:p>
          <w:p w:rsidR="00D902C1" w:rsidRPr="007C1D89" w:rsidRDefault="00D902C1" w:rsidP="00D902C1">
            <w:pPr>
              <w:spacing w:before="0" w:after="0" w:line="320" w:lineRule="exact"/>
              <w:rPr>
                <w:sz w:val="22"/>
                <w:lang w:val="vi-VN"/>
              </w:rPr>
            </w:pPr>
            <w:r w:rsidRPr="007C1D89">
              <w:rPr>
                <w:sz w:val="22"/>
                <w:lang w:val="vi-VN"/>
              </w:rPr>
              <w:t>- Toà án nhân dân tối cao;</w:t>
            </w:r>
          </w:p>
          <w:p w:rsidR="00D902C1" w:rsidRPr="007C1D89" w:rsidRDefault="00D902C1" w:rsidP="00D902C1">
            <w:pPr>
              <w:spacing w:before="0" w:after="0" w:line="320" w:lineRule="exact"/>
              <w:rPr>
                <w:sz w:val="22"/>
                <w:lang w:val="vi-VN"/>
              </w:rPr>
            </w:pPr>
            <w:r w:rsidRPr="007C1D89">
              <w:rPr>
                <w:sz w:val="22"/>
                <w:lang w:val="vi-VN"/>
              </w:rPr>
              <w:t>- Viện Kiểm sát nhân dân tối cao;</w:t>
            </w:r>
          </w:p>
          <w:p w:rsidR="00D902C1" w:rsidRPr="007C1D89" w:rsidRDefault="00D902C1" w:rsidP="00D902C1">
            <w:pPr>
              <w:spacing w:before="0" w:after="0" w:line="320" w:lineRule="exact"/>
              <w:rPr>
                <w:sz w:val="22"/>
                <w:lang w:val="vi-VN"/>
              </w:rPr>
            </w:pPr>
            <w:r w:rsidRPr="007C1D89">
              <w:rPr>
                <w:sz w:val="22"/>
                <w:lang w:val="vi-VN"/>
              </w:rPr>
              <w:t>- Kiểm toán Nhà nước;</w:t>
            </w:r>
          </w:p>
          <w:p w:rsidR="00AE06BC" w:rsidRPr="007C1D89" w:rsidRDefault="00AE06BC" w:rsidP="00D624A6">
            <w:pPr>
              <w:spacing w:before="0" w:after="0" w:line="320" w:lineRule="exact"/>
              <w:rPr>
                <w:sz w:val="22"/>
                <w:lang w:val="vi-VN"/>
              </w:rPr>
            </w:pPr>
            <w:r w:rsidRPr="007C1D89">
              <w:rPr>
                <w:sz w:val="22"/>
                <w:lang w:val="vi-VN"/>
              </w:rPr>
              <w:t xml:space="preserve">- </w:t>
            </w:r>
            <w:r w:rsidR="002728AE" w:rsidRPr="007C1D89">
              <w:rPr>
                <w:sz w:val="22"/>
                <w:lang w:val="vi-VN"/>
              </w:rPr>
              <w:t>Văn phòng Chính phủ;</w:t>
            </w:r>
          </w:p>
          <w:p w:rsidR="00310200" w:rsidRPr="00A92EF9" w:rsidRDefault="00120575" w:rsidP="00D624A6">
            <w:pPr>
              <w:spacing w:before="0" w:after="0" w:line="320" w:lineRule="exact"/>
              <w:rPr>
                <w:sz w:val="22"/>
                <w:lang w:val="vi-VN"/>
              </w:rPr>
            </w:pPr>
            <w:r w:rsidRPr="007C1D89">
              <w:rPr>
                <w:sz w:val="22"/>
                <w:lang w:val="vi-VN"/>
              </w:rPr>
              <w:t xml:space="preserve">- Các </w:t>
            </w:r>
            <w:r w:rsidR="002728AE" w:rsidRPr="007C1D89">
              <w:rPr>
                <w:sz w:val="22"/>
                <w:lang w:val="vi-VN"/>
              </w:rPr>
              <w:t>Bộ, cơ quan ngang Bộ, cơ quan thuộc Chính</w:t>
            </w:r>
            <w:r w:rsidR="00C4387D" w:rsidRPr="00A92EF9">
              <w:rPr>
                <w:sz w:val="22"/>
                <w:lang w:val="vi-VN"/>
              </w:rPr>
              <w:t xml:space="preserve"> </w:t>
            </w:r>
            <w:r w:rsidR="002728AE" w:rsidRPr="007C1D89">
              <w:rPr>
                <w:sz w:val="22"/>
                <w:lang w:val="vi-VN"/>
              </w:rPr>
              <w:t>phủ</w:t>
            </w:r>
            <w:r w:rsidR="00D902C1">
              <w:rPr>
                <w:sz w:val="22"/>
                <w:lang w:val="vi-VN"/>
              </w:rPr>
              <w:t>;</w:t>
            </w:r>
            <w:r w:rsidR="00D902C1">
              <w:rPr>
                <w:sz w:val="22"/>
                <w:lang w:val="vi-VN"/>
              </w:rPr>
              <w:br/>
              <w:t>- C</w:t>
            </w:r>
            <w:r w:rsidR="002728AE" w:rsidRPr="007C1D89">
              <w:rPr>
                <w:sz w:val="22"/>
                <w:lang w:val="vi-VN"/>
              </w:rPr>
              <w:t xml:space="preserve">ơ quan </w:t>
            </w:r>
            <w:r w:rsidR="00C4387D" w:rsidRPr="00A92EF9">
              <w:rPr>
                <w:sz w:val="22"/>
                <w:lang w:val="vi-VN"/>
              </w:rPr>
              <w:t>T</w:t>
            </w:r>
            <w:r w:rsidR="002728AE" w:rsidRPr="007C1D89">
              <w:rPr>
                <w:sz w:val="22"/>
                <w:lang w:val="vi-VN"/>
              </w:rPr>
              <w:t>rung ương của các đoàn thể;</w:t>
            </w:r>
          </w:p>
          <w:p w:rsidR="00D902C1" w:rsidRPr="00A92EF9" w:rsidRDefault="00D902C1" w:rsidP="00D624A6">
            <w:pPr>
              <w:spacing w:before="0" w:after="0" w:line="320" w:lineRule="exact"/>
              <w:rPr>
                <w:sz w:val="22"/>
                <w:lang w:val="vi-VN"/>
              </w:rPr>
            </w:pPr>
            <w:r w:rsidRPr="00A92EF9">
              <w:rPr>
                <w:sz w:val="22"/>
                <w:lang w:val="vi-VN"/>
              </w:rPr>
              <w:t>- Ủy ban Giám sát tài chính quốc gia;</w:t>
            </w:r>
          </w:p>
          <w:p w:rsidR="00D00848" w:rsidRPr="00A92EF9" w:rsidRDefault="007F1B3C" w:rsidP="00C4387D">
            <w:pPr>
              <w:spacing w:before="0" w:after="0" w:line="320" w:lineRule="exact"/>
              <w:ind w:left="142" w:hanging="142"/>
              <w:rPr>
                <w:sz w:val="22"/>
                <w:lang w:val="vi-VN"/>
              </w:rPr>
            </w:pPr>
            <w:r w:rsidRPr="007C1D89">
              <w:rPr>
                <w:sz w:val="22"/>
                <w:lang w:val="vi-VN"/>
              </w:rPr>
              <w:t>-</w:t>
            </w:r>
            <w:r w:rsidR="003547BB" w:rsidRPr="00A92EF9">
              <w:rPr>
                <w:sz w:val="22"/>
                <w:lang w:val="vi-VN"/>
              </w:rPr>
              <w:t xml:space="preserve"> </w:t>
            </w:r>
            <w:r w:rsidR="00D902C1" w:rsidRPr="00A92EF9">
              <w:rPr>
                <w:sz w:val="22"/>
                <w:lang w:val="vi-VN"/>
              </w:rPr>
              <w:t xml:space="preserve">Hội đồng nhân dân, </w:t>
            </w:r>
            <w:r w:rsidR="002728AE" w:rsidRPr="007C1D89">
              <w:rPr>
                <w:sz w:val="22"/>
                <w:lang w:val="vi-VN"/>
              </w:rPr>
              <w:t xml:space="preserve">UBND các tỉnh, thành phố trực </w:t>
            </w:r>
            <w:r w:rsidR="00C4387D" w:rsidRPr="00A92EF9">
              <w:rPr>
                <w:sz w:val="22"/>
                <w:lang w:val="vi-VN"/>
              </w:rPr>
              <w:t xml:space="preserve">      </w:t>
            </w:r>
            <w:r w:rsidR="002728AE" w:rsidRPr="007C1D89">
              <w:rPr>
                <w:sz w:val="22"/>
                <w:lang w:val="vi-VN"/>
              </w:rPr>
              <w:t>thuộ</w:t>
            </w:r>
            <w:r w:rsidR="00D00848">
              <w:rPr>
                <w:sz w:val="22"/>
                <w:lang w:val="vi-VN"/>
              </w:rPr>
              <w:t>c</w:t>
            </w:r>
            <w:r w:rsidR="00D00848" w:rsidRPr="00A92EF9">
              <w:rPr>
                <w:sz w:val="22"/>
                <w:lang w:val="vi-VN"/>
              </w:rPr>
              <w:t xml:space="preserve"> </w:t>
            </w:r>
            <w:r w:rsidR="00D902C1" w:rsidRPr="00A92EF9">
              <w:rPr>
                <w:sz w:val="22"/>
                <w:lang w:val="vi-VN"/>
              </w:rPr>
              <w:t>Trung ương</w:t>
            </w:r>
            <w:r w:rsidR="002728AE" w:rsidRPr="007C1D89">
              <w:rPr>
                <w:sz w:val="22"/>
                <w:lang w:val="vi-VN"/>
              </w:rPr>
              <w:t>;</w:t>
            </w:r>
          </w:p>
          <w:p w:rsidR="00AE06BC" w:rsidRPr="00A92EF9" w:rsidRDefault="002728AE" w:rsidP="00D624A6">
            <w:pPr>
              <w:spacing w:before="0" w:after="0" w:line="320" w:lineRule="exact"/>
              <w:rPr>
                <w:sz w:val="22"/>
                <w:lang w:val="vi-VN"/>
              </w:rPr>
            </w:pPr>
            <w:r w:rsidRPr="007C1D89">
              <w:rPr>
                <w:sz w:val="22"/>
                <w:lang w:val="vi-VN"/>
              </w:rPr>
              <w:t>- Cụ</w:t>
            </w:r>
            <w:r w:rsidR="00D00848">
              <w:rPr>
                <w:sz w:val="22"/>
                <w:lang w:val="vi-VN"/>
              </w:rPr>
              <w:t xml:space="preserve">c </w:t>
            </w:r>
            <w:r w:rsidR="00D00848" w:rsidRPr="00A92EF9">
              <w:rPr>
                <w:sz w:val="22"/>
                <w:lang w:val="vi-VN"/>
              </w:rPr>
              <w:t>K</w:t>
            </w:r>
            <w:r w:rsidRPr="007C1D89">
              <w:rPr>
                <w:sz w:val="22"/>
                <w:lang w:val="vi-VN"/>
              </w:rPr>
              <w:t>iểm tra văn bả</w:t>
            </w:r>
            <w:r w:rsidR="00D902C1">
              <w:rPr>
                <w:sz w:val="22"/>
                <w:lang w:val="vi-VN"/>
              </w:rPr>
              <w:t xml:space="preserve">n </w:t>
            </w:r>
            <w:r w:rsidR="00D902C1" w:rsidRPr="00A92EF9">
              <w:rPr>
                <w:sz w:val="22"/>
                <w:lang w:val="vi-VN"/>
              </w:rPr>
              <w:t>-</w:t>
            </w:r>
            <w:r w:rsidR="00C4387D" w:rsidRPr="00A92EF9">
              <w:rPr>
                <w:sz w:val="22"/>
                <w:lang w:val="vi-VN"/>
              </w:rPr>
              <w:t xml:space="preserve"> </w:t>
            </w:r>
            <w:r w:rsidRPr="007C1D89">
              <w:rPr>
                <w:sz w:val="22"/>
                <w:lang w:val="vi-VN"/>
              </w:rPr>
              <w:t>Bộ Tư pháp;</w:t>
            </w:r>
          </w:p>
          <w:p w:rsidR="00D902C1" w:rsidRPr="00A92EF9" w:rsidRDefault="00D902C1" w:rsidP="00C4387D">
            <w:pPr>
              <w:spacing w:before="0" w:after="0" w:line="320" w:lineRule="exact"/>
              <w:ind w:left="142" w:hanging="142"/>
              <w:rPr>
                <w:sz w:val="22"/>
                <w:lang w:val="vi-VN"/>
              </w:rPr>
            </w:pPr>
            <w:r w:rsidRPr="00A92EF9">
              <w:rPr>
                <w:sz w:val="22"/>
                <w:lang w:val="vi-VN"/>
              </w:rPr>
              <w:t>- Sở Tài chính, KBNN, Cục thuế, Cục Hải quan các tỉnh, thành phố trực thuộc TW;</w:t>
            </w:r>
          </w:p>
          <w:p w:rsidR="00AE06BC" w:rsidRPr="00A92EF9" w:rsidRDefault="002728AE" w:rsidP="00D624A6">
            <w:pPr>
              <w:spacing w:before="0" w:after="0" w:line="320" w:lineRule="exact"/>
              <w:rPr>
                <w:sz w:val="22"/>
                <w:lang w:val="vi-VN"/>
              </w:rPr>
            </w:pPr>
            <w:r w:rsidRPr="007C1D89">
              <w:rPr>
                <w:sz w:val="22"/>
                <w:lang w:val="vi-VN"/>
              </w:rPr>
              <w:t>- Công báo;</w:t>
            </w:r>
          </w:p>
          <w:p w:rsidR="00D902C1" w:rsidRPr="00A92EF9" w:rsidRDefault="00D902C1" w:rsidP="00D624A6">
            <w:pPr>
              <w:spacing w:before="0" w:after="0" w:line="320" w:lineRule="exact"/>
              <w:rPr>
                <w:sz w:val="22"/>
                <w:lang w:val="vi-VN"/>
              </w:rPr>
            </w:pPr>
            <w:r w:rsidRPr="00A92EF9">
              <w:rPr>
                <w:sz w:val="22"/>
                <w:lang w:val="vi-VN"/>
              </w:rPr>
              <w:t>- Cổng thông tin điện tử Chính phủ;</w:t>
            </w:r>
          </w:p>
          <w:p w:rsidR="00D902C1" w:rsidRPr="00A92EF9" w:rsidRDefault="00D902C1" w:rsidP="00D902C1">
            <w:pPr>
              <w:spacing w:before="0" w:after="0" w:line="320" w:lineRule="exact"/>
              <w:rPr>
                <w:sz w:val="22"/>
                <w:lang w:val="vi-VN"/>
              </w:rPr>
            </w:pPr>
            <w:r w:rsidRPr="00A92EF9">
              <w:rPr>
                <w:sz w:val="22"/>
                <w:lang w:val="vi-VN"/>
              </w:rPr>
              <w:t>- Cổng thông tin điện tử Bộ Tài chính;</w:t>
            </w:r>
          </w:p>
          <w:p w:rsidR="00D902C1" w:rsidRPr="00A92EF9" w:rsidRDefault="00D902C1" w:rsidP="00D902C1">
            <w:pPr>
              <w:spacing w:before="0" w:after="0" w:line="320" w:lineRule="exact"/>
              <w:rPr>
                <w:sz w:val="22"/>
                <w:lang w:val="vi-VN"/>
              </w:rPr>
            </w:pPr>
            <w:r w:rsidRPr="007C1D89">
              <w:rPr>
                <w:sz w:val="22"/>
                <w:lang w:val="vi-VN"/>
              </w:rPr>
              <w:t>- Các đơn vị thuộ</w:t>
            </w:r>
            <w:r>
              <w:rPr>
                <w:sz w:val="22"/>
                <w:lang w:val="vi-VN"/>
              </w:rPr>
              <w:t>c</w:t>
            </w:r>
            <w:r w:rsidRPr="00A92EF9">
              <w:rPr>
                <w:sz w:val="22"/>
                <w:lang w:val="vi-VN"/>
              </w:rPr>
              <w:t xml:space="preserve"> và</w:t>
            </w:r>
            <w:r w:rsidRPr="007C1D89">
              <w:rPr>
                <w:sz w:val="22"/>
                <w:lang w:val="vi-VN"/>
              </w:rPr>
              <w:t xml:space="preserve"> trực thuộc Bộ Tài chính;</w:t>
            </w:r>
          </w:p>
          <w:p w:rsidR="002728AE" w:rsidRDefault="002728AE" w:rsidP="003D6313">
            <w:pPr>
              <w:spacing w:before="0" w:after="0" w:line="320" w:lineRule="exact"/>
              <w:rPr>
                <w:sz w:val="22"/>
              </w:rPr>
            </w:pPr>
            <w:r w:rsidRPr="007C1D89">
              <w:rPr>
                <w:sz w:val="22"/>
                <w:lang w:val="vi-VN"/>
              </w:rPr>
              <w:t>- Lưu</w:t>
            </w:r>
            <w:r w:rsidR="003D6313">
              <w:rPr>
                <w:sz w:val="22"/>
              </w:rPr>
              <w:t>:</w:t>
            </w:r>
            <w:r w:rsidRPr="007C1D89">
              <w:rPr>
                <w:sz w:val="22"/>
                <w:lang w:val="vi-VN"/>
              </w:rPr>
              <w:t xml:space="preserve"> VT, K</w:t>
            </w:r>
            <w:r w:rsidR="003D6313">
              <w:rPr>
                <w:sz w:val="22"/>
              </w:rPr>
              <w:t>BNN (…</w:t>
            </w:r>
            <w:r w:rsidR="00C4387D">
              <w:rPr>
                <w:sz w:val="22"/>
              </w:rPr>
              <w:t>…</w:t>
            </w:r>
            <w:r w:rsidR="003D6313">
              <w:rPr>
                <w:sz w:val="22"/>
              </w:rPr>
              <w:t xml:space="preserve"> bản)</w:t>
            </w:r>
            <w:r w:rsidRPr="007C1D89">
              <w:rPr>
                <w:sz w:val="22"/>
                <w:lang w:val="vi-VN"/>
              </w:rPr>
              <w:t>.</w:t>
            </w:r>
          </w:p>
          <w:p w:rsidR="00B73662" w:rsidRPr="00B73662" w:rsidRDefault="00B73662" w:rsidP="003D6313">
            <w:pPr>
              <w:spacing w:before="0" w:after="0" w:line="320" w:lineRule="exact"/>
              <w:rPr>
                <w:sz w:val="26"/>
                <w:szCs w:val="26"/>
              </w:rPr>
            </w:pPr>
          </w:p>
        </w:tc>
        <w:tc>
          <w:tcPr>
            <w:tcW w:w="3909" w:type="dxa"/>
            <w:tcMar>
              <w:top w:w="0" w:type="dxa"/>
              <w:left w:w="108" w:type="dxa"/>
              <w:bottom w:w="0" w:type="dxa"/>
              <w:right w:w="108" w:type="dxa"/>
            </w:tcMar>
          </w:tcPr>
          <w:p w:rsidR="00CE214D" w:rsidRPr="00A92EF9" w:rsidRDefault="00AE06BC" w:rsidP="00D902C1">
            <w:pPr>
              <w:spacing w:before="0" w:after="0" w:line="320" w:lineRule="exact"/>
              <w:jc w:val="left"/>
              <w:outlineLvl w:val="0"/>
              <w:rPr>
                <w:b/>
                <w:bCs/>
                <w:sz w:val="26"/>
                <w:szCs w:val="26"/>
                <w:lang w:val="vi-VN"/>
              </w:rPr>
            </w:pPr>
            <w:r w:rsidRPr="007C1D89">
              <w:rPr>
                <w:b/>
                <w:bCs/>
                <w:sz w:val="26"/>
                <w:szCs w:val="26"/>
                <w:lang w:val="vi-VN"/>
              </w:rPr>
              <w:t xml:space="preserve">             </w:t>
            </w:r>
            <w:r w:rsidR="002B4C96" w:rsidRPr="007C1D89">
              <w:rPr>
                <w:b/>
                <w:bCs/>
                <w:sz w:val="26"/>
                <w:szCs w:val="26"/>
                <w:lang w:val="vi-VN"/>
              </w:rPr>
              <w:t xml:space="preserve">  </w:t>
            </w:r>
            <w:r w:rsidRPr="007C1D89">
              <w:rPr>
                <w:b/>
                <w:bCs/>
                <w:sz w:val="26"/>
                <w:szCs w:val="26"/>
                <w:lang w:val="vi-VN"/>
              </w:rPr>
              <w:t xml:space="preserve"> </w:t>
            </w:r>
            <w:r w:rsidR="002728AE" w:rsidRPr="007C1D89">
              <w:rPr>
                <w:b/>
                <w:bCs/>
                <w:sz w:val="26"/>
                <w:szCs w:val="26"/>
                <w:lang w:val="vi-VN"/>
              </w:rPr>
              <w:t>KT. BỘ TRƯỞNG</w:t>
            </w:r>
            <w:r w:rsidR="002728AE" w:rsidRPr="007C1D89">
              <w:rPr>
                <w:b/>
                <w:bCs/>
                <w:sz w:val="26"/>
                <w:szCs w:val="26"/>
                <w:lang w:val="vi-VN"/>
              </w:rPr>
              <w:br/>
            </w:r>
            <w:r w:rsidRPr="007C1D89">
              <w:rPr>
                <w:b/>
                <w:bCs/>
                <w:sz w:val="26"/>
                <w:szCs w:val="26"/>
                <w:lang w:val="vi-VN"/>
              </w:rPr>
              <w:t xml:space="preserve">              </w:t>
            </w:r>
            <w:r w:rsidR="0072302C" w:rsidRPr="00A92EF9">
              <w:rPr>
                <w:b/>
                <w:bCs/>
                <w:sz w:val="26"/>
                <w:szCs w:val="26"/>
                <w:lang w:val="vi-VN"/>
              </w:rPr>
              <w:t xml:space="preserve">    </w:t>
            </w:r>
            <w:bookmarkStart w:id="289" w:name="_GoBack"/>
            <w:bookmarkEnd w:id="289"/>
            <w:r w:rsidRPr="007C1D89">
              <w:rPr>
                <w:b/>
                <w:bCs/>
                <w:sz w:val="26"/>
                <w:szCs w:val="26"/>
                <w:lang w:val="vi-VN"/>
              </w:rPr>
              <w:t xml:space="preserve"> </w:t>
            </w:r>
            <w:r w:rsidR="002728AE" w:rsidRPr="007C1D89">
              <w:rPr>
                <w:b/>
                <w:bCs/>
                <w:sz w:val="26"/>
                <w:szCs w:val="26"/>
                <w:lang w:val="vi-VN"/>
              </w:rPr>
              <w:t>THỨ TRƯỞNG</w:t>
            </w:r>
            <w:r w:rsidR="002728AE" w:rsidRPr="007C1D89">
              <w:rPr>
                <w:b/>
                <w:bCs/>
                <w:sz w:val="26"/>
                <w:szCs w:val="26"/>
                <w:lang w:val="vi-VN"/>
              </w:rPr>
              <w:br/>
            </w:r>
            <w:r w:rsidR="00A92EF9" w:rsidRPr="00A92EF9">
              <w:rPr>
                <w:b/>
                <w:bCs/>
                <w:sz w:val="26"/>
                <w:szCs w:val="26"/>
                <w:lang w:val="vi-VN"/>
              </w:rPr>
              <w:t xml:space="preserve"> </w:t>
            </w:r>
            <w:r w:rsidR="002728AE" w:rsidRPr="007C1D89">
              <w:rPr>
                <w:b/>
                <w:bCs/>
                <w:sz w:val="26"/>
                <w:szCs w:val="26"/>
                <w:lang w:val="vi-VN"/>
              </w:rPr>
              <w:br/>
            </w:r>
            <w:r w:rsidR="00A92EF9" w:rsidRPr="00A92EF9">
              <w:rPr>
                <w:b/>
                <w:bCs/>
                <w:sz w:val="26"/>
                <w:szCs w:val="26"/>
                <w:lang w:val="vi-VN"/>
              </w:rPr>
              <w:t xml:space="preserve">                         (đã ký)</w:t>
            </w:r>
          </w:p>
          <w:p w:rsidR="00D902C1" w:rsidRDefault="002728AE" w:rsidP="00D902C1">
            <w:pPr>
              <w:spacing w:before="0" w:after="0" w:line="320" w:lineRule="exact"/>
              <w:jc w:val="left"/>
              <w:outlineLvl w:val="0"/>
              <w:rPr>
                <w:sz w:val="26"/>
                <w:szCs w:val="26"/>
              </w:rPr>
            </w:pPr>
            <w:r w:rsidRPr="007C1D89">
              <w:rPr>
                <w:b/>
                <w:bCs/>
                <w:sz w:val="26"/>
                <w:szCs w:val="26"/>
                <w:lang w:val="vi-VN"/>
              </w:rPr>
              <w:br/>
            </w:r>
            <w:r w:rsidRPr="007C1D89">
              <w:rPr>
                <w:b/>
                <w:bCs/>
                <w:sz w:val="26"/>
                <w:szCs w:val="26"/>
                <w:lang w:val="vi-VN"/>
              </w:rPr>
              <w:br/>
            </w:r>
            <w:r w:rsidR="00D902C1" w:rsidRPr="00A92EF9">
              <w:rPr>
                <w:b/>
                <w:sz w:val="26"/>
                <w:szCs w:val="26"/>
                <w:lang w:val="vi-VN"/>
              </w:rPr>
              <w:t xml:space="preserve">                 </w:t>
            </w:r>
            <w:r w:rsidR="00D902C1" w:rsidRPr="001B42C5">
              <w:rPr>
                <w:b/>
                <w:sz w:val="26"/>
                <w:szCs w:val="26"/>
              </w:rPr>
              <w:t>Huỳnh Quang Hải</w:t>
            </w:r>
          </w:p>
          <w:p w:rsidR="002728AE" w:rsidRPr="001B42C5" w:rsidRDefault="002728AE" w:rsidP="00B73662">
            <w:pPr>
              <w:spacing w:before="100" w:beforeAutospacing="1" w:line="320" w:lineRule="exact"/>
              <w:jc w:val="center"/>
              <w:rPr>
                <w:b/>
                <w:sz w:val="26"/>
                <w:szCs w:val="26"/>
              </w:rPr>
            </w:pPr>
          </w:p>
        </w:tc>
      </w:tr>
      <w:tr w:rsidR="00CE214D" w:rsidRPr="007C1D89" w:rsidTr="009B71F8">
        <w:tc>
          <w:tcPr>
            <w:tcW w:w="5353" w:type="dxa"/>
            <w:tcMar>
              <w:top w:w="0" w:type="dxa"/>
              <w:left w:w="108" w:type="dxa"/>
              <w:bottom w:w="0" w:type="dxa"/>
              <w:right w:w="108" w:type="dxa"/>
            </w:tcMar>
          </w:tcPr>
          <w:p w:rsidR="00CE214D" w:rsidRPr="007C1D89" w:rsidRDefault="00CE214D" w:rsidP="00D624A6">
            <w:pPr>
              <w:spacing w:before="0" w:after="0" w:line="320" w:lineRule="exact"/>
              <w:rPr>
                <w:rFonts w:eastAsia="Times New Roman" w:cs="Times New Roman"/>
                <w:sz w:val="26"/>
                <w:szCs w:val="26"/>
                <w:lang w:val="vi-VN"/>
              </w:rPr>
            </w:pPr>
          </w:p>
        </w:tc>
        <w:tc>
          <w:tcPr>
            <w:tcW w:w="3909" w:type="dxa"/>
            <w:tcMar>
              <w:top w:w="0" w:type="dxa"/>
              <w:left w:w="108" w:type="dxa"/>
              <w:bottom w:w="0" w:type="dxa"/>
              <w:right w:w="108" w:type="dxa"/>
            </w:tcMar>
          </w:tcPr>
          <w:p w:rsidR="00CE214D" w:rsidRPr="007C1D89" w:rsidRDefault="00CE214D" w:rsidP="00D902C1">
            <w:pPr>
              <w:spacing w:before="0" w:after="0" w:line="320" w:lineRule="exact"/>
              <w:jc w:val="left"/>
              <w:outlineLvl w:val="0"/>
              <w:rPr>
                <w:b/>
                <w:bCs/>
                <w:sz w:val="26"/>
                <w:szCs w:val="26"/>
                <w:lang w:val="vi-VN"/>
              </w:rPr>
            </w:pPr>
          </w:p>
        </w:tc>
      </w:tr>
    </w:tbl>
    <w:p w:rsidR="004A0565" w:rsidRPr="004A0565" w:rsidRDefault="009025C7" w:rsidP="00D624A6">
      <w:pPr>
        <w:spacing w:before="0" w:after="0" w:line="320" w:lineRule="exact"/>
        <w:jc w:val="left"/>
        <w:outlineLvl w:val="0"/>
        <w:rPr>
          <w:sz w:val="26"/>
          <w:szCs w:val="26"/>
        </w:rPr>
      </w:pPr>
      <w:r w:rsidRPr="007C1D89">
        <w:rPr>
          <w:sz w:val="26"/>
          <w:szCs w:val="26"/>
          <w:lang w:val="vi-VN"/>
        </w:rPr>
        <w:t xml:space="preserve"> </w:t>
      </w:r>
    </w:p>
    <w:sectPr w:rsidR="004A0565" w:rsidRPr="004A0565" w:rsidSect="00D624A6">
      <w:headerReference w:type="default" r:id="rId8"/>
      <w:footerReference w:type="even" r:id="rId9"/>
      <w:headerReference w:type="first" r:id="rId10"/>
      <w:pgSz w:w="12240" w:h="15840" w:code="1"/>
      <w:pgMar w:top="1230" w:right="964" w:bottom="1134" w:left="1701" w:header="454"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651" w:rsidRDefault="00A34651" w:rsidP="003A6200">
      <w:pPr>
        <w:spacing w:before="0" w:after="0" w:line="240" w:lineRule="auto"/>
      </w:pPr>
      <w:r>
        <w:separator/>
      </w:r>
    </w:p>
  </w:endnote>
  <w:endnote w:type="continuationSeparator" w:id="1">
    <w:p w:rsidR="00A34651" w:rsidRDefault="00A34651" w:rsidP="003A620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0E" w:rsidRDefault="005D517C">
    <w:pPr>
      <w:pStyle w:val="Footer"/>
      <w:framePr w:wrap="around" w:vAnchor="text" w:hAnchor="margin" w:xAlign="center" w:y="1"/>
      <w:rPr>
        <w:rStyle w:val="PageNumber"/>
      </w:rPr>
    </w:pPr>
    <w:r>
      <w:rPr>
        <w:rStyle w:val="PageNumber"/>
      </w:rPr>
      <w:fldChar w:fldCharType="begin"/>
    </w:r>
    <w:r w:rsidR="005D220E">
      <w:rPr>
        <w:rStyle w:val="PageNumber"/>
      </w:rPr>
      <w:instrText xml:space="preserve">PAGE  </w:instrText>
    </w:r>
    <w:r>
      <w:rPr>
        <w:rStyle w:val="PageNumber"/>
      </w:rPr>
      <w:fldChar w:fldCharType="separate"/>
    </w:r>
    <w:r w:rsidR="005D220E">
      <w:rPr>
        <w:rStyle w:val="PageNumber"/>
        <w:noProof/>
      </w:rPr>
      <w:t>2</w:t>
    </w:r>
    <w:r>
      <w:rPr>
        <w:rStyle w:val="PageNumber"/>
      </w:rPr>
      <w:fldChar w:fldCharType="end"/>
    </w:r>
  </w:p>
  <w:p w:rsidR="005D220E" w:rsidRDefault="005D220E" w:rsidP="00120CC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651" w:rsidRDefault="00A34651" w:rsidP="003A6200">
      <w:pPr>
        <w:spacing w:before="0" w:after="0" w:line="240" w:lineRule="auto"/>
      </w:pPr>
      <w:r>
        <w:separator/>
      </w:r>
    </w:p>
  </w:footnote>
  <w:footnote w:type="continuationSeparator" w:id="1">
    <w:p w:rsidR="00A34651" w:rsidRDefault="00A34651" w:rsidP="003A620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2582"/>
      <w:docPartObj>
        <w:docPartGallery w:val="Page Numbers (Top of Page)"/>
        <w:docPartUnique/>
      </w:docPartObj>
    </w:sdtPr>
    <w:sdtContent>
      <w:p w:rsidR="005D220E" w:rsidRDefault="005D517C">
        <w:pPr>
          <w:pStyle w:val="Header"/>
          <w:jc w:val="center"/>
        </w:pPr>
        <w:r>
          <w:fldChar w:fldCharType="begin"/>
        </w:r>
        <w:r w:rsidR="00122F73">
          <w:instrText xml:space="preserve"> PAGE   \* MERGEFORMAT </w:instrText>
        </w:r>
        <w:r>
          <w:fldChar w:fldCharType="separate"/>
        </w:r>
        <w:r w:rsidR="00A92EF9">
          <w:rPr>
            <w:noProof/>
          </w:rPr>
          <w:t>18</w:t>
        </w:r>
        <w:r>
          <w:rPr>
            <w:noProof/>
          </w:rPr>
          <w:fldChar w:fldCharType="end"/>
        </w:r>
      </w:p>
    </w:sdtContent>
  </w:sdt>
  <w:p w:rsidR="005D220E" w:rsidRDefault="005D2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0E" w:rsidRDefault="005D220E" w:rsidP="00120CC0">
    <w:pPr>
      <w:pStyle w:val="Header"/>
    </w:pPr>
  </w:p>
  <w:p w:rsidR="005D220E" w:rsidRDefault="005D22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454"/>
    <w:multiLevelType w:val="hybridMultilevel"/>
    <w:tmpl w:val="96ACB090"/>
    <w:lvl w:ilvl="0" w:tplc="90CA1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33403"/>
    <w:multiLevelType w:val="hybridMultilevel"/>
    <w:tmpl w:val="7150A178"/>
    <w:lvl w:ilvl="0" w:tplc="BAFCEF0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F92EF8"/>
    <w:multiLevelType w:val="hybridMultilevel"/>
    <w:tmpl w:val="CCAEC392"/>
    <w:lvl w:ilvl="0" w:tplc="DF5E9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2215B"/>
    <w:multiLevelType w:val="hybridMultilevel"/>
    <w:tmpl w:val="1024ABAE"/>
    <w:lvl w:ilvl="0" w:tplc="B76C417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2026CA"/>
    <w:multiLevelType w:val="hybridMultilevel"/>
    <w:tmpl w:val="58563968"/>
    <w:lvl w:ilvl="0" w:tplc="DDF6D5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273ACA"/>
    <w:multiLevelType w:val="hybridMultilevel"/>
    <w:tmpl w:val="78B40512"/>
    <w:lvl w:ilvl="0" w:tplc="47E2252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2F748AB"/>
    <w:multiLevelType w:val="hybridMultilevel"/>
    <w:tmpl w:val="658C23E4"/>
    <w:lvl w:ilvl="0" w:tplc="F2E02E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702D3"/>
    <w:multiLevelType w:val="hybridMultilevel"/>
    <w:tmpl w:val="998AC288"/>
    <w:lvl w:ilvl="0" w:tplc="B1963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6F3C8E"/>
    <w:multiLevelType w:val="hybridMultilevel"/>
    <w:tmpl w:val="984E4C54"/>
    <w:lvl w:ilvl="0" w:tplc="79B80BDE">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B345A4B"/>
    <w:multiLevelType w:val="hybridMultilevel"/>
    <w:tmpl w:val="5A48F294"/>
    <w:lvl w:ilvl="0" w:tplc="F6EE8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A335A4"/>
    <w:multiLevelType w:val="hybridMultilevel"/>
    <w:tmpl w:val="15DE348C"/>
    <w:lvl w:ilvl="0" w:tplc="0AB2D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003328"/>
    <w:multiLevelType w:val="hybridMultilevel"/>
    <w:tmpl w:val="9E6AEA32"/>
    <w:lvl w:ilvl="0" w:tplc="7300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631259"/>
    <w:multiLevelType w:val="hybridMultilevel"/>
    <w:tmpl w:val="852C5AAA"/>
    <w:lvl w:ilvl="0" w:tplc="D1B46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B01133"/>
    <w:multiLevelType w:val="hybridMultilevel"/>
    <w:tmpl w:val="7EA62B36"/>
    <w:lvl w:ilvl="0" w:tplc="2A3E0E80">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D156A"/>
    <w:multiLevelType w:val="hybridMultilevel"/>
    <w:tmpl w:val="FBD85684"/>
    <w:lvl w:ilvl="0" w:tplc="CBFC2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45524"/>
    <w:multiLevelType w:val="hybridMultilevel"/>
    <w:tmpl w:val="03563AE4"/>
    <w:lvl w:ilvl="0" w:tplc="C3087F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EC03F70"/>
    <w:multiLevelType w:val="hybridMultilevel"/>
    <w:tmpl w:val="A5425DF8"/>
    <w:lvl w:ilvl="0" w:tplc="5DB4351A">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946A3B"/>
    <w:multiLevelType w:val="hybridMultilevel"/>
    <w:tmpl w:val="F920EDEC"/>
    <w:lvl w:ilvl="0" w:tplc="09CC3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7A3A01"/>
    <w:multiLevelType w:val="hybridMultilevel"/>
    <w:tmpl w:val="569882A8"/>
    <w:lvl w:ilvl="0" w:tplc="261A32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862A5"/>
    <w:multiLevelType w:val="hybridMultilevel"/>
    <w:tmpl w:val="E3DABCC4"/>
    <w:lvl w:ilvl="0" w:tplc="352C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BC3A87"/>
    <w:multiLevelType w:val="hybridMultilevel"/>
    <w:tmpl w:val="7E1C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1765F"/>
    <w:multiLevelType w:val="hybridMultilevel"/>
    <w:tmpl w:val="0EECB56C"/>
    <w:lvl w:ilvl="0" w:tplc="5DBC923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36E6E"/>
    <w:multiLevelType w:val="hybridMultilevel"/>
    <w:tmpl w:val="C86C6754"/>
    <w:lvl w:ilvl="0" w:tplc="405ED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413B0D"/>
    <w:multiLevelType w:val="hybridMultilevel"/>
    <w:tmpl w:val="AD0AFBC4"/>
    <w:lvl w:ilvl="0" w:tplc="D12C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E80440"/>
    <w:multiLevelType w:val="hybridMultilevel"/>
    <w:tmpl w:val="A202B536"/>
    <w:lvl w:ilvl="0" w:tplc="B3DC8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4631EA"/>
    <w:multiLevelType w:val="hybridMultilevel"/>
    <w:tmpl w:val="36826A96"/>
    <w:lvl w:ilvl="0" w:tplc="03925C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76B439A1"/>
    <w:multiLevelType w:val="hybridMultilevel"/>
    <w:tmpl w:val="3342E0EA"/>
    <w:lvl w:ilvl="0" w:tplc="7FD6A908">
      <w:start w:val="1"/>
      <w:numFmt w:val="decimal"/>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856A3A"/>
    <w:multiLevelType w:val="hybridMultilevel"/>
    <w:tmpl w:val="72269910"/>
    <w:lvl w:ilvl="0" w:tplc="C7D6FED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5"/>
  </w:num>
  <w:num w:numId="3">
    <w:abstractNumId w:val="23"/>
  </w:num>
  <w:num w:numId="4">
    <w:abstractNumId w:val="12"/>
  </w:num>
  <w:num w:numId="5">
    <w:abstractNumId w:val="6"/>
  </w:num>
  <w:num w:numId="6">
    <w:abstractNumId w:val="8"/>
  </w:num>
  <w:num w:numId="7">
    <w:abstractNumId w:val="17"/>
  </w:num>
  <w:num w:numId="8">
    <w:abstractNumId w:val="2"/>
  </w:num>
  <w:num w:numId="9">
    <w:abstractNumId w:val="13"/>
  </w:num>
  <w:num w:numId="10">
    <w:abstractNumId w:val="14"/>
  </w:num>
  <w:num w:numId="11">
    <w:abstractNumId w:val="20"/>
  </w:num>
  <w:num w:numId="12">
    <w:abstractNumId w:val="4"/>
  </w:num>
  <w:num w:numId="13">
    <w:abstractNumId w:val="21"/>
  </w:num>
  <w:num w:numId="14">
    <w:abstractNumId w:val="3"/>
  </w:num>
  <w:num w:numId="15">
    <w:abstractNumId w:val="24"/>
  </w:num>
  <w:num w:numId="16">
    <w:abstractNumId w:val="11"/>
  </w:num>
  <w:num w:numId="17">
    <w:abstractNumId w:val="1"/>
  </w:num>
  <w:num w:numId="18">
    <w:abstractNumId w:val="27"/>
  </w:num>
  <w:num w:numId="19">
    <w:abstractNumId w:val="16"/>
  </w:num>
  <w:num w:numId="20">
    <w:abstractNumId w:val="7"/>
  </w:num>
  <w:num w:numId="21">
    <w:abstractNumId w:val="26"/>
  </w:num>
  <w:num w:numId="22">
    <w:abstractNumId w:val="22"/>
  </w:num>
  <w:num w:numId="23">
    <w:abstractNumId w:val="19"/>
  </w:num>
  <w:num w:numId="24">
    <w:abstractNumId w:val="10"/>
  </w:num>
  <w:num w:numId="25">
    <w:abstractNumId w:val="25"/>
  </w:num>
  <w:num w:numId="26">
    <w:abstractNumId w:val="5"/>
  </w:num>
  <w:num w:numId="27">
    <w:abstractNumId w:val="9"/>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C7C74"/>
    <w:rsid w:val="00000304"/>
    <w:rsid w:val="00000D0E"/>
    <w:rsid w:val="00000D22"/>
    <w:rsid w:val="00000DEE"/>
    <w:rsid w:val="00001E4B"/>
    <w:rsid w:val="00002449"/>
    <w:rsid w:val="0000277B"/>
    <w:rsid w:val="00003212"/>
    <w:rsid w:val="000032C2"/>
    <w:rsid w:val="00003F17"/>
    <w:rsid w:val="0000402A"/>
    <w:rsid w:val="00004075"/>
    <w:rsid w:val="0000437D"/>
    <w:rsid w:val="0000574D"/>
    <w:rsid w:val="00005967"/>
    <w:rsid w:val="0000622C"/>
    <w:rsid w:val="00007EF2"/>
    <w:rsid w:val="00010786"/>
    <w:rsid w:val="0001131D"/>
    <w:rsid w:val="00011826"/>
    <w:rsid w:val="000122AD"/>
    <w:rsid w:val="00012485"/>
    <w:rsid w:val="0001249A"/>
    <w:rsid w:val="00012796"/>
    <w:rsid w:val="0001286E"/>
    <w:rsid w:val="000130DC"/>
    <w:rsid w:val="00013996"/>
    <w:rsid w:val="00013D53"/>
    <w:rsid w:val="000148DC"/>
    <w:rsid w:val="00014AF5"/>
    <w:rsid w:val="00015E84"/>
    <w:rsid w:val="0001616B"/>
    <w:rsid w:val="00017DD8"/>
    <w:rsid w:val="00017E86"/>
    <w:rsid w:val="000201C8"/>
    <w:rsid w:val="00020404"/>
    <w:rsid w:val="00020982"/>
    <w:rsid w:val="00020CFE"/>
    <w:rsid w:val="00022014"/>
    <w:rsid w:val="000230D9"/>
    <w:rsid w:val="00024759"/>
    <w:rsid w:val="00024DEF"/>
    <w:rsid w:val="00024FDF"/>
    <w:rsid w:val="00025CAD"/>
    <w:rsid w:val="000260BE"/>
    <w:rsid w:val="00026525"/>
    <w:rsid w:val="00026713"/>
    <w:rsid w:val="000267FC"/>
    <w:rsid w:val="00026DD1"/>
    <w:rsid w:val="00026E74"/>
    <w:rsid w:val="0002745E"/>
    <w:rsid w:val="0002774F"/>
    <w:rsid w:val="00030036"/>
    <w:rsid w:val="0003071A"/>
    <w:rsid w:val="000311A6"/>
    <w:rsid w:val="00031844"/>
    <w:rsid w:val="000331F3"/>
    <w:rsid w:val="0003403F"/>
    <w:rsid w:val="00034659"/>
    <w:rsid w:val="00036A4F"/>
    <w:rsid w:val="00036AF0"/>
    <w:rsid w:val="00036D21"/>
    <w:rsid w:val="000370B2"/>
    <w:rsid w:val="00040ABA"/>
    <w:rsid w:val="0004106A"/>
    <w:rsid w:val="0004213E"/>
    <w:rsid w:val="0004374B"/>
    <w:rsid w:val="00043A36"/>
    <w:rsid w:val="00043D4D"/>
    <w:rsid w:val="00044EA0"/>
    <w:rsid w:val="00045737"/>
    <w:rsid w:val="00045F34"/>
    <w:rsid w:val="00047101"/>
    <w:rsid w:val="0004718D"/>
    <w:rsid w:val="00047D6E"/>
    <w:rsid w:val="00050DF2"/>
    <w:rsid w:val="00051352"/>
    <w:rsid w:val="000516C6"/>
    <w:rsid w:val="000532E4"/>
    <w:rsid w:val="000535C4"/>
    <w:rsid w:val="00054AA4"/>
    <w:rsid w:val="00055655"/>
    <w:rsid w:val="00055EBC"/>
    <w:rsid w:val="000560A8"/>
    <w:rsid w:val="00057246"/>
    <w:rsid w:val="00057963"/>
    <w:rsid w:val="00060336"/>
    <w:rsid w:val="0006072D"/>
    <w:rsid w:val="00060D27"/>
    <w:rsid w:val="00060DA3"/>
    <w:rsid w:val="00061FFC"/>
    <w:rsid w:val="00063BD7"/>
    <w:rsid w:val="00063F5D"/>
    <w:rsid w:val="00064392"/>
    <w:rsid w:val="00064A54"/>
    <w:rsid w:val="000658DB"/>
    <w:rsid w:val="00066249"/>
    <w:rsid w:val="00067A9C"/>
    <w:rsid w:val="00067B40"/>
    <w:rsid w:val="00067C0E"/>
    <w:rsid w:val="00070FEC"/>
    <w:rsid w:val="00071780"/>
    <w:rsid w:val="00071D29"/>
    <w:rsid w:val="00071EFE"/>
    <w:rsid w:val="0007240A"/>
    <w:rsid w:val="0007240D"/>
    <w:rsid w:val="00072FF5"/>
    <w:rsid w:val="000731CD"/>
    <w:rsid w:val="000732A8"/>
    <w:rsid w:val="00073685"/>
    <w:rsid w:val="0007380B"/>
    <w:rsid w:val="00073F15"/>
    <w:rsid w:val="00074268"/>
    <w:rsid w:val="00074ECD"/>
    <w:rsid w:val="000751D1"/>
    <w:rsid w:val="00075F3E"/>
    <w:rsid w:val="00076254"/>
    <w:rsid w:val="000762D8"/>
    <w:rsid w:val="00076528"/>
    <w:rsid w:val="00076531"/>
    <w:rsid w:val="00076572"/>
    <w:rsid w:val="00076740"/>
    <w:rsid w:val="00076CE8"/>
    <w:rsid w:val="00076FA4"/>
    <w:rsid w:val="00077DBE"/>
    <w:rsid w:val="000809A4"/>
    <w:rsid w:val="000814B6"/>
    <w:rsid w:val="000815B3"/>
    <w:rsid w:val="0008160B"/>
    <w:rsid w:val="00081AF4"/>
    <w:rsid w:val="00082258"/>
    <w:rsid w:val="00082852"/>
    <w:rsid w:val="0008374B"/>
    <w:rsid w:val="00083CDE"/>
    <w:rsid w:val="000843F4"/>
    <w:rsid w:val="000844B5"/>
    <w:rsid w:val="00084DD4"/>
    <w:rsid w:val="00085027"/>
    <w:rsid w:val="000851D2"/>
    <w:rsid w:val="000858AD"/>
    <w:rsid w:val="0008595F"/>
    <w:rsid w:val="00085EA4"/>
    <w:rsid w:val="00085F68"/>
    <w:rsid w:val="00086418"/>
    <w:rsid w:val="00086BDB"/>
    <w:rsid w:val="000901AD"/>
    <w:rsid w:val="000903C3"/>
    <w:rsid w:val="00092EDA"/>
    <w:rsid w:val="00093C19"/>
    <w:rsid w:val="00093C35"/>
    <w:rsid w:val="00093FD9"/>
    <w:rsid w:val="000942EE"/>
    <w:rsid w:val="000949E0"/>
    <w:rsid w:val="000967C8"/>
    <w:rsid w:val="00096982"/>
    <w:rsid w:val="00097723"/>
    <w:rsid w:val="000A06E8"/>
    <w:rsid w:val="000A0EAD"/>
    <w:rsid w:val="000A191C"/>
    <w:rsid w:val="000A1B1C"/>
    <w:rsid w:val="000A2929"/>
    <w:rsid w:val="000A2FE9"/>
    <w:rsid w:val="000A3DAB"/>
    <w:rsid w:val="000A4926"/>
    <w:rsid w:val="000A6759"/>
    <w:rsid w:val="000A68A7"/>
    <w:rsid w:val="000A6980"/>
    <w:rsid w:val="000B04CA"/>
    <w:rsid w:val="000B05B1"/>
    <w:rsid w:val="000B0801"/>
    <w:rsid w:val="000B2518"/>
    <w:rsid w:val="000B2BDB"/>
    <w:rsid w:val="000B2BE0"/>
    <w:rsid w:val="000B2D25"/>
    <w:rsid w:val="000B3D83"/>
    <w:rsid w:val="000B414E"/>
    <w:rsid w:val="000B4D9C"/>
    <w:rsid w:val="000B52B6"/>
    <w:rsid w:val="000B531F"/>
    <w:rsid w:val="000B6552"/>
    <w:rsid w:val="000B7498"/>
    <w:rsid w:val="000B7578"/>
    <w:rsid w:val="000B7F16"/>
    <w:rsid w:val="000C0708"/>
    <w:rsid w:val="000C09AC"/>
    <w:rsid w:val="000C11FC"/>
    <w:rsid w:val="000C1B1F"/>
    <w:rsid w:val="000C1B82"/>
    <w:rsid w:val="000C20A9"/>
    <w:rsid w:val="000C24D8"/>
    <w:rsid w:val="000C2D9C"/>
    <w:rsid w:val="000C37E3"/>
    <w:rsid w:val="000C3A90"/>
    <w:rsid w:val="000C41DA"/>
    <w:rsid w:val="000C43F2"/>
    <w:rsid w:val="000C4799"/>
    <w:rsid w:val="000C50CA"/>
    <w:rsid w:val="000C545C"/>
    <w:rsid w:val="000C69EA"/>
    <w:rsid w:val="000C7613"/>
    <w:rsid w:val="000C792E"/>
    <w:rsid w:val="000D0990"/>
    <w:rsid w:val="000D0BE6"/>
    <w:rsid w:val="000D0E3F"/>
    <w:rsid w:val="000D0E55"/>
    <w:rsid w:val="000D1599"/>
    <w:rsid w:val="000D164E"/>
    <w:rsid w:val="000D1F6B"/>
    <w:rsid w:val="000D2003"/>
    <w:rsid w:val="000D23A1"/>
    <w:rsid w:val="000D2523"/>
    <w:rsid w:val="000D28C8"/>
    <w:rsid w:val="000D43CE"/>
    <w:rsid w:val="000D4747"/>
    <w:rsid w:val="000D4F7A"/>
    <w:rsid w:val="000D58E9"/>
    <w:rsid w:val="000D601A"/>
    <w:rsid w:val="000D6270"/>
    <w:rsid w:val="000D684D"/>
    <w:rsid w:val="000D6D33"/>
    <w:rsid w:val="000D7B04"/>
    <w:rsid w:val="000D7F34"/>
    <w:rsid w:val="000E0E71"/>
    <w:rsid w:val="000E18B3"/>
    <w:rsid w:val="000E1D1A"/>
    <w:rsid w:val="000E1FFB"/>
    <w:rsid w:val="000E254B"/>
    <w:rsid w:val="000E2747"/>
    <w:rsid w:val="000E30EB"/>
    <w:rsid w:val="000E30FF"/>
    <w:rsid w:val="000E4539"/>
    <w:rsid w:val="000E547C"/>
    <w:rsid w:val="000E6275"/>
    <w:rsid w:val="000E66DE"/>
    <w:rsid w:val="000E7106"/>
    <w:rsid w:val="000E78C8"/>
    <w:rsid w:val="000F0717"/>
    <w:rsid w:val="000F0D85"/>
    <w:rsid w:val="000F0DE9"/>
    <w:rsid w:val="000F1194"/>
    <w:rsid w:val="000F1218"/>
    <w:rsid w:val="000F1DDA"/>
    <w:rsid w:val="000F221A"/>
    <w:rsid w:val="000F2606"/>
    <w:rsid w:val="000F3D46"/>
    <w:rsid w:val="000F5680"/>
    <w:rsid w:val="000F5943"/>
    <w:rsid w:val="000F5C89"/>
    <w:rsid w:val="000F64F5"/>
    <w:rsid w:val="000F6A28"/>
    <w:rsid w:val="000F6B87"/>
    <w:rsid w:val="000F6E1E"/>
    <w:rsid w:val="000F6E25"/>
    <w:rsid w:val="000F77C6"/>
    <w:rsid w:val="001004E7"/>
    <w:rsid w:val="001024B8"/>
    <w:rsid w:val="00102FD4"/>
    <w:rsid w:val="0010321D"/>
    <w:rsid w:val="00103E32"/>
    <w:rsid w:val="00103F13"/>
    <w:rsid w:val="00104525"/>
    <w:rsid w:val="00105A01"/>
    <w:rsid w:val="00106AA9"/>
    <w:rsid w:val="00107E7D"/>
    <w:rsid w:val="0011015E"/>
    <w:rsid w:val="0011039C"/>
    <w:rsid w:val="0011080D"/>
    <w:rsid w:val="001126A3"/>
    <w:rsid w:val="0011288C"/>
    <w:rsid w:val="001129B9"/>
    <w:rsid w:val="001134C3"/>
    <w:rsid w:val="00113614"/>
    <w:rsid w:val="001138D4"/>
    <w:rsid w:val="00113AEF"/>
    <w:rsid w:val="00115EED"/>
    <w:rsid w:val="00115F14"/>
    <w:rsid w:val="001162A1"/>
    <w:rsid w:val="001164BA"/>
    <w:rsid w:val="001167E6"/>
    <w:rsid w:val="001168B2"/>
    <w:rsid w:val="001168F9"/>
    <w:rsid w:val="00120575"/>
    <w:rsid w:val="00120C9B"/>
    <w:rsid w:val="00120CC0"/>
    <w:rsid w:val="001212A6"/>
    <w:rsid w:val="001212F4"/>
    <w:rsid w:val="001221D6"/>
    <w:rsid w:val="00122F73"/>
    <w:rsid w:val="001231C1"/>
    <w:rsid w:val="001235DA"/>
    <w:rsid w:val="00123AB3"/>
    <w:rsid w:val="00125097"/>
    <w:rsid w:val="0012537C"/>
    <w:rsid w:val="00125985"/>
    <w:rsid w:val="00125AE2"/>
    <w:rsid w:val="00126025"/>
    <w:rsid w:val="001266B4"/>
    <w:rsid w:val="001268FC"/>
    <w:rsid w:val="00126A88"/>
    <w:rsid w:val="00126F0C"/>
    <w:rsid w:val="00127D80"/>
    <w:rsid w:val="00130472"/>
    <w:rsid w:val="00130C72"/>
    <w:rsid w:val="00130E3B"/>
    <w:rsid w:val="00130E7F"/>
    <w:rsid w:val="00131646"/>
    <w:rsid w:val="00132145"/>
    <w:rsid w:val="00132605"/>
    <w:rsid w:val="0013266F"/>
    <w:rsid w:val="00133007"/>
    <w:rsid w:val="001332B3"/>
    <w:rsid w:val="00133BEF"/>
    <w:rsid w:val="00133F3E"/>
    <w:rsid w:val="00134AC4"/>
    <w:rsid w:val="001355B2"/>
    <w:rsid w:val="001362B2"/>
    <w:rsid w:val="00136505"/>
    <w:rsid w:val="00136673"/>
    <w:rsid w:val="0014072B"/>
    <w:rsid w:val="00140E91"/>
    <w:rsid w:val="00140ECA"/>
    <w:rsid w:val="001410B8"/>
    <w:rsid w:val="00142F97"/>
    <w:rsid w:val="0014325C"/>
    <w:rsid w:val="00143FF8"/>
    <w:rsid w:val="00144D28"/>
    <w:rsid w:val="00144E64"/>
    <w:rsid w:val="00145110"/>
    <w:rsid w:val="0014514E"/>
    <w:rsid w:val="00145DC0"/>
    <w:rsid w:val="0014735A"/>
    <w:rsid w:val="00147EB2"/>
    <w:rsid w:val="00147F00"/>
    <w:rsid w:val="00147F9C"/>
    <w:rsid w:val="001505B4"/>
    <w:rsid w:val="00151299"/>
    <w:rsid w:val="00152A50"/>
    <w:rsid w:val="00152ACF"/>
    <w:rsid w:val="00152F50"/>
    <w:rsid w:val="0015367E"/>
    <w:rsid w:val="00153BFD"/>
    <w:rsid w:val="00153DFB"/>
    <w:rsid w:val="00154A9D"/>
    <w:rsid w:val="00154B33"/>
    <w:rsid w:val="00154C67"/>
    <w:rsid w:val="00155597"/>
    <w:rsid w:val="001557AB"/>
    <w:rsid w:val="00155BBC"/>
    <w:rsid w:val="00156337"/>
    <w:rsid w:val="0015661B"/>
    <w:rsid w:val="001566BB"/>
    <w:rsid w:val="001574A9"/>
    <w:rsid w:val="001574F7"/>
    <w:rsid w:val="00157792"/>
    <w:rsid w:val="001605D7"/>
    <w:rsid w:val="00160A8F"/>
    <w:rsid w:val="001615FF"/>
    <w:rsid w:val="001616BA"/>
    <w:rsid w:val="001620EF"/>
    <w:rsid w:val="001624E9"/>
    <w:rsid w:val="00162519"/>
    <w:rsid w:val="00162D0C"/>
    <w:rsid w:val="00163A31"/>
    <w:rsid w:val="00164750"/>
    <w:rsid w:val="0016491F"/>
    <w:rsid w:val="00164BA3"/>
    <w:rsid w:val="001656EA"/>
    <w:rsid w:val="00166803"/>
    <w:rsid w:val="00166DB2"/>
    <w:rsid w:val="00167A15"/>
    <w:rsid w:val="00170918"/>
    <w:rsid w:val="00171540"/>
    <w:rsid w:val="00171B54"/>
    <w:rsid w:val="00172354"/>
    <w:rsid w:val="001735D1"/>
    <w:rsid w:val="00173AA9"/>
    <w:rsid w:val="00173E42"/>
    <w:rsid w:val="00173E6F"/>
    <w:rsid w:val="00173F60"/>
    <w:rsid w:val="00174CE9"/>
    <w:rsid w:val="001756FF"/>
    <w:rsid w:val="001757F2"/>
    <w:rsid w:val="00177018"/>
    <w:rsid w:val="00177691"/>
    <w:rsid w:val="00177697"/>
    <w:rsid w:val="001829EB"/>
    <w:rsid w:val="00182F04"/>
    <w:rsid w:val="0018350D"/>
    <w:rsid w:val="001839E6"/>
    <w:rsid w:val="00184727"/>
    <w:rsid w:val="00184C45"/>
    <w:rsid w:val="00184EAD"/>
    <w:rsid w:val="0018609D"/>
    <w:rsid w:val="00186A93"/>
    <w:rsid w:val="0018742E"/>
    <w:rsid w:val="0018745D"/>
    <w:rsid w:val="001875C8"/>
    <w:rsid w:val="001876B0"/>
    <w:rsid w:val="001901C8"/>
    <w:rsid w:val="00190C05"/>
    <w:rsid w:val="00192D67"/>
    <w:rsid w:val="00192DF3"/>
    <w:rsid w:val="00193BDC"/>
    <w:rsid w:val="00193BE1"/>
    <w:rsid w:val="00195986"/>
    <w:rsid w:val="00195A73"/>
    <w:rsid w:val="00195E26"/>
    <w:rsid w:val="001963CC"/>
    <w:rsid w:val="00196762"/>
    <w:rsid w:val="00197735"/>
    <w:rsid w:val="001A02F0"/>
    <w:rsid w:val="001A03DD"/>
    <w:rsid w:val="001A0417"/>
    <w:rsid w:val="001A0B6F"/>
    <w:rsid w:val="001A1132"/>
    <w:rsid w:val="001A134E"/>
    <w:rsid w:val="001A17EE"/>
    <w:rsid w:val="001A1DBD"/>
    <w:rsid w:val="001A21BD"/>
    <w:rsid w:val="001A234A"/>
    <w:rsid w:val="001A27A5"/>
    <w:rsid w:val="001A2DC4"/>
    <w:rsid w:val="001A321C"/>
    <w:rsid w:val="001A43D5"/>
    <w:rsid w:val="001A51D6"/>
    <w:rsid w:val="001A55F2"/>
    <w:rsid w:val="001A5C60"/>
    <w:rsid w:val="001A6043"/>
    <w:rsid w:val="001A6C01"/>
    <w:rsid w:val="001A7B8D"/>
    <w:rsid w:val="001B0825"/>
    <w:rsid w:val="001B08E3"/>
    <w:rsid w:val="001B0A99"/>
    <w:rsid w:val="001B0E56"/>
    <w:rsid w:val="001B1051"/>
    <w:rsid w:val="001B19A5"/>
    <w:rsid w:val="001B1A16"/>
    <w:rsid w:val="001B2330"/>
    <w:rsid w:val="001B2874"/>
    <w:rsid w:val="001B32D9"/>
    <w:rsid w:val="001B337D"/>
    <w:rsid w:val="001B3E00"/>
    <w:rsid w:val="001B3F01"/>
    <w:rsid w:val="001B416F"/>
    <w:rsid w:val="001B42C5"/>
    <w:rsid w:val="001B51CE"/>
    <w:rsid w:val="001B53FF"/>
    <w:rsid w:val="001B5907"/>
    <w:rsid w:val="001B5C82"/>
    <w:rsid w:val="001B64AD"/>
    <w:rsid w:val="001B6732"/>
    <w:rsid w:val="001B6785"/>
    <w:rsid w:val="001B69A9"/>
    <w:rsid w:val="001C0069"/>
    <w:rsid w:val="001C031A"/>
    <w:rsid w:val="001C1B12"/>
    <w:rsid w:val="001C1BBD"/>
    <w:rsid w:val="001C2A7B"/>
    <w:rsid w:val="001C31D7"/>
    <w:rsid w:val="001C3214"/>
    <w:rsid w:val="001C326B"/>
    <w:rsid w:val="001C34F1"/>
    <w:rsid w:val="001C39C5"/>
    <w:rsid w:val="001C46D0"/>
    <w:rsid w:val="001C4CEF"/>
    <w:rsid w:val="001C4D0A"/>
    <w:rsid w:val="001C4E23"/>
    <w:rsid w:val="001C6667"/>
    <w:rsid w:val="001C7304"/>
    <w:rsid w:val="001C750E"/>
    <w:rsid w:val="001D0043"/>
    <w:rsid w:val="001D01D1"/>
    <w:rsid w:val="001D03FE"/>
    <w:rsid w:val="001D1FD0"/>
    <w:rsid w:val="001D200A"/>
    <w:rsid w:val="001D23B6"/>
    <w:rsid w:val="001D24FD"/>
    <w:rsid w:val="001D41F3"/>
    <w:rsid w:val="001D4EFB"/>
    <w:rsid w:val="001D53AC"/>
    <w:rsid w:val="001D7C77"/>
    <w:rsid w:val="001E03F6"/>
    <w:rsid w:val="001E065C"/>
    <w:rsid w:val="001E07C9"/>
    <w:rsid w:val="001E118E"/>
    <w:rsid w:val="001E1536"/>
    <w:rsid w:val="001E196E"/>
    <w:rsid w:val="001E1D73"/>
    <w:rsid w:val="001E2213"/>
    <w:rsid w:val="001E23C0"/>
    <w:rsid w:val="001E3387"/>
    <w:rsid w:val="001E3447"/>
    <w:rsid w:val="001E37C2"/>
    <w:rsid w:val="001E394D"/>
    <w:rsid w:val="001E3C85"/>
    <w:rsid w:val="001E3DD6"/>
    <w:rsid w:val="001E3EB6"/>
    <w:rsid w:val="001E4596"/>
    <w:rsid w:val="001E4D4C"/>
    <w:rsid w:val="001E5204"/>
    <w:rsid w:val="001E5690"/>
    <w:rsid w:val="001E59C5"/>
    <w:rsid w:val="001E68B5"/>
    <w:rsid w:val="001E6A73"/>
    <w:rsid w:val="001E6EAC"/>
    <w:rsid w:val="001F027A"/>
    <w:rsid w:val="001F0BDE"/>
    <w:rsid w:val="001F13B7"/>
    <w:rsid w:val="001F1421"/>
    <w:rsid w:val="001F18BE"/>
    <w:rsid w:val="001F1B79"/>
    <w:rsid w:val="001F1BF6"/>
    <w:rsid w:val="001F3574"/>
    <w:rsid w:val="001F3659"/>
    <w:rsid w:val="001F3ACB"/>
    <w:rsid w:val="001F3FA6"/>
    <w:rsid w:val="001F4F83"/>
    <w:rsid w:val="001F5119"/>
    <w:rsid w:val="001F568E"/>
    <w:rsid w:val="001F701F"/>
    <w:rsid w:val="001F7CEA"/>
    <w:rsid w:val="00200697"/>
    <w:rsid w:val="00200BA8"/>
    <w:rsid w:val="00200BF6"/>
    <w:rsid w:val="00200EF5"/>
    <w:rsid w:val="00200F6C"/>
    <w:rsid w:val="00201BBA"/>
    <w:rsid w:val="00201CA2"/>
    <w:rsid w:val="00201D64"/>
    <w:rsid w:val="00201F37"/>
    <w:rsid w:val="00202031"/>
    <w:rsid w:val="0020214B"/>
    <w:rsid w:val="0020270B"/>
    <w:rsid w:val="00202E6C"/>
    <w:rsid w:val="002038F6"/>
    <w:rsid w:val="00203D1A"/>
    <w:rsid w:val="00204263"/>
    <w:rsid w:val="002043FC"/>
    <w:rsid w:val="00204638"/>
    <w:rsid w:val="002049B3"/>
    <w:rsid w:val="0020599F"/>
    <w:rsid w:val="00205CA0"/>
    <w:rsid w:val="00205D56"/>
    <w:rsid w:val="0021092F"/>
    <w:rsid w:val="00210D04"/>
    <w:rsid w:val="00210D53"/>
    <w:rsid w:val="0021130A"/>
    <w:rsid w:val="0021197F"/>
    <w:rsid w:val="00211A8C"/>
    <w:rsid w:val="00212B95"/>
    <w:rsid w:val="00213F70"/>
    <w:rsid w:val="0021419A"/>
    <w:rsid w:val="00214B56"/>
    <w:rsid w:val="00215143"/>
    <w:rsid w:val="0021524B"/>
    <w:rsid w:val="002160BA"/>
    <w:rsid w:val="0021626E"/>
    <w:rsid w:val="00216B48"/>
    <w:rsid w:val="00220262"/>
    <w:rsid w:val="00220951"/>
    <w:rsid w:val="00221A44"/>
    <w:rsid w:val="00221E12"/>
    <w:rsid w:val="00222102"/>
    <w:rsid w:val="00222320"/>
    <w:rsid w:val="00222788"/>
    <w:rsid w:val="00223748"/>
    <w:rsid w:val="00223AAF"/>
    <w:rsid w:val="00223B4E"/>
    <w:rsid w:val="00224250"/>
    <w:rsid w:val="00225223"/>
    <w:rsid w:val="00225BF1"/>
    <w:rsid w:val="00225BFB"/>
    <w:rsid w:val="002261C6"/>
    <w:rsid w:val="002266A2"/>
    <w:rsid w:val="00226ACB"/>
    <w:rsid w:val="00227706"/>
    <w:rsid w:val="00227DF6"/>
    <w:rsid w:val="00227F98"/>
    <w:rsid w:val="0023046A"/>
    <w:rsid w:val="002304F9"/>
    <w:rsid w:val="00230EE4"/>
    <w:rsid w:val="002317D4"/>
    <w:rsid w:val="00231AF9"/>
    <w:rsid w:val="00232462"/>
    <w:rsid w:val="00232EE1"/>
    <w:rsid w:val="002331B9"/>
    <w:rsid w:val="002333DC"/>
    <w:rsid w:val="002333E3"/>
    <w:rsid w:val="00233A35"/>
    <w:rsid w:val="00233BA0"/>
    <w:rsid w:val="00233D7E"/>
    <w:rsid w:val="00234AD7"/>
    <w:rsid w:val="0023597E"/>
    <w:rsid w:val="00235AEC"/>
    <w:rsid w:val="00235D2A"/>
    <w:rsid w:val="002360E4"/>
    <w:rsid w:val="00236267"/>
    <w:rsid w:val="002365FE"/>
    <w:rsid w:val="00236734"/>
    <w:rsid w:val="002371EA"/>
    <w:rsid w:val="00240091"/>
    <w:rsid w:val="00240179"/>
    <w:rsid w:val="0024174B"/>
    <w:rsid w:val="0024180A"/>
    <w:rsid w:val="00241951"/>
    <w:rsid w:val="00241F45"/>
    <w:rsid w:val="00242465"/>
    <w:rsid w:val="00242D8E"/>
    <w:rsid w:val="002434FA"/>
    <w:rsid w:val="00243531"/>
    <w:rsid w:val="0024357E"/>
    <w:rsid w:val="00243CA7"/>
    <w:rsid w:val="00244222"/>
    <w:rsid w:val="00244C58"/>
    <w:rsid w:val="00244E21"/>
    <w:rsid w:val="00244E41"/>
    <w:rsid w:val="0024728F"/>
    <w:rsid w:val="002477EF"/>
    <w:rsid w:val="00247D89"/>
    <w:rsid w:val="0025012F"/>
    <w:rsid w:val="002501C1"/>
    <w:rsid w:val="00250592"/>
    <w:rsid w:val="00250795"/>
    <w:rsid w:val="00250FA4"/>
    <w:rsid w:val="0025162E"/>
    <w:rsid w:val="0025175B"/>
    <w:rsid w:val="00251D9C"/>
    <w:rsid w:val="00252F35"/>
    <w:rsid w:val="00253210"/>
    <w:rsid w:val="00253992"/>
    <w:rsid w:val="00253CAF"/>
    <w:rsid w:val="00255134"/>
    <w:rsid w:val="00255FCC"/>
    <w:rsid w:val="00257C27"/>
    <w:rsid w:val="00260D96"/>
    <w:rsid w:val="00260DA1"/>
    <w:rsid w:val="002615A8"/>
    <w:rsid w:val="00262911"/>
    <w:rsid w:val="00262C77"/>
    <w:rsid w:val="0026472C"/>
    <w:rsid w:val="00265611"/>
    <w:rsid w:val="00266139"/>
    <w:rsid w:val="00266449"/>
    <w:rsid w:val="0026655E"/>
    <w:rsid w:val="00266F4A"/>
    <w:rsid w:val="00266F6B"/>
    <w:rsid w:val="00267207"/>
    <w:rsid w:val="00267FC0"/>
    <w:rsid w:val="0027005C"/>
    <w:rsid w:val="0027017C"/>
    <w:rsid w:val="0027035D"/>
    <w:rsid w:val="00271435"/>
    <w:rsid w:val="002719E1"/>
    <w:rsid w:val="00272021"/>
    <w:rsid w:val="002728AE"/>
    <w:rsid w:val="002734FC"/>
    <w:rsid w:val="00273AB1"/>
    <w:rsid w:val="00273F8C"/>
    <w:rsid w:val="00274DB7"/>
    <w:rsid w:val="002754D5"/>
    <w:rsid w:val="00275A1A"/>
    <w:rsid w:val="00275D24"/>
    <w:rsid w:val="002768E8"/>
    <w:rsid w:val="00277DD5"/>
    <w:rsid w:val="00280584"/>
    <w:rsid w:val="002807ED"/>
    <w:rsid w:val="00280EC1"/>
    <w:rsid w:val="00282188"/>
    <w:rsid w:val="00282362"/>
    <w:rsid w:val="00282490"/>
    <w:rsid w:val="00282625"/>
    <w:rsid w:val="00282712"/>
    <w:rsid w:val="00282855"/>
    <w:rsid w:val="00282DEF"/>
    <w:rsid w:val="00283B28"/>
    <w:rsid w:val="00285A1D"/>
    <w:rsid w:val="002869A2"/>
    <w:rsid w:val="00286BE3"/>
    <w:rsid w:val="00286F8B"/>
    <w:rsid w:val="00287A04"/>
    <w:rsid w:val="00287B99"/>
    <w:rsid w:val="00287F48"/>
    <w:rsid w:val="00290568"/>
    <w:rsid w:val="00290BCA"/>
    <w:rsid w:val="002913C3"/>
    <w:rsid w:val="00292567"/>
    <w:rsid w:val="002936BC"/>
    <w:rsid w:val="00294B68"/>
    <w:rsid w:val="00294BA6"/>
    <w:rsid w:val="00296687"/>
    <w:rsid w:val="002971EC"/>
    <w:rsid w:val="002A08BC"/>
    <w:rsid w:val="002A2235"/>
    <w:rsid w:val="002A2F4A"/>
    <w:rsid w:val="002A3689"/>
    <w:rsid w:val="002A54E9"/>
    <w:rsid w:val="002A61B8"/>
    <w:rsid w:val="002A624D"/>
    <w:rsid w:val="002A645F"/>
    <w:rsid w:val="002A6656"/>
    <w:rsid w:val="002A71E9"/>
    <w:rsid w:val="002B061F"/>
    <w:rsid w:val="002B0CE8"/>
    <w:rsid w:val="002B1AB0"/>
    <w:rsid w:val="002B1D6F"/>
    <w:rsid w:val="002B21CD"/>
    <w:rsid w:val="002B23A5"/>
    <w:rsid w:val="002B3C2E"/>
    <w:rsid w:val="002B3D80"/>
    <w:rsid w:val="002B435C"/>
    <w:rsid w:val="002B4C96"/>
    <w:rsid w:val="002B4F95"/>
    <w:rsid w:val="002B5A43"/>
    <w:rsid w:val="002B5D26"/>
    <w:rsid w:val="002B74FC"/>
    <w:rsid w:val="002C1134"/>
    <w:rsid w:val="002C1437"/>
    <w:rsid w:val="002C1C52"/>
    <w:rsid w:val="002C2199"/>
    <w:rsid w:val="002C281E"/>
    <w:rsid w:val="002C28CA"/>
    <w:rsid w:val="002C2B74"/>
    <w:rsid w:val="002C320F"/>
    <w:rsid w:val="002C3495"/>
    <w:rsid w:val="002C3F85"/>
    <w:rsid w:val="002C42A9"/>
    <w:rsid w:val="002C4E54"/>
    <w:rsid w:val="002C5094"/>
    <w:rsid w:val="002C5731"/>
    <w:rsid w:val="002C6032"/>
    <w:rsid w:val="002C62FA"/>
    <w:rsid w:val="002C6634"/>
    <w:rsid w:val="002C73A3"/>
    <w:rsid w:val="002C7C9E"/>
    <w:rsid w:val="002D0A44"/>
    <w:rsid w:val="002D0BAB"/>
    <w:rsid w:val="002D177B"/>
    <w:rsid w:val="002D1A2D"/>
    <w:rsid w:val="002D2C19"/>
    <w:rsid w:val="002D30CF"/>
    <w:rsid w:val="002D3A75"/>
    <w:rsid w:val="002D40B5"/>
    <w:rsid w:val="002D42E4"/>
    <w:rsid w:val="002D43D3"/>
    <w:rsid w:val="002D51F2"/>
    <w:rsid w:val="002D5633"/>
    <w:rsid w:val="002D5B74"/>
    <w:rsid w:val="002D5FD8"/>
    <w:rsid w:val="002D6869"/>
    <w:rsid w:val="002D6A94"/>
    <w:rsid w:val="002D6AA4"/>
    <w:rsid w:val="002D6B83"/>
    <w:rsid w:val="002D7FB0"/>
    <w:rsid w:val="002E0141"/>
    <w:rsid w:val="002E1145"/>
    <w:rsid w:val="002E24C3"/>
    <w:rsid w:val="002E2BBA"/>
    <w:rsid w:val="002E313C"/>
    <w:rsid w:val="002E3721"/>
    <w:rsid w:val="002E3C92"/>
    <w:rsid w:val="002E4809"/>
    <w:rsid w:val="002E510F"/>
    <w:rsid w:val="002E6128"/>
    <w:rsid w:val="002E62BC"/>
    <w:rsid w:val="002E63DC"/>
    <w:rsid w:val="002E6830"/>
    <w:rsid w:val="002E772C"/>
    <w:rsid w:val="002F0080"/>
    <w:rsid w:val="002F1371"/>
    <w:rsid w:val="002F15DB"/>
    <w:rsid w:val="002F2278"/>
    <w:rsid w:val="002F2662"/>
    <w:rsid w:val="002F294D"/>
    <w:rsid w:val="002F2EE0"/>
    <w:rsid w:val="002F3D27"/>
    <w:rsid w:val="002F4C30"/>
    <w:rsid w:val="002F5D09"/>
    <w:rsid w:val="002F65C9"/>
    <w:rsid w:val="002F7C2A"/>
    <w:rsid w:val="003001BA"/>
    <w:rsid w:val="00300974"/>
    <w:rsid w:val="0030108C"/>
    <w:rsid w:val="00302180"/>
    <w:rsid w:val="00302570"/>
    <w:rsid w:val="00302A44"/>
    <w:rsid w:val="00302E36"/>
    <w:rsid w:val="003033F6"/>
    <w:rsid w:val="00304404"/>
    <w:rsid w:val="00304C40"/>
    <w:rsid w:val="00305A9A"/>
    <w:rsid w:val="00306140"/>
    <w:rsid w:val="00306344"/>
    <w:rsid w:val="00306AE0"/>
    <w:rsid w:val="00306C2B"/>
    <w:rsid w:val="003070F1"/>
    <w:rsid w:val="00310200"/>
    <w:rsid w:val="00310407"/>
    <w:rsid w:val="003105BF"/>
    <w:rsid w:val="00310DDB"/>
    <w:rsid w:val="00311022"/>
    <w:rsid w:val="00311C81"/>
    <w:rsid w:val="00312620"/>
    <w:rsid w:val="00312719"/>
    <w:rsid w:val="003135B6"/>
    <w:rsid w:val="00313909"/>
    <w:rsid w:val="00315112"/>
    <w:rsid w:val="00315493"/>
    <w:rsid w:val="003156D4"/>
    <w:rsid w:val="00316CFD"/>
    <w:rsid w:val="00317490"/>
    <w:rsid w:val="00317E3F"/>
    <w:rsid w:val="003202CC"/>
    <w:rsid w:val="00320F0D"/>
    <w:rsid w:val="00321392"/>
    <w:rsid w:val="003215DD"/>
    <w:rsid w:val="00321847"/>
    <w:rsid w:val="003219E9"/>
    <w:rsid w:val="0032210C"/>
    <w:rsid w:val="003223D4"/>
    <w:rsid w:val="003233B6"/>
    <w:rsid w:val="003233EE"/>
    <w:rsid w:val="0032464D"/>
    <w:rsid w:val="00324814"/>
    <w:rsid w:val="00325744"/>
    <w:rsid w:val="00325EC4"/>
    <w:rsid w:val="00326094"/>
    <w:rsid w:val="00327329"/>
    <w:rsid w:val="0032793A"/>
    <w:rsid w:val="00327EE1"/>
    <w:rsid w:val="003308FB"/>
    <w:rsid w:val="00331890"/>
    <w:rsid w:val="00332F74"/>
    <w:rsid w:val="0033374F"/>
    <w:rsid w:val="00333A2B"/>
    <w:rsid w:val="00335090"/>
    <w:rsid w:val="003350C7"/>
    <w:rsid w:val="003352BE"/>
    <w:rsid w:val="00335CA5"/>
    <w:rsid w:val="00335DCB"/>
    <w:rsid w:val="00337001"/>
    <w:rsid w:val="003374C9"/>
    <w:rsid w:val="003376BB"/>
    <w:rsid w:val="003377E4"/>
    <w:rsid w:val="003377F5"/>
    <w:rsid w:val="00337D2D"/>
    <w:rsid w:val="00340574"/>
    <w:rsid w:val="00341083"/>
    <w:rsid w:val="00341832"/>
    <w:rsid w:val="0034200A"/>
    <w:rsid w:val="003429D9"/>
    <w:rsid w:val="0034347B"/>
    <w:rsid w:val="00344008"/>
    <w:rsid w:val="00345041"/>
    <w:rsid w:val="0034558A"/>
    <w:rsid w:val="003459B0"/>
    <w:rsid w:val="00345C67"/>
    <w:rsid w:val="00346A0A"/>
    <w:rsid w:val="00346F0C"/>
    <w:rsid w:val="00346FDD"/>
    <w:rsid w:val="00347897"/>
    <w:rsid w:val="003479F2"/>
    <w:rsid w:val="00347F34"/>
    <w:rsid w:val="00350516"/>
    <w:rsid w:val="00350950"/>
    <w:rsid w:val="0035144B"/>
    <w:rsid w:val="003516FE"/>
    <w:rsid w:val="0035279E"/>
    <w:rsid w:val="00352A4C"/>
    <w:rsid w:val="00354747"/>
    <w:rsid w:val="003547BB"/>
    <w:rsid w:val="0035486F"/>
    <w:rsid w:val="00354CAA"/>
    <w:rsid w:val="003551CC"/>
    <w:rsid w:val="003558EB"/>
    <w:rsid w:val="0035592F"/>
    <w:rsid w:val="00355A63"/>
    <w:rsid w:val="00355B16"/>
    <w:rsid w:val="00357730"/>
    <w:rsid w:val="0035785F"/>
    <w:rsid w:val="00357D60"/>
    <w:rsid w:val="00360126"/>
    <w:rsid w:val="0036035C"/>
    <w:rsid w:val="003605FF"/>
    <w:rsid w:val="00360A4D"/>
    <w:rsid w:val="00360B16"/>
    <w:rsid w:val="00362535"/>
    <w:rsid w:val="00362543"/>
    <w:rsid w:val="003625C1"/>
    <w:rsid w:val="00363AC1"/>
    <w:rsid w:val="00366EED"/>
    <w:rsid w:val="003676E4"/>
    <w:rsid w:val="0037044B"/>
    <w:rsid w:val="00370FD5"/>
    <w:rsid w:val="003711FF"/>
    <w:rsid w:val="0037197D"/>
    <w:rsid w:val="00372227"/>
    <w:rsid w:val="003724A9"/>
    <w:rsid w:val="003725F9"/>
    <w:rsid w:val="00372650"/>
    <w:rsid w:val="0037284F"/>
    <w:rsid w:val="00373020"/>
    <w:rsid w:val="00373A8A"/>
    <w:rsid w:val="00374355"/>
    <w:rsid w:val="003746AB"/>
    <w:rsid w:val="00374743"/>
    <w:rsid w:val="003754F0"/>
    <w:rsid w:val="00375B8D"/>
    <w:rsid w:val="00375F66"/>
    <w:rsid w:val="00376102"/>
    <w:rsid w:val="00376317"/>
    <w:rsid w:val="00376322"/>
    <w:rsid w:val="003763FA"/>
    <w:rsid w:val="003765F7"/>
    <w:rsid w:val="00377172"/>
    <w:rsid w:val="00377872"/>
    <w:rsid w:val="00377E96"/>
    <w:rsid w:val="003801C7"/>
    <w:rsid w:val="0038082A"/>
    <w:rsid w:val="00380B26"/>
    <w:rsid w:val="00382200"/>
    <w:rsid w:val="0038373F"/>
    <w:rsid w:val="00384284"/>
    <w:rsid w:val="003846C1"/>
    <w:rsid w:val="00385502"/>
    <w:rsid w:val="00385742"/>
    <w:rsid w:val="003858B6"/>
    <w:rsid w:val="003860B2"/>
    <w:rsid w:val="0039005B"/>
    <w:rsid w:val="0039063D"/>
    <w:rsid w:val="003909A5"/>
    <w:rsid w:val="00390D23"/>
    <w:rsid w:val="003912EC"/>
    <w:rsid w:val="00392EFF"/>
    <w:rsid w:val="003937A0"/>
    <w:rsid w:val="00393BFA"/>
    <w:rsid w:val="00393C2F"/>
    <w:rsid w:val="00393FAA"/>
    <w:rsid w:val="00395074"/>
    <w:rsid w:val="00395223"/>
    <w:rsid w:val="003957C8"/>
    <w:rsid w:val="00396D74"/>
    <w:rsid w:val="00397C14"/>
    <w:rsid w:val="003A0A72"/>
    <w:rsid w:val="003A1028"/>
    <w:rsid w:val="003A109B"/>
    <w:rsid w:val="003A1A39"/>
    <w:rsid w:val="003A1D67"/>
    <w:rsid w:val="003A26D8"/>
    <w:rsid w:val="003A27A8"/>
    <w:rsid w:val="003A2AB1"/>
    <w:rsid w:val="003A306C"/>
    <w:rsid w:val="003A30C2"/>
    <w:rsid w:val="003A499C"/>
    <w:rsid w:val="003A4C65"/>
    <w:rsid w:val="003A5A10"/>
    <w:rsid w:val="003A5C92"/>
    <w:rsid w:val="003A6200"/>
    <w:rsid w:val="003A6940"/>
    <w:rsid w:val="003A736A"/>
    <w:rsid w:val="003A759A"/>
    <w:rsid w:val="003B0478"/>
    <w:rsid w:val="003B1581"/>
    <w:rsid w:val="003B1F1C"/>
    <w:rsid w:val="003B35F3"/>
    <w:rsid w:val="003B3879"/>
    <w:rsid w:val="003B3FF9"/>
    <w:rsid w:val="003B4515"/>
    <w:rsid w:val="003B4E21"/>
    <w:rsid w:val="003B56F4"/>
    <w:rsid w:val="003B5D19"/>
    <w:rsid w:val="003B6953"/>
    <w:rsid w:val="003B6D85"/>
    <w:rsid w:val="003B7291"/>
    <w:rsid w:val="003B73D0"/>
    <w:rsid w:val="003B78D9"/>
    <w:rsid w:val="003C0210"/>
    <w:rsid w:val="003C0BEF"/>
    <w:rsid w:val="003C17C7"/>
    <w:rsid w:val="003C2193"/>
    <w:rsid w:val="003C2513"/>
    <w:rsid w:val="003C33D7"/>
    <w:rsid w:val="003C3AF5"/>
    <w:rsid w:val="003C3EC6"/>
    <w:rsid w:val="003C412D"/>
    <w:rsid w:val="003C4B08"/>
    <w:rsid w:val="003C515F"/>
    <w:rsid w:val="003C55D4"/>
    <w:rsid w:val="003C77B7"/>
    <w:rsid w:val="003D0181"/>
    <w:rsid w:val="003D0405"/>
    <w:rsid w:val="003D15A8"/>
    <w:rsid w:val="003D2350"/>
    <w:rsid w:val="003D262D"/>
    <w:rsid w:val="003D27A3"/>
    <w:rsid w:val="003D3534"/>
    <w:rsid w:val="003D399A"/>
    <w:rsid w:val="003D3FD2"/>
    <w:rsid w:val="003D46BA"/>
    <w:rsid w:val="003D510C"/>
    <w:rsid w:val="003D6010"/>
    <w:rsid w:val="003D6313"/>
    <w:rsid w:val="003D7564"/>
    <w:rsid w:val="003D7AD8"/>
    <w:rsid w:val="003E0566"/>
    <w:rsid w:val="003E1E37"/>
    <w:rsid w:val="003E2FDE"/>
    <w:rsid w:val="003E42DA"/>
    <w:rsid w:val="003E43B2"/>
    <w:rsid w:val="003E4BDC"/>
    <w:rsid w:val="003E4DE9"/>
    <w:rsid w:val="003E519A"/>
    <w:rsid w:val="003E52AE"/>
    <w:rsid w:val="003E52FB"/>
    <w:rsid w:val="003E5454"/>
    <w:rsid w:val="003E5581"/>
    <w:rsid w:val="003E5C91"/>
    <w:rsid w:val="003E611B"/>
    <w:rsid w:val="003E6F5D"/>
    <w:rsid w:val="003E755F"/>
    <w:rsid w:val="003E7A9E"/>
    <w:rsid w:val="003F06E8"/>
    <w:rsid w:val="003F0BC0"/>
    <w:rsid w:val="003F11F9"/>
    <w:rsid w:val="003F19F7"/>
    <w:rsid w:val="003F1E59"/>
    <w:rsid w:val="003F259D"/>
    <w:rsid w:val="003F279C"/>
    <w:rsid w:val="003F39AD"/>
    <w:rsid w:val="003F3ACB"/>
    <w:rsid w:val="003F41E2"/>
    <w:rsid w:val="003F5D8C"/>
    <w:rsid w:val="003F6041"/>
    <w:rsid w:val="003F65FE"/>
    <w:rsid w:val="003F74C3"/>
    <w:rsid w:val="003F7C48"/>
    <w:rsid w:val="00400813"/>
    <w:rsid w:val="00400EBE"/>
    <w:rsid w:val="00401E20"/>
    <w:rsid w:val="00401E8F"/>
    <w:rsid w:val="00402E6A"/>
    <w:rsid w:val="0040417F"/>
    <w:rsid w:val="004066D9"/>
    <w:rsid w:val="004067EF"/>
    <w:rsid w:val="00410171"/>
    <w:rsid w:val="004105AB"/>
    <w:rsid w:val="00410705"/>
    <w:rsid w:val="00410869"/>
    <w:rsid w:val="00410B6F"/>
    <w:rsid w:val="00410BA5"/>
    <w:rsid w:val="00412A79"/>
    <w:rsid w:val="00413088"/>
    <w:rsid w:val="00413273"/>
    <w:rsid w:val="00413666"/>
    <w:rsid w:val="00413A37"/>
    <w:rsid w:val="004148C8"/>
    <w:rsid w:val="00415012"/>
    <w:rsid w:val="0041530A"/>
    <w:rsid w:val="00415AFC"/>
    <w:rsid w:val="0041625E"/>
    <w:rsid w:val="00416B96"/>
    <w:rsid w:val="00416D1D"/>
    <w:rsid w:val="00416F4C"/>
    <w:rsid w:val="0041708F"/>
    <w:rsid w:val="00417C5A"/>
    <w:rsid w:val="00420190"/>
    <w:rsid w:val="004208D5"/>
    <w:rsid w:val="00420A6E"/>
    <w:rsid w:val="00421099"/>
    <w:rsid w:val="004212BF"/>
    <w:rsid w:val="004214B5"/>
    <w:rsid w:val="0042232F"/>
    <w:rsid w:val="00423E4A"/>
    <w:rsid w:val="004249AF"/>
    <w:rsid w:val="0043001E"/>
    <w:rsid w:val="00430B26"/>
    <w:rsid w:val="00431107"/>
    <w:rsid w:val="0043198C"/>
    <w:rsid w:val="00432FC0"/>
    <w:rsid w:val="00433701"/>
    <w:rsid w:val="00433B35"/>
    <w:rsid w:val="00434179"/>
    <w:rsid w:val="00436537"/>
    <w:rsid w:val="00436586"/>
    <w:rsid w:val="00436E34"/>
    <w:rsid w:val="00436F96"/>
    <w:rsid w:val="00437BF8"/>
    <w:rsid w:val="0044013B"/>
    <w:rsid w:val="004404E1"/>
    <w:rsid w:val="004405BF"/>
    <w:rsid w:val="004408BF"/>
    <w:rsid w:val="00440B76"/>
    <w:rsid w:val="00441817"/>
    <w:rsid w:val="00441F49"/>
    <w:rsid w:val="0044205B"/>
    <w:rsid w:val="00442ABD"/>
    <w:rsid w:val="0044326B"/>
    <w:rsid w:val="00444646"/>
    <w:rsid w:val="00445003"/>
    <w:rsid w:val="0044637B"/>
    <w:rsid w:val="004464A2"/>
    <w:rsid w:val="00446DFB"/>
    <w:rsid w:val="00446DFF"/>
    <w:rsid w:val="00447C5E"/>
    <w:rsid w:val="00450751"/>
    <w:rsid w:val="00453C42"/>
    <w:rsid w:val="00454068"/>
    <w:rsid w:val="00454A86"/>
    <w:rsid w:val="004552A0"/>
    <w:rsid w:val="00455E10"/>
    <w:rsid w:val="00457B0C"/>
    <w:rsid w:val="00460090"/>
    <w:rsid w:val="00460FB1"/>
    <w:rsid w:val="004618C9"/>
    <w:rsid w:val="00461E80"/>
    <w:rsid w:val="00462E30"/>
    <w:rsid w:val="004639D7"/>
    <w:rsid w:val="00463CB3"/>
    <w:rsid w:val="00463EEF"/>
    <w:rsid w:val="00464EBD"/>
    <w:rsid w:val="00464F87"/>
    <w:rsid w:val="00465DF3"/>
    <w:rsid w:val="00465FFE"/>
    <w:rsid w:val="00466E6D"/>
    <w:rsid w:val="00466E75"/>
    <w:rsid w:val="00466FF7"/>
    <w:rsid w:val="004674C1"/>
    <w:rsid w:val="004700BD"/>
    <w:rsid w:val="00470A58"/>
    <w:rsid w:val="00472024"/>
    <w:rsid w:val="004729EB"/>
    <w:rsid w:val="00473511"/>
    <w:rsid w:val="00473F73"/>
    <w:rsid w:val="00474CF1"/>
    <w:rsid w:val="00474D33"/>
    <w:rsid w:val="004751E3"/>
    <w:rsid w:val="00475321"/>
    <w:rsid w:val="004756D9"/>
    <w:rsid w:val="0047585B"/>
    <w:rsid w:val="0047585F"/>
    <w:rsid w:val="00475B84"/>
    <w:rsid w:val="00475C0C"/>
    <w:rsid w:val="0047640C"/>
    <w:rsid w:val="00480C7F"/>
    <w:rsid w:val="00481545"/>
    <w:rsid w:val="0048177E"/>
    <w:rsid w:val="00481CB9"/>
    <w:rsid w:val="00481E03"/>
    <w:rsid w:val="00481F16"/>
    <w:rsid w:val="00481F28"/>
    <w:rsid w:val="00482EA1"/>
    <w:rsid w:val="004838E1"/>
    <w:rsid w:val="00483A53"/>
    <w:rsid w:val="00483F74"/>
    <w:rsid w:val="0048400A"/>
    <w:rsid w:val="00484DDF"/>
    <w:rsid w:val="00484E24"/>
    <w:rsid w:val="00485D2B"/>
    <w:rsid w:val="004873D9"/>
    <w:rsid w:val="00487A0F"/>
    <w:rsid w:val="00487CB2"/>
    <w:rsid w:val="00490121"/>
    <w:rsid w:val="00490277"/>
    <w:rsid w:val="00490365"/>
    <w:rsid w:val="00490702"/>
    <w:rsid w:val="0049123E"/>
    <w:rsid w:val="004913F1"/>
    <w:rsid w:val="0049188D"/>
    <w:rsid w:val="004918DC"/>
    <w:rsid w:val="00491B5F"/>
    <w:rsid w:val="00491EF5"/>
    <w:rsid w:val="00491F3A"/>
    <w:rsid w:val="004937C9"/>
    <w:rsid w:val="00493874"/>
    <w:rsid w:val="004945BB"/>
    <w:rsid w:val="00494824"/>
    <w:rsid w:val="00494F55"/>
    <w:rsid w:val="00494F6A"/>
    <w:rsid w:val="0049503D"/>
    <w:rsid w:val="0049518F"/>
    <w:rsid w:val="00497BF0"/>
    <w:rsid w:val="004A0565"/>
    <w:rsid w:val="004A072B"/>
    <w:rsid w:val="004A0B6A"/>
    <w:rsid w:val="004A14CD"/>
    <w:rsid w:val="004A1AD4"/>
    <w:rsid w:val="004A1EE3"/>
    <w:rsid w:val="004A1F9C"/>
    <w:rsid w:val="004A35A0"/>
    <w:rsid w:val="004A3BA4"/>
    <w:rsid w:val="004A3F0D"/>
    <w:rsid w:val="004A420F"/>
    <w:rsid w:val="004A4590"/>
    <w:rsid w:val="004A470D"/>
    <w:rsid w:val="004A4710"/>
    <w:rsid w:val="004A4C5F"/>
    <w:rsid w:val="004A5292"/>
    <w:rsid w:val="004A68F9"/>
    <w:rsid w:val="004A6A0B"/>
    <w:rsid w:val="004A7112"/>
    <w:rsid w:val="004A7B21"/>
    <w:rsid w:val="004A7B7C"/>
    <w:rsid w:val="004A7EE5"/>
    <w:rsid w:val="004B0546"/>
    <w:rsid w:val="004B0C8D"/>
    <w:rsid w:val="004B0CB6"/>
    <w:rsid w:val="004B0CD1"/>
    <w:rsid w:val="004B1B32"/>
    <w:rsid w:val="004B238E"/>
    <w:rsid w:val="004B2C1F"/>
    <w:rsid w:val="004B2F0C"/>
    <w:rsid w:val="004B32E6"/>
    <w:rsid w:val="004B48D6"/>
    <w:rsid w:val="004B4B9F"/>
    <w:rsid w:val="004B5523"/>
    <w:rsid w:val="004B641C"/>
    <w:rsid w:val="004B6ED0"/>
    <w:rsid w:val="004B72AB"/>
    <w:rsid w:val="004B7968"/>
    <w:rsid w:val="004B7B48"/>
    <w:rsid w:val="004C03DE"/>
    <w:rsid w:val="004C044C"/>
    <w:rsid w:val="004C204F"/>
    <w:rsid w:val="004C2190"/>
    <w:rsid w:val="004C3412"/>
    <w:rsid w:val="004C4334"/>
    <w:rsid w:val="004C4430"/>
    <w:rsid w:val="004C4A5B"/>
    <w:rsid w:val="004C4D31"/>
    <w:rsid w:val="004C593C"/>
    <w:rsid w:val="004C5A4C"/>
    <w:rsid w:val="004C5EDB"/>
    <w:rsid w:val="004C646F"/>
    <w:rsid w:val="004C7DB0"/>
    <w:rsid w:val="004D0DB5"/>
    <w:rsid w:val="004D100E"/>
    <w:rsid w:val="004D1875"/>
    <w:rsid w:val="004D2300"/>
    <w:rsid w:val="004D32BC"/>
    <w:rsid w:val="004D32E9"/>
    <w:rsid w:val="004D34CE"/>
    <w:rsid w:val="004D3DFF"/>
    <w:rsid w:val="004D3EE9"/>
    <w:rsid w:val="004D4B64"/>
    <w:rsid w:val="004D4E21"/>
    <w:rsid w:val="004D5653"/>
    <w:rsid w:val="004D6112"/>
    <w:rsid w:val="004D628C"/>
    <w:rsid w:val="004D6B84"/>
    <w:rsid w:val="004D715F"/>
    <w:rsid w:val="004D774C"/>
    <w:rsid w:val="004D7921"/>
    <w:rsid w:val="004D7F7A"/>
    <w:rsid w:val="004E0AB7"/>
    <w:rsid w:val="004E0AFF"/>
    <w:rsid w:val="004E130F"/>
    <w:rsid w:val="004E1DCB"/>
    <w:rsid w:val="004E218F"/>
    <w:rsid w:val="004E42B6"/>
    <w:rsid w:val="004E4462"/>
    <w:rsid w:val="004E57CE"/>
    <w:rsid w:val="004E5EDF"/>
    <w:rsid w:val="004E6231"/>
    <w:rsid w:val="004E6C0B"/>
    <w:rsid w:val="004E7B46"/>
    <w:rsid w:val="004E7B8C"/>
    <w:rsid w:val="004F0401"/>
    <w:rsid w:val="004F1264"/>
    <w:rsid w:val="004F140F"/>
    <w:rsid w:val="004F1E75"/>
    <w:rsid w:val="004F1FF3"/>
    <w:rsid w:val="004F22DF"/>
    <w:rsid w:val="004F2BBE"/>
    <w:rsid w:val="004F3F40"/>
    <w:rsid w:val="004F3FA2"/>
    <w:rsid w:val="004F4E14"/>
    <w:rsid w:val="004F50CA"/>
    <w:rsid w:val="004F54A5"/>
    <w:rsid w:val="004F5AC1"/>
    <w:rsid w:val="004F6567"/>
    <w:rsid w:val="004F6658"/>
    <w:rsid w:val="004F6853"/>
    <w:rsid w:val="004F6F1A"/>
    <w:rsid w:val="00500E1E"/>
    <w:rsid w:val="00502997"/>
    <w:rsid w:val="005029F7"/>
    <w:rsid w:val="00503192"/>
    <w:rsid w:val="005037AD"/>
    <w:rsid w:val="00503985"/>
    <w:rsid w:val="00503E26"/>
    <w:rsid w:val="00505130"/>
    <w:rsid w:val="00505901"/>
    <w:rsid w:val="00505A95"/>
    <w:rsid w:val="00505B02"/>
    <w:rsid w:val="0050777D"/>
    <w:rsid w:val="00507A6C"/>
    <w:rsid w:val="00510017"/>
    <w:rsid w:val="00510FF6"/>
    <w:rsid w:val="0051157F"/>
    <w:rsid w:val="00511A77"/>
    <w:rsid w:val="0051299A"/>
    <w:rsid w:val="00513888"/>
    <w:rsid w:val="0051423C"/>
    <w:rsid w:val="005143E1"/>
    <w:rsid w:val="005151F6"/>
    <w:rsid w:val="0051579C"/>
    <w:rsid w:val="005162E0"/>
    <w:rsid w:val="00516571"/>
    <w:rsid w:val="00516779"/>
    <w:rsid w:val="005171DD"/>
    <w:rsid w:val="00517359"/>
    <w:rsid w:val="005173C0"/>
    <w:rsid w:val="00520839"/>
    <w:rsid w:val="005228ED"/>
    <w:rsid w:val="005231A3"/>
    <w:rsid w:val="005234DA"/>
    <w:rsid w:val="005234E8"/>
    <w:rsid w:val="005241F3"/>
    <w:rsid w:val="00524926"/>
    <w:rsid w:val="005256EB"/>
    <w:rsid w:val="005257B5"/>
    <w:rsid w:val="00525DF0"/>
    <w:rsid w:val="005267FD"/>
    <w:rsid w:val="00526A54"/>
    <w:rsid w:val="005305B1"/>
    <w:rsid w:val="00530FFF"/>
    <w:rsid w:val="005310EA"/>
    <w:rsid w:val="00531D65"/>
    <w:rsid w:val="005328B2"/>
    <w:rsid w:val="00532F72"/>
    <w:rsid w:val="00534BB4"/>
    <w:rsid w:val="00534D6D"/>
    <w:rsid w:val="00534ED1"/>
    <w:rsid w:val="00535AD2"/>
    <w:rsid w:val="00535CFB"/>
    <w:rsid w:val="005363B6"/>
    <w:rsid w:val="0053672D"/>
    <w:rsid w:val="005371DC"/>
    <w:rsid w:val="0053762A"/>
    <w:rsid w:val="00540B63"/>
    <w:rsid w:val="00540E12"/>
    <w:rsid w:val="00540F25"/>
    <w:rsid w:val="005415AF"/>
    <w:rsid w:val="00541774"/>
    <w:rsid w:val="005424CC"/>
    <w:rsid w:val="00542B4A"/>
    <w:rsid w:val="00543559"/>
    <w:rsid w:val="005436F6"/>
    <w:rsid w:val="00543F60"/>
    <w:rsid w:val="005443E5"/>
    <w:rsid w:val="00544547"/>
    <w:rsid w:val="0054537C"/>
    <w:rsid w:val="005471DE"/>
    <w:rsid w:val="005472DE"/>
    <w:rsid w:val="005500DA"/>
    <w:rsid w:val="00550145"/>
    <w:rsid w:val="0055184D"/>
    <w:rsid w:val="00552545"/>
    <w:rsid w:val="005526B5"/>
    <w:rsid w:val="0055275C"/>
    <w:rsid w:val="0055285D"/>
    <w:rsid w:val="005536B5"/>
    <w:rsid w:val="0055420F"/>
    <w:rsid w:val="005552E6"/>
    <w:rsid w:val="00555443"/>
    <w:rsid w:val="00555D1A"/>
    <w:rsid w:val="00556711"/>
    <w:rsid w:val="005575DB"/>
    <w:rsid w:val="00557768"/>
    <w:rsid w:val="00557FB3"/>
    <w:rsid w:val="00560432"/>
    <w:rsid w:val="005606A6"/>
    <w:rsid w:val="005618AB"/>
    <w:rsid w:val="005618C6"/>
    <w:rsid w:val="00561BD5"/>
    <w:rsid w:val="005624CF"/>
    <w:rsid w:val="005633A5"/>
    <w:rsid w:val="00563994"/>
    <w:rsid w:val="00563B49"/>
    <w:rsid w:val="00565851"/>
    <w:rsid w:val="00565D8B"/>
    <w:rsid w:val="00565EB7"/>
    <w:rsid w:val="005674E6"/>
    <w:rsid w:val="00567D24"/>
    <w:rsid w:val="005702A7"/>
    <w:rsid w:val="00570C7F"/>
    <w:rsid w:val="005710B8"/>
    <w:rsid w:val="00571429"/>
    <w:rsid w:val="00571BAD"/>
    <w:rsid w:val="005723E4"/>
    <w:rsid w:val="0057273E"/>
    <w:rsid w:val="005727DC"/>
    <w:rsid w:val="00573DA2"/>
    <w:rsid w:val="00574E4F"/>
    <w:rsid w:val="00576897"/>
    <w:rsid w:val="005769D9"/>
    <w:rsid w:val="00577B25"/>
    <w:rsid w:val="005804E7"/>
    <w:rsid w:val="005807D4"/>
    <w:rsid w:val="005815AA"/>
    <w:rsid w:val="00581A57"/>
    <w:rsid w:val="00581B45"/>
    <w:rsid w:val="00581CAD"/>
    <w:rsid w:val="00582B72"/>
    <w:rsid w:val="005835AF"/>
    <w:rsid w:val="0058453D"/>
    <w:rsid w:val="005854AD"/>
    <w:rsid w:val="00585CEE"/>
    <w:rsid w:val="0058634E"/>
    <w:rsid w:val="00590175"/>
    <w:rsid w:val="0059054C"/>
    <w:rsid w:val="00591B8D"/>
    <w:rsid w:val="005926B2"/>
    <w:rsid w:val="00592CFF"/>
    <w:rsid w:val="0059370B"/>
    <w:rsid w:val="0059426A"/>
    <w:rsid w:val="005944C9"/>
    <w:rsid w:val="0059451D"/>
    <w:rsid w:val="005948F4"/>
    <w:rsid w:val="005957F5"/>
    <w:rsid w:val="005958D5"/>
    <w:rsid w:val="00595CE7"/>
    <w:rsid w:val="00597012"/>
    <w:rsid w:val="005A057B"/>
    <w:rsid w:val="005A085A"/>
    <w:rsid w:val="005A1139"/>
    <w:rsid w:val="005A1564"/>
    <w:rsid w:val="005A158F"/>
    <w:rsid w:val="005A2694"/>
    <w:rsid w:val="005A2826"/>
    <w:rsid w:val="005A3068"/>
    <w:rsid w:val="005A33F8"/>
    <w:rsid w:val="005A3533"/>
    <w:rsid w:val="005A3779"/>
    <w:rsid w:val="005A39CC"/>
    <w:rsid w:val="005A3C3A"/>
    <w:rsid w:val="005A3D9C"/>
    <w:rsid w:val="005A480D"/>
    <w:rsid w:val="005A4BF4"/>
    <w:rsid w:val="005A5173"/>
    <w:rsid w:val="005A59AE"/>
    <w:rsid w:val="005A6E01"/>
    <w:rsid w:val="005A7680"/>
    <w:rsid w:val="005A7CB6"/>
    <w:rsid w:val="005B0849"/>
    <w:rsid w:val="005B1007"/>
    <w:rsid w:val="005B1B13"/>
    <w:rsid w:val="005B261D"/>
    <w:rsid w:val="005B3B3B"/>
    <w:rsid w:val="005B5BE0"/>
    <w:rsid w:val="005B5C2B"/>
    <w:rsid w:val="005B5FF6"/>
    <w:rsid w:val="005B6B0E"/>
    <w:rsid w:val="005B70ED"/>
    <w:rsid w:val="005B7C50"/>
    <w:rsid w:val="005B7FA6"/>
    <w:rsid w:val="005C10E2"/>
    <w:rsid w:val="005C2450"/>
    <w:rsid w:val="005C2B34"/>
    <w:rsid w:val="005C320E"/>
    <w:rsid w:val="005C41FA"/>
    <w:rsid w:val="005C4A0C"/>
    <w:rsid w:val="005C5A21"/>
    <w:rsid w:val="005C5ACE"/>
    <w:rsid w:val="005C7796"/>
    <w:rsid w:val="005C7971"/>
    <w:rsid w:val="005D056A"/>
    <w:rsid w:val="005D0EA2"/>
    <w:rsid w:val="005D0FCF"/>
    <w:rsid w:val="005D1605"/>
    <w:rsid w:val="005D220E"/>
    <w:rsid w:val="005D2739"/>
    <w:rsid w:val="005D2E8B"/>
    <w:rsid w:val="005D517C"/>
    <w:rsid w:val="005D53B1"/>
    <w:rsid w:val="005D5C2D"/>
    <w:rsid w:val="005D6632"/>
    <w:rsid w:val="005D68DE"/>
    <w:rsid w:val="005D6D11"/>
    <w:rsid w:val="005D74F2"/>
    <w:rsid w:val="005D7807"/>
    <w:rsid w:val="005D7DD4"/>
    <w:rsid w:val="005E065B"/>
    <w:rsid w:val="005E0FED"/>
    <w:rsid w:val="005E1A22"/>
    <w:rsid w:val="005E1A8A"/>
    <w:rsid w:val="005E243D"/>
    <w:rsid w:val="005E249C"/>
    <w:rsid w:val="005E32D8"/>
    <w:rsid w:val="005E3392"/>
    <w:rsid w:val="005E35CD"/>
    <w:rsid w:val="005E43AE"/>
    <w:rsid w:val="005E5869"/>
    <w:rsid w:val="005E5994"/>
    <w:rsid w:val="005E6871"/>
    <w:rsid w:val="005E7140"/>
    <w:rsid w:val="005E74D2"/>
    <w:rsid w:val="005E7EFF"/>
    <w:rsid w:val="005E7F51"/>
    <w:rsid w:val="005F027F"/>
    <w:rsid w:val="005F07D8"/>
    <w:rsid w:val="005F0B26"/>
    <w:rsid w:val="005F14D2"/>
    <w:rsid w:val="005F187A"/>
    <w:rsid w:val="005F1B6C"/>
    <w:rsid w:val="005F1ED9"/>
    <w:rsid w:val="005F1FB9"/>
    <w:rsid w:val="005F21CE"/>
    <w:rsid w:val="005F2743"/>
    <w:rsid w:val="005F2746"/>
    <w:rsid w:val="005F4C3F"/>
    <w:rsid w:val="005F4F5C"/>
    <w:rsid w:val="005F4FDB"/>
    <w:rsid w:val="005F5BE6"/>
    <w:rsid w:val="005F619F"/>
    <w:rsid w:val="005F6C87"/>
    <w:rsid w:val="005F7167"/>
    <w:rsid w:val="005F7766"/>
    <w:rsid w:val="0060018A"/>
    <w:rsid w:val="006009EC"/>
    <w:rsid w:val="00601186"/>
    <w:rsid w:val="006011BE"/>
    <w:rsid w:val="00602154"/>
    <w:rsid w:val="00602EC8"/>
    <w:rsid w:val="0060427F"/>
    <w:rsid w:val="00604A4A"/>
    <w:rsid w:val="00604D43"/>
    <w:rsid w:val="00604D60"/>
    <w:rsid w:val="00604EF4"/>
    <w:rsid w:val="00604FC0"/>
    <w:rsid w:val="0060530D"/>
    <w:rsid w:val="00606FAE"/>
    <w:rsid w:val="00607602"/>
    <w:rsid w:val="006079E5"/>
    <w:rsid w:val="0061004A"/>
    <w:rsid w:val="006102A2"/>
    <w:rsid w:val="00610A23"/>
    <w:rsid w:val="00610F9F"/>
    <w:rsid w:val="00610FF7"/>
    <w:rsid w:val="00611152"/>
    <w:rsid w:val="00611D4A"/>
    <w:rsid w:val="00611EE1"/>
    <w:rsid w:val="006148D2"/>
    <w:rsid w:val="00614EC3"/>
    <w:rsid w:val="00614F89"/>
    <w:rsid w:val="006150BD"/>
    <w:rsid w:val="00615455"/>
    <w:rsid w:val="00615CF3"/>
    <w:rsid w:val="006161ED"/>
    <w:rsid w:val="0061666C"/>
    <w:rsid w:val="006166F5"/>
    <w:rsid w:val="00617698"/>
    <w:rsid w:val="00617D1B"/>
    <w:rsid w:val="00617F05"/>
    <w:rsid w:val="006209FD"/>
    <w:rsid w:val="00620DD6"/>
    <w:rsid w:val="00622549"/>
    <w:rsid w:val="00622B2D"/>
    <w:rsid w:val="0062403E"/>
    <w:rsid w:val="006241FA"/>
    <w:rsid w:val="00624A76"/>
    <w:rsid w:val="00624AC6"/>
    <w:rsid w:val="00624C11"/>
    <w:rsid w:val="006256BA"/>
    <w:rsid w:val="00625CAA"/>
    <w:rsid w:val="00626878"/>
    <w:rsid w:val="006269F0"/>
    <w:rsid w:val="00626CEF"/>
    <w:rsid w:val="00627062"/>
    <w:rsid w:val="006272A7"/>
    <w:rsid w:val="006273BF"/>
    <w:rsid w:val="00627C7F"/>
    <w:rsid w:val="006303DB"/>
    <w:rsid w:val="006311E8"/>
    <w:rsid w:val="00631E6E"/>
    <w:rsid w:val="00631F8B"/>
    <w:rsid w:val="00632398"/>
    <w:rsid w:val="006325BB"/>
    <w:rsid w:val="00632ED0"/>
    <w:rsid w:val="00633752"/>
    <w:rsid w:val="00634048"/>
    <w:rsid w:val="0063439C"/>
    <w:rsid w:val="00634492"/>
    <w:rsid w:val="00635377"/>
    <w:rsid w:val="00635AF5"/>
    <w:rsid w:val="006360E7"/>
    <w:rsid w:val="0063645E"/>
    <w:rsid w:val="006365D3"/>
    <w:rsid w:val="00636730"/>
    <w:rsid w:val="006368BD"/>
    <w:rsid w:val="0063696C"/>
    <w:rsid w:val="00636DCC"/>
    <w:rsid w:val="00636F7D"/>
    <w:rsid w:val="00640AE7"/>
    <w:rsid w:val="00640C6A"/>
    <w:rsid w:val="00642054"/>
    <w:rsid w:val="0064279B"/>
    <w:rsid w:val="00643FD3"/>
    <w:rsid w:val="00644244"/>
    <w:rsid w:val="006452F1"/>
    <w:rsid w:val="00646512"/>
    <w:rsid w:val="00646741"/>
    <w:rsid w:val="0064776E"/>
    <w:rsid w:val="00647844"/>
    <w:rsid w:val="00647BFB"/>
    <w:rsid w:val="0065092F"/>
    <w:rsid w:val="006515E1"/>
    <w:rsid w:val="00651653"/>
    <w:rsid w:val="006519C7"/>
    <w:rsid w:val="00651B38"/>
    <w:rsid w:val="00652126"/>
    <w:rsid w:val="00652BD3"/>
    <w:rsid w:val="00652BF6"/>
    <w:rsid w:val="00653B12"/>
    <w:rsid w:val="00654D99"/>
    <w:rsid w:val="006571AF"/>
    <w:rsid w:val="0066052F"/>
    <w:rsid w:val="00660EBA"/>
    <w:rsid w:val="00662430"/>
    <w:rsid w:val="00662BFC"/>
    <w:rsid w:val="00662E76"/>
    <w:rsid w:val="00663A59"/>
    <w:rsid w:val="006662E3"/>
    <w:rsid w:val="0066646E"/>
    <w:rsid w:val="00666852"/>
    <w:rsid w:val="00666DC0"/>
    <w:rsid w:val="0066717B"/>
    <w:rsid w:val="0066771C"/>
    <w:rsid w:val="00667965"/>
    <w:rsid w:val="00667AF6"/>
    <w:rsid w:val="00670E46"/>
    <w:rsid w:val="00671208"/>
    <w:rsid w:val="006713F1"/>
    <w:rsid w:val="006720CB"/>
    <w:rsid w:val="00672F54"/>
    <w:rsid w:val="006740AC"/>
    <w:rsid w:val="0067451F"/>
    <w:rsid w:val="00675049"/>
    <w:rsid w:val="0067584E"/>
    <w:rsid w:val="006758A8"/>
    <w:rsid w:val="00676309"/>
    <w:rsid w:val="00676737"/>
    <w:rsid w:val="00676919"/>
    <w:rsid w:val="00676AB8"/>
    <w:rsid w:val="00676E0E"/>
    <w:rsid w:val="00677311"/>
    <w:rsid w:val="00677618"/>
    <w:rsid w:val="0067761D"/>
    <w:rsid w:val="0067774A"/>
    <w:rsid w:val="00677AA2"/>
    <w:rsid w:val="0068017D"/>
    <w:rsid w:val="00681FFC"/>
    <w:rsid w:val="00682408"/>
    <w:rsid w:val="006826BC"/>
    <w:rsid w:val="00682762"/>
    <w:rsid w:val="00682842"/>
    <w:rsid w:val="00682B0C"/>
    <w:rsid w:val="00683493"/>
    <w:rsid w:val="00683D05"/>
    <w:rsid w:val="00684DB9"/>
    <w:rsid w:val="00685197"/>
    <w:rsid w:val="0068695B"/>
    <w:rsid w:val="00686D2B"/>
    <w:rsid w:val="00686EDF"/>
    <w:rsid w:val="0068779E"/>
    <w:rsid w:val="006878B2"/>
    <w:rsid w:val="006908E2"/>
    <w:rsid w:val="00690E6B"/>
    <w:rsid w:val="00691010"/>
    <w:rsid w:val="00691BDB"/>
    <w:rsid w:val="00692880"/>
    <w:rsid w:val="00693027"/>
    <w:rsid w:val="00693461"/>
    <w:rsid w:val="00693D1E"/>
    <w:rsid w:val="00693E9B"/>
    <w:rsid w:val="00695E20"/>
    <w:rsid w:val="006975D4"/>
    <w:rsid w:val="006A04BF"/>
    <w:rsid w:val="006A0CBF"/>
    <w:rsid w:val="006A10B0"/>
    <w:rsid w:val="006A125F"/>
    <w:rsid w:val="006A2E0E"/>
    <w:rsid w:val="006A39D0"/>
    <w:rsid w:val="006A39DE"/>
    <w:rsid w:val="006A3C15"/>
    <w:rsid w:val="006A44DC"/>
    <w:rsid w:val="006A4AFC"/>
    <w:rsid w:val="006A4D9A"/>
    <w:rsid w:val="006A54A2"/>
    <w:rsid w:val="006A651E"/>
    <w:rsid w:val="006A6848"/>
    <w:rsid w:val="006A6B60"/>
    <w:rsid w:val="006B0622"/>
    <w:rsid w:val="006B0DC6"/>
    <w:rsid w:val="006B13B5"/>
    <w:rsid w:val="006B140F"/>
    <w:rsid w:val="006B24C4"/>
    <w:rsid w:val="006B2703"/>
    <w:rsid w:val="006B2EBA"/>
    <w:rsid w:val="006B362B"/>
    <w:rsid w:val="006B3641"/>
    <w:rsid w:val="006B3BCC"/>
    <w:rsid w:val="006B6309"/>
    <w:rsid w:val="006B6A0E"/>
    <w:rsid w:val="006B71F1"/>
    <w:rsid w:val="006B793C"/>
    <w:rsid w:val="006B7BDF"/>
    <w:rsid w:val="006B7BF2"/>
    <w:rsid w:val="006C06FB"/>
    <w:rsid w:val="006C0928"/>
    <w:rsid w:val="006C0FA8"/>
    <w:rsid w:val="006C2083"/>
    <w:rsid w:val="006C2405"/>
    <w:rsid w:val="006C260D"/>
    <w:rsid w:val="006C2EC5"/>
    <w:rsid w:val="006C3076"/>
    <w:rsid w:val="006C30F7"/>
    <w:rsid w:val="006C3952"/>
    <w:rsid w:val="006C3A77"/>
    <w:rsid w:val="006C4D95"/>
    <w:rsid w:val="006C6869"/>
    <w:rsid w:val="006C6ADE"/>
    <w:rsid w:val="006C6F61"/>
    <w:rsid w:val="006C7702"/>
    <w:rsid w:val="006C79B3"/>
    <w:rsid w:val="006C7D7F"/>
    <w:rsid w:val="006C7F78"/>
    <w:rsid w:val="006D0022"/>
    <w:rsid w:val="006D0326"/>
    <w:rsid w:val="006D0403"/>
    <w:rsid w:val="006D16B7"/>
    <w:rsid w:val="006D19EE"/>
    <w:rsid w:val="006D1B28"/>
    <w:rsid w:val="006D1FCF"/>
    <w:rsid w:val="006D2416"/>
    <w:rsid w:val="006D255A"/>
    <w:rsid w:val="006D2FC3"/>
    <w:rsid w:val="006D463F"/>
    <w:rsid w:val="006D492B"/>
    <w:rsid w:val="006D579B"/>
    <w:rsid w:val="006D5E42"/>
    <w:rsid w:val="006D6196"/>
    <w:rsid w:val="006D7127"/>
    <w:rsid w:val="006E17EE"/>
    <w:rsid w:val="006E18CD"/>
    <w:rsid w:val="006E1D37"/>
    <w:rsid w:val="006E2B72"/>
    <w:rsid w:val="006E4267"/>
    <w:rsid w:val="006E45FF"/>
    <w:rsid w:val="006E5EDB"/>
    <w:rsid w:val="006E64B9"/>
    <w:rsid w:val="006E665A"/>
    <w:rsid w:val="006E66A8"/>
    <w:rsid w:val="006E6EF3"/>
    <w:rsid w:val="006E75CC"/>
    <w:rsid w:val="006E7E61"/>
    <w:rsid w:val="006F0F77"/>
    <w:rsid w:val="006F1DBA"/>
    <w:rsid w:val="006F3825"/>
    <w:rsid w:val="006F4F24"/>
    <w:rsid w:val="006F5696"/>
    <w:rsid w:val="006F578C"/>
    <w:rsid w:val="006F57A0"/>
    <w:rsid w:val="006F5BE6"/>
    <w:rsid w:val="006F5FB0"/>
    <w:rsid w:val="006F70C0"/>
    <w:rsid w:val="006F732D"/>
    <w:rsid w:val="006F7591"/>
    <w:rsid w:val="006F784B"/>
    <w:rsid w:val="0070089E"/>
    <w:rsid w:val="00701556"/>
    <w:rsid w:val="00702EB5"/>
    <w:rsid w:val="00703070"/>
    <w:rsid w:val="00703AA4"/>
    <w:rsid w:val="0070412D"/>
    <w:rsid w:val="00704328"/>
    <w:rsid w:val="0070475B"/>
    <w:rsid w:val="0070488A"/>
    <w:rsid w:val="00706247"/>
    <w:rsid w:val="00706471"/>
    <w:rsid w:val="007064C2"/>
    <w:rsid w:val="00706908"/>
    <w:rsid w:val="0071032F"/>
    <w:rsid w:val="0071086C"/>
    <w:rsid w:val="0071096C"/>
    <w:rsid w:val="007111A7"/>
    <w:rsid w:val="007116DE"/>
    <w:rsid w:val="0071181E"/>
    <w:rsid w:val="0071223D"/>
    <w:rsid w:val="0071396F"/>
    <w:rsid w:val="007143AD"/>
    <w:rsid w:val="00714B09"/>
    <w:rsid w:val="00714C9A"/>
    <w:rsid w:val="00714E62"/>
    <w:rsid w:val="007158D7"/>
    <w:rsid w:val="00716132"/>
    <w:rsid w:val="0071656A"/>
    <w:rsid w:val="0071656F"/>
    <w:rsid w:val="00716629"/>
    <w:rsid w:val="0071679D"/>
    <w:rsid w:val="00717C31"/>
    <w:rsid w:val="00721305"/>
    <w:rsid w:val="00721749"/>
    <w:rsid w:val="00721870"/>
    <w:rsid w:val="00722678"/>
    <w:rsid w:val="00722889"/>
    <w:rsid w:val="007229F4"/>
    <w:rsid w:val="00722A74"/>
    <w:rsid w:val="0072302C"/>
    <w:rsid w:val="00723033"/>
    <w:rsid w:val="00723378"/>
    <w:rsid w:val="00723918"/>
    <w:rsid w:val="00723DF4"/>
    <w:rsid w:val="00724AA1"/>
    <w:rsid w:val="00725500"/>
    <w:rsid w:val="0072567C"/>
    <w:rsid w:val="00726216"/>
    <w:rsid w:val="00726436"/>
    <w:rsid w:val="0072689A"/>
    <w:rsid w:val="00726D47"/>
    <w:rsid w:val="00727209"/>
    <w:rsid w:val="007276B9"/>
    <w:rsid w:val="00730D26"/>
    <w:rsid w:val="00732D8D"/>
    <w:rsid w:val="00732E21"/>
    <w:rsid w:val="00732FDA"/>
    <w:rsid w:val="007333D6"/>
    <w:rsid w:val="007337BD"/>
    <w:rsid w:val="0073403B"/>
    <w:rsid w:val="00734FAA"/>
    <w:rsid w:val="007350E5"/>
    <w:rsid w:val="00735188"/>
    <w:rsid w:val="00735278"/>
    <w:rsid w:val="00735966"/>
    <w:rsid w:val="00736D64"/>
    <w:rsid w:val="007379A3"/>
    <w:rsid w:val="007379E6"/>
    <w:rsid w:val="007413A9"/>
    <w:rsid w:val="00741B24"/>
    <w:rsid w:val="00741D1D"/>
    <w:rsid w:val="00742626"/>
    <w:rsid w:val="007435F3"/>
    <w:rsid w:val="00743ADA"/>
    <w:rsid w:val="007445A7"/>
    <w:rsid w:val="00744B3F"/>
    <w:rsid w:val="00745754"/>
    <w:rsid w:val="00745961"/>
    <w:rsid w:val="007462A3"/>
    <w:rsid w:val="007465B9"/>
    <w:rsid w:val="00746971"/>
    <w:rsid w:val="00746B46"/>
    <w:rsid w:val="00750002"/>
    <w:rsid w:val="0075007C"/>
    <w:rsid w:val="00750BF7"/>
    <w:rsid w:val="007516B8"/>
    <w:rsid w:val="00751BE8"/>
    <w:rsid w:val="00752350"/>
    <w:rsid w:val="007523E8"/>
    <w:rsid w:val="00752814"/>
    <w:rsid w:val="007543EE"/>
    <w:rsid w:val="00754DA5"/>
    <w:rsid w:val="00755395"/>
    <w:rsid w:val="00755765"/>
    <w:rsid w:val="00755C9F"/>
    <w:rsid w:val="00755E5C"/>
    <w:rsid w:val="00755EE9"/>
    <w:rsid w:val="007577F8"/>
    <w:rsid w:val="00757AC5"/>
    <w:rsid w:val="0076002E"/>
    <w:rsid w:val="00760904"/>
    <w:rsid w:val="00760E37"/>
    <w:rsid w:val="00761907"/>
    <w:rsid w:val="007624D8"/>
    <w:rsid w:val="0076378B"/>
    <w:rsid w:val="00763C78"/>
    <w:rsid w:val="00764BA5"/>
    <w:rsid w:val="00765696"/>
    <w:rsid w:val="007657B1"/>
    <w:rsid w:val="00765F18"/>
    <w:rsid w:val="00766404"/>
    <w:rsid w:val="00766986"/>
    <w:rsid w:val="00766DEB"/>
    <w:rsid w:val="00767956"/>
    <w:rsid w:val="00770424"/>
    <w:rsid w:val="00770541"/>
    <w:rsid w:val="00771430"/>
    <w:rsid w:val="00771E51"/>
    <w:rsid w:val="007734B9"/>
    <w:rsid w:val="00773DD8"/>
    <w:rsid w:val="00773E09"/>
    <w:rsid w:val="00774170"/>
    <w:rsid w:val="00775A5E"/>
    <w:rsid w:val="00775A9D"/>
    <w:rsid w:val="00776BA1"/>
    <w:rsid w:val="00776E87"/>
    <w:rsid w:val="007771AB"/>
    <w:rsid w:val="00777410"/>
    <w:rsid w:val="007778BB"/>
    <w:rsid w:val="0078030D"/>
    <w:rsid w:val="007808D9"/>
    <w:rsid w:val="00780CB9"/>
    <w:rsid w:val="00780D41"/>
    <w:rsid w:val="00780D87"/>
    <w:rsid w:val="007810D2"/>
    <w:rsid w:val="00781349"/>
    <w:rsid w:val="007826FA"/>
    <w:rsid w:val="00784524"/>
    <w:rsid w:val="007845C9"/>
    <w:rsid w:val="00784DFE"/>
    <w:rsid w:val="00784EB0"/>
    <w:rsid w:val="0078507C"/>
    <w:rsid w:val="0078544B"/>
    <w:rsid w:val="00785CDC"/>
    <w:rsid w:val="00786BD6"/>
    <w:rsid w:val="007870CE"/>
    <w:rsid w:val="007909AD"/>
    <w:rsid w:val="00790B54"/>
    <w:rsid w:val="00791647"/>
    <w:rsid w:val="00791C7E"/>
    <w:rsid w:val="00792584"/>
    <w:rsid w:val="007933CE"/>
    <w:rsid w:val="007937F8"/>
    <w:rsid w:val="007942FC"/>
    <w:rsid w:val="00795100"/>
    <w:rsid w:val="00795894"/>
    <w:rsid w:val="00797310"/>
    <w:rsid w:val="007A02E5"/>
    <w:rsid w:val="007A0362"/>
    <w:rsid w:val="007A07A2"/>
    <w:rsid w:val="007A0A6C"/>
    <w:rsid w:val="007A1C48"/>
    <w:rsid w:val="007A27D8"/>
    <w:rsid w:val="007A33B7"/>
    <w:rsid w:val="007A48F5"/>
    <w:rsid w:val="007A4D87"/>
    <w:rsid w:val="007A4EAB"/>
    <w:rsid w:val="007A5471"/>
    <w:rsid w:val="007A54E5"/>
    <w:rsid w:val="007A657E"/>
    <w:rsid w:val="007A6711"/>
    <w:rsid w:val="007A7573"/>
    <w:rsid w:val="007A79C8"/>
    <w:rsid w:val="007A7ED4"/>
    <w:rsid w:val="007B17A3"/>
    <w:rsid w:val="007B204B"/>
    <w:rsid w:val="007B269B"/>
    <w:rsid w:val="007B26CA"/>
    <w:rsid w:val="007B2757"/>
    <w:rsid w:val="007B291A"/>
    <w:rsid w:val="007B2B64"/>
    <w:rsid w:val="007B4AA4"/>
    <w:rsid w:val="007B4E48"/>
    <w:rsid w:val="007B520B"/>
    <w:rsid w:val="007B5655"/>
    <w:rsid w:val="007B582A"/>
    <w:rsid w:val="007B5972"/>
    <w:rsid w:val="007B73AD"/>
    <w:rsid w:val="007B7649"/>
    <w:rsid w:val="007C04A7"/>
    <w:rsid w:val="007C09CA"/>
    <w:rsid w:val="007C10EF"/>
    <w:rsid w:val="007C125C"/>
    <w:rsid w:val="007C1D89"/>
    <w:rsid w:val="007C259A"/>
    <w:rsid w:val="007C42D3"/>
    <w:rsid w:val="007C42E4"/>
    <w:rsid w:val="007C4CDD"/>
    <w:rsid w:val="007C4FB7"/>
    <w:rsid w:val="007C4FD8"/>
    <w:rsid w:val="007C5236"/>
    <w:rsid w:val="007C5447"/>
    <w:rsid w:val="007C61E1"/>
    <w:rsid w:val="007C6650"/>
    <w:rsid w:val="007C6858"/>
    <w:rsid w:val="007C6F06"/>
    <w:rsid w:val="007D0851"/>
    <w:rsid w:val="007D0A18"/>
    <w:rsid w:val="007D0FFA"/>
    <w:rsid w:val="007D2AAC"/>
    <w:rsid w:val="007D3C32"/>
    <w:rsid w:val="007D49B3"/>
    <w:rsid w:val="007D5167"/>
    <w:rsid w:val="007D5F5D"/>
    <w:rsid w:val="007D684C"/>
    <w:rsid w:val="007D6EF4"/>
    <w:rsid w:val="007D77A3"/>
    <w:rsid w:val="007D7CAD"/>
    <w:rsid w:val="007D7F95"/>
    <w:rsid w:val="007E0527"/>
    <w:rsid w:val="007E070C"/>
    <w:rsid w:val="007E0772"/>
    <w:rsid w:val="007E0CBF"/>
    <w:rsid w:val="007E1BB1"/>
    <w:rsid w:val="007E1D47"/>
    <w:rsid w:val="007E1E48"/>
    <w:rsid w:val="007E32F8"/>
    <w:rsid w:val="007E464C"/>
    <w:rsid w:val="007E47D1"/>
    <w:rsid w:val="007E49A5"/>
    <w:rsid w:val="007E4CEF"/>
    <w:rsid w:val="007E6008"/>
    <w:rsid w:val="007E7418"/>
    <w:rsid w:val="007E777C"/>
    <w:rsid w:val="007E78CD"/>
    <w:rsid w:val="007F033D"/>
    <w:rsid w:val="007F08AC"/>
    <w:rsid w:val="007F0B6F"/>
    <w:rsid w:val="007F0D6F"/>
    <w:rsid w:val="007F0E83"/>
    <w:rsid w:val="007F18EC"/>
    <w:rsid w:val="007F1B3C"/>
    <w:rsid w:val="007F2066"/>
    <w:rsid w:val="007F227E"/>
    <w:rsid w:val="007F259E"/>
    <w:rsid w:val="007F2971"/>
    <w:rsid w:val="007F2CFA"/>
    <w:rsid w:val="007F3410"/>
    <w:rsid w:val="007F3903"/>
    <w:rsid w:val="007F470A"/>
    <w:rsid w:val="007F472C"/>
    <w:rsid w:val="007F4C4A"/>
    <w:rsid w:val="007F4C9C"/>
    <w:rsid w:val="007F5332"/>
    <w:rsid w:val="007F69B4"/>
    <w:rsid w:val="007F6CC6"/>
    <w:rsid w:val="007F7512"/>
    <w:rsid w:val="0080099A"/>
    <w:rsid w:val="008012F4"/>
    <w:rsid w:val="008018F5"/>
    <w:rsid w:val="00801FD1"/>
    <w:rsid w:val="00803A27"/>
    <w:rsid w:val="00803AEF"/>
    <w:rsid w:val="00803E01"/>
    <w:rsid w:val="008044D9"/>
    <w:rsid w:val="00804C82"/>
    <w:rsid w:val="00804E22"/>
    <w:rsid w:val="00805235"/>
    <w:rsid w:val="00805763"/>
    <w:rsid w:val="0080578D"/>
    <w:rsid w:val="00806316"/>
    <w:rsid w:val="00806483"/>
    <w:rsid w:val="00806A32"/>
    <w:rsid w:val="00807C05"/>
    <w:rsid w:val="0081070E"/>
    <w:rsid w:val="008121BD"/>
    <w:rsid w:val="0081394B"/>
    <w:rsid w:val="00813AD4"/>
    <w:rsid w:val="00814501"/>
    <w:rsid w:val="00815485"/>
    <w:rsid w:val="00815861"/>
    <w:rsid w:val="0081586D"/>
    <w:rsid w:val="00815C81"/>
    <w:rsid w:val="00817018"/>
    <w:rsid w:val="0081786C"/>
    <w:rsid w:val="0081797D"/>
    <w:rsid w:val="008201A5"/>
    <w:rsid w:val="008204C6"/>
    <w:rsid w:val="00821489"/>
    <w:rsid w:val="008227F6"/>
    <w:rsid w:val="008229CC"/>
    <w:rsid w:val="00823EAA"/>
    <w:rsid w:val="0082442C"/>
    <w:rsid w:val="00824A6F"/>
    <w:rsid w:val="00825982"/>
    <w:rsid w:val="00825E3E"/>
    <w:rsid w:val="00826134"/>
    <w:rsid w:val="00826C08"/>
    <w:rsid w:val="00826C13"/>
    <w:rsid w:val="00826F24"/>
    <w:rsid w:val="00827091"/>
    <w:rsid w:val="00827233"/>
    <w:rsid w:val="0082750E"/>
    <w:rsid w:val="008305ED"/>
    <w:rsid w:val="00830B17"/>
    <w:rsid w:val="00831317"/>
    <w:rsid w:val="00831BD3"/>
    <w:rsid w:val="0083286B"/>
    <w:rsid w:val="008339B5"/>
    <w:rsid w:val="00833E35"/>
    <w:rsid w:val="008344C4"/>
    <w:rsid w:val="008346A5"/>
    <w:rsid w:val="00834764"/>
    <w:rsid w:val="008347F0"/>
    <w:rsid w:val="008349DD"/>
    <w:rsid w:val="00834B13"/>
    <w:rsid w:val="0083558B"/>
    <w:rsid w:val="00835731"/>
    <w:rsid w:val="00835F60"/>
    <w:rsid w:val="00836B13"/>
    <w:rsid w:val="00836FD6"/>
    <w:rsid w:val="0083777F"/>
    <w:rsid w:val="00837A26"/>
    <w:rsid w:val="00837C5C"/>
    <w:rsid w:val="00840448"/>
    <w:rsid w:val="008418CE"/>
    <w:rsid w:val="0084190B"/>
    <w:rsid w:val="00842130"/>
    <w:rsid w:val="008436BB"/>
    <w:rsid w:val="008437DE"/>
    <w:rsid w:val="00843E8E"/>
    <w:rsid w:val="00844450"/>
    <w:rsid w:val="00844EE7"/>
    <w:rsid w:val="00845033"/>
    <w:rsid w:val="008450A1"/>
    <w:rsid w:val="00846701"/>
    <w:rsid w:val="00847328"/>
    <w:rsid w:val="00850421"/>
    <w:rsid w:val="0085066A"/>
    <w:rsid w:val="00851E88"/>
    <w:rsid w:val="0085254F"/>
    <w:rsid w:val="00852D21"/>
    <w:rsid w:val="00853547"/>
    <w:rsid w:val="0085372F"/>
    <w:rsid w:val="00854F94"/>
    <w:rsid w:val="008559C4"/>
    <w:rsid w:val="00855E84"/>
    <w:rsid w:val="008560AA"/>
    <w:rsid w:val="008560B0"/>
    <w:rsid w:val="0086041B"/>
    <w:rsid w:val="008604E6"/>
    <w:rsid w:val="00860881"/>
    <w:rsid w:val="00860D39"/>
    <w:rsid w:val="008615BD"/>
    <w:rsid w:val="00861E96"/>
    <w:rsid w:val="00862CF2"/>
    <w:rsid w:val="00863496"/>
    <w:rsid w:val="00864E5B"/>
    <w:rsid w:val="00864E72"/>
    <w:rsid w:val="00864F39"/>
    <w:rsid w:val="00865E4A"/>
    <w:rsid w:val="00866934"/>
    <w:rsid w:val="00866ADC"/>
    <w:rsid w:val="00866C74"/>
    <w:rsid w:val="00866D31"/>
    <w:rsid w:val="00870165"/>
    <w:rsid w:val="008706FD"/>
    <w:rsid w:val="00871739"/>
    <w:rsid w:val="00871960"/>
    <w:rsid w:val="0087197F"/>
    <w:rsid w:val="00873936"/>
    <w:rsid w:val="00873B5E"/>
    <w:rsid w:val="00873DB6"/>
    <w:rsid w:val="00873F8F"/>
    <w:rsid w:val="0087492D"/>
    <w:rsid w:val="00874B63"/>
    <w:rsid w:val="00875E1D"/>
    <w:rsid w:val="00875F58"/>
    <w:rsid w:val="008761D2"/>
    <w:rsid w:val="0087633E"/>
    <w:rsid w:val="00876482"/>
    <w:rsid w:val="008769F1"/>
    <w:rsid w:val="00876A0F"/>
    <w:rsid w:val="00877346"/>
    <w:rsid w:val="008775F8"/>
    <w:rsid w:val="00877784"/>
    <w:rsid w:val="00877ABD"/>
    <w:rsid w:val="008800CD"/>
    <w:rsid w:val="0088037B"/>
    <w:rsid w:val="00880FBB"/>
    <w:rsid w:val="00881036"/>
    <w:rsid w:val="008811DB"/>
    <w:rsid w:val="00881BFF"/>
    <w:rsid w:val="0088241D"/>
    <w:rsid w:val="008826D7"/>
    <w:rsid w:val="00883DCB"/>
    <w:rsid w:val="00884BEB"/>
    <w:rsid w:val="0088507E"/>
    <w:rsid w:val="00885BD8"/>
    <w:rsid w:val="00885E14"/>
    <w:rsid w:val="0088664B"/>
    <w:rsid w:val="0088700C"/>
    <w:rsid w:val="008877B7"/>
    <w:rsid w:val="008878FC"/>
    <w:rsid w:val="00891834"/>
    <w:rsid w:val="00891BC5"/>
    <w:rsid w:val="00892C18"/>
    <w:rsid w:val="00893F45"/>
    <w:rsid w:val="00894005"/>
    <w:rsid w:val="00895426"/>
    <w:rsid w:val="00895E8A"/>
    <w:rsid w:val="008960E3"/>
    <w:rsid w:val="008A02EB"/>
    <w:rsid w:val="008A09DB"/>
    <w:rsid w:val="008A0B45"/>
    <w:rsid w:val="008A0E2D"/>
    <w:rsid w:val="008A10D6"/>
    <w:rsid w:val="008A2998"/>
    <w:rsid w:val="008A3777"/>
    <w:rsid w:val="008A4358"/>
    <w:rsid w:val="008A4687"/>
    <w:rsid w:val="008A525E"/>
    <w:rsid w:val="008A543A"/>
    <w:rsid w:val="008A5534"/>
    <w:rsid w:val="008A5C24"/>
    <w:rsid w:val="008A5CFA"/>
    <w:rsid w:val="008A5DAB"/>
    <w:rsid w:val="008A633B"/>
    <w:rsid w:val="008A6EDA"/>
    <w:rsid w:val="008A7EC4"/>
    <w:rsid w:val="008B0243"/>
    <w:rsid w:val="008B069B"/>
    <w:rsid w:val="008B09F3"/>
    <w:rsid w:val="008B1367"/>
    <w:rsid w:val="008B1720"/>
    <w:rsid w:val="008B19A3"/>
    <w:rsid w:val="008B393F"/>
    <w:rsid w:val="008B4FC6"/>
    <w:rsid w:val="008B5380"/>
    <w:rsid w:val="008B59B6"/>
    <w:rsid w:val="008B68A3"/>
    <w:rsid w:val="008B7142"/>
    <w:rsid w:val="008B71F2"/>
    <w:rsid w:val="008B7959"/>
    <w:rsid w:val="008B7E76"/>
    <w:rsid w:val="008C047C"/>
    <w:rsid w:val="008C0603"/>
    <w:rsid w:val="008C0A96"/>
    <w:rsid w:val="008C0E6E"/>
    <w:rsid w:val="008C1417"/>
    <w:rsid w:val="008C202B"/>
    <w:rsid w:val="008C2343"/>
    <w:rsid w:val="008C2A6E"/>
    <w:rsid w:val="008C2DA3"/>
    <w:rsid w:val="008C2ED3"/>
    <w:rsid w:val="008C3A43"/>
    <w:rsid w:val="008C504A"/>
    <w:rsid w:val="008C58BA"/>
    <w:rsid w:val="008C5D4B"/>
    <w:rsid w:val="008C605E"/>
    <w:rsid w:val="008C620A"/>
    <w:rsid w:val="008C6C0B"/>
    <w:rsid w:val="008C6C55"/>
    <w:rsid w:val="008C7E50"/>
    <w:rsid w:val="008D007D"/>
    <w:rsid w:val="008D020E"/>
    <w:rsid w:val="008D1336"/>
    <w:rsid w:val="008D161E"/>
    <w:rsid w:val="008D212D"/>
    <w:rsid w:val="008D2AC5"/>
    <w:rsid w:val="008D2ACB"/>
    <w:rsid w:val="008D2C9E"/>
    <w:rsid w:val="008D2D28"/>
    <w:rsid w:val="008D337A"/>
    <w:rsid w:val="008D3DC4"/>
    <w:rsid w:val="008D40F0"/>
    <w:rsid w:val="008D59B8"/>
    <w:rsid w:val="008D5B54"/>
    <w:rsid w:val="008D5EBC"/>
    <w:rsid w:val="008D5FCE"/>
    <w:rsid w:val="008D64AE"/>
    <w:rsid w:val="008D71AB"/>
    <w:rsid w:val="008D7881"/>
    <w:rsid w:val="008E0270"/>
    <w:rsid w:val="008E0B55"/>
    <w:rsid w:val="008E10BD"/>
    <w:rsid w:val="008E14C3"/>
    <w:rsid w:val="008E14F3"/>
    <w:rsid w:val="008E17C4"/>
    <w:rsid w:val="008E20A5"/>
    <w:rsid w:val="008E226C"/>
    <w:rsid w:val="008E22EC"/>
    <w:rsid w:val="008E2C9E"/>
    <w:rsid w:val="008E2F97"/>
    <w:rsid w:val="008E330C"/>
    <w:rsid w:val="008E35AD"/>
    <w:rsid w:val="008E35C1"/>
    <w:rsid w:val="008E54D9"/>
    <w:rsid w:val="008E5AA7"/>
    <w:rsid w:val="008E5BF3"/>
    <w:rsid w:val="008E63EA"/>
    <w:rsid w:val="008E6A88"/>
    <w:rsid w:val="008E6C1E"/>
    <w:rsid w:val="008E6D48"/>
    <w:rsid w:val="008E75A7"/>
    <w:rsid w:val="008F02A0"/>
    <w:rsid w:val="008F06E9"/>
    <w:rsid w:val="008F090F"/>
    <w:rsid w:val="008F0D9A"/>
    <w:rsid w:val="008F12A2"/>
    <w:rsid w:val="008F1414"/>
    <w:rsid w:val="008F1A97"/>
    <w:rsid w:val="008F1EF2"/>
    <w:rsid w:val="008F24CF"/>
    <w:rsid w:val="008F3583"/>
    <w:rsid w:val="008F3920"/>
    <w:rsid w:val="008F6803"/>
    <w:rsid w:val="008F738B"/>
    <w:rsid w:val="00901F6D"/>
    <w:rsid w:val="009025C7"/>
    <w:rsid w:val="00903F74"/>
    <w:rsid w:val="0090455E"/>
    <w:rsid w:val="00905165"/>
    <w:rsid w:val="009051FF"/>
    <w:rsid w:val="00905A98"/>
    <w:rsid w:val="00905B93"/>
    <w:rsid w:val="00905D7B"/>
    <w:rsid w:val="0090663B"/>
    <w:rsid w:val="00906A25"/>
    <w:rsid w:val="00906E87"/>
    <w:rsid w:val="00907862"/>
    <w:rsid w:val="00907ECC"/>
    <w:rsid w:val="009106C4"/>
    <w:rsid w:val="0091106B"/>
    <w:rsid w:val="009112B9"/>
    <w:rsid w:val="00911BC4"/>
    <w:rsid w:val="00911BF7"/>
    <w:rsid w:val="0091208F"/>
    <w:rsid w:val="009124D9"/>
    <w:rsid w:val="009133D8"/>
    <w:rsid w:val="0091375D"/>
    <w:rsid w:val="00914F2B"/>
    <w:rsid w:val="0091569C"/>
    <w:rsid w:val="00916F36"/>
    <w:rsid w:val="00917281"/>
    <w:rsid w:val="009203C7"/>
    <w:rsid w:val="0092088C"/>
    <w:rsid w:val="00920936"/>
    <w:rsid w:val="009237A7"/>
    <w:rsid w:val="00923D41"/>
    <w:rsid w:val="00923DB5"/>
    <w:rsid w:val="00923FCA"/>
    <w:rsid w:val="0092409C"/>
    <w:rsid w:val="009244B3"/>
    <w:rsid w:val="0092527F"/>
    <w:rsid w:val="00925C47"/>
    <w:rsid w:val="00926A94"/>
    <w:rsid w:val="0092708C"/>
    <w:rsid w:val="009275D0"/>
    <w:rsid w:val="009300D1"/>
    <w:rsid w:val="00930761"/>
    <w:rsid w:val="009318B3"/>
    <w:rsid w:val="00931E58"/>
    <w:rsid w:val="00931E8D"/>
    <w:rsid w:val="009327A9"/>
    <w:rsid w:val="00932ADC"/>
    <w:rsid w:val="00932CB8"/>
    <w:rsid w:val="009330C1"/>
    <w:rsid w:val="00933312"/>
    <w:rsid w:val="00933834"/>
    <w:rsid w:val="009341D4"/>
    <w:rsid w:val="00934998"/>
    <w:rsid w:val="00935C0D"/>
    <w:rsid w:val="009368AA"/>
    <w:rsid w:val="00936B5A"/>
    <w:rsid w:val="00937366"/>
    <w:rsid w:val="00937AFF"/>
    <w:rsid w:val="00937E43"/>
    <w:rsid w:val="00937EC6"/>
    <w:rsid w:val="00940225"/>
    <w:rsid w:val="0094083B"/>
    <w:rsid w:val="00941243"/>
    <w:rsid w:val="00941C34"/>
    <w:rsid w:val="00941FBF"/>
    <w:rsid w:val="009422A1"/>
    <w:rsid w:val="009423CC"/>
    <w:rsid w:val="0094277D"/>
    <w:rsid w:val="0094334F"/>
    <w:rsid w:val="009434D1"/>
    <w:rsid w:val="00943861"/>
    <w:rsid w:val="009446AF"/>
    <w:rsid w:val="009453C4"/>
    <w:rsid w:val="00945BDB"/>
    <w:rsid w:val="00945E90"/>
    <w:rsid w:val="0094637A"/>
    <w:rsid w:val="009467AA"/>
    <w:rsid w:val="00947B9F"/>
    <w:rsid w:val="009502EC"/>
    <w:rsid w:val="00950460"/>
    <w:rsid w:val="00950470"/>
    <w:rsid w:val="0095126F"/>
    <w:rsid w:val="00951602"/>
    <w:rsid w:val="00952C53"/>
    <w:rsid w:val="00952D1C"/>
    <w:rsid w:val="009539B3"/>
    <w:rsid w:val="00953C06"/>
    <w:rsid w:val="00953FA5"/>
    <w:rsid w:val="00954CB8"/>
    <w:rsid w:val="00954F37"/>
    <w:rsid w:val="009557AA"/>
    <w:rsid w:val="00955E8F"/>
    <w:rsid w:val="00955EB6"/>
    <w:rsid w:val="009563AF"/>
    <w:rsid w:val="00956A51"/>
    <w:rsid w:val="00957725"/>
    <w:rsid w:val="00960100"/>
    <w:rsid w:val="0096039F"/>
    <w:rsid w:val="00960659"/>
    <w:rsid w:val="009609FB"/>
    <w:rsid w:val="00960C41"/>
    <w:rsid w:val="00961E24"/>
    <w:rsid w:val="00962527"/>
    <w:rsid w:val="00962CA2"/>
    <w:rsid w:val="00962FD0"/>
    <w:rsid w:val="00963CC5"/>
    <w:rsid w:val="00964398"/>
    <w:rsid w:val="009643AD"/>
    <w:rsid w:val="0096490E"/>
    <w:rsid w:val="00965622"/>
    <w:rsid w:val="009656AC"/>
    <w:rsid w:val="0096668F"/>
    <w:rsid w:val="0096669D"/>
    <w:rsid w:val="00966E5D"/>
    <w:rsid w:val="00967D09"/>
    <w:rsid w:val="00970065"/>
    <w:rsid w:val="009703F1"/>
    <w:rsid w:val="00972BC8"/>
    <w:rsid w:val="00972CB1"/>
    <w:rsid w:val="00973456"/>
    <w:rsid w:val="00973B1F"/>
    <w:rsid w:val="0097491D"/>
    <w:rsid w:val="00974BB9"/>
    <w:rsid w:val="00974C75"/>
    <w:rsid w:val="00975278"/>
    <w:rsid w:val="00975E6B"/>
    <w:rsid w:val="0097642F"/>
    <w:rsid w:val="009765A7"/>
    <w:rsid w:val="009767A7"/>
    <w:rsid w:val="00976BDA"/>
    <w:rsid w:val="00976F47"/>
    <w:rsid w:val="00977E51"/>
    <w:rsid w:val="0098021D"/>
    <w:rsid w:val="00980E35"/>
    <w:rsid w:val="009812ED"/>
    <w:rsid w:val="00981420"/>
    <w:rsid w:val="00981CBE"/>
    <w:rsid w:val="009825C7"/>
    <w:rsid w:val="00982B8F"/>
    <w:rsid w:val="00982BC1"/>
    <w:rsid w:val="00984083"/>
    <w:rsid w:val="00984814"/>
    <w:rsid w:val="009848A5"/>
    <w:rsid w:val="00985BD9"/>
    <w:rsid w:val="009869BF"/>
    <w:rsid w:val="00986F6C"/>
    <w:rsid w:val="0098722D"/>
    <w:rsid w:val="00987373"/>
    <w:rsid w:val="0098739A"/>
    <w:rsid w:val="009874F9"/>
    <w:rsid w:val="00987665"/>
    <w:rsid w:val="00987C32"/>
    <w:rsid w:val="00990407"/>
    <w:rsid w:val="009937CD"/>
    <w:rsid w:val="00993828"/>
    <w:rsid w:val="009944D0"/>
    <w:rsid w:val="00994E46"/>
    <w:rsid w:val="00995382"/>
    <w:rsid w:val="009958F2"/>
    <w:rsid w:val="00996991"/>
    <w:rsid w:val="009973B4"/>
    <w:rsid w:val="0099787E"/>
    <w:rsid w:val="009979E0"/>
    <w:rsid w:val="009A0479"/>
    <w:rsid w:val="009A0BA8"/>
    <w:rsid w:val="009A1603"/>
    <w:rsid w:val="009A1B28"/>
    <w:rsid w:val="009A223C"/>
    <w:rsid w:val="009A2245"/>
    <w:rsid w:val="009A2626"/>
    <w:rsid w:val="009A375C"/>
    <w:rsid w:val="009A425C"/>
    <w:rsid w:val="009A450A"/>
    <w:rsid w:val="009A45B7"/>
    <w:rsid w:val="009A45C2"/>
    <w:rsid w:val="009A4D5D"/>
    <w:rsid w:val="009A4F3D"/>
    <w:rsid w:val="009A56DB"/>
    <w:rsid w:val="009A5BEC"/>
    <w:rsid w:val="009A6417"/>
    <w:rsid w:val="009A6CD1"/>
    <w:rsid w:val="009A7A84"/>
    <w:rsid w:val="009B01D4"/>
    <w:rsid w:val="009B0876"/>
    <w:rsid w:val="009B0894"/>
    <w:rsid w:val="009B0913"/>
    <w:rsid w:val="009B0A6F"/>
    <w:rsid w:val="009B1546"/>
    <w:rsid w:val="009B244D"/>
    <w:rsid w:val="009B2E87"/>
    <w:rsid w:val="009B3D7C"/>
    <w:rsid w:val="009B47A8"/>
    <w:rsid w:val="009B4EA6"/>
    <w:rsid w:val="009B521A"/>
    <w:rsid w:val="009B5AB4"/>
    <w:rsid w:val="009B6349"/>
    <w:rsid w:val="009B680F"/>
    <w:rsid w:val="009B70B4"/>
    <w:rsid w:val="009B71F8"/>
    <w:rsid w:val="009B7FE5"/>
    <w:rsid w:val="009C020D"/>
    <w:rsid w:val="009C0F50"/>
    <w:rsid w:val="009C1720"/>
    <w:rsid w:val="009C17F4"/>
    <w:rsid w:val="009C1FC1"/>
    <w:rsid w:val="009C20B6"/>
    <w:rsid w:val="009C2555"/>
    <w:rsid w:val="009C3527"/>
    <w:rsid w:val="009C35C8"/>
    <w:rsid w:val="009C3A3B"/>
    <w:rsid w:val="009C4136"/>
    <w:rsid w:val="009C54E7"/>
    <w:rsid w:val="009C66E1"/>
    <w:rsid w:val="009C6D44"/>
    <w:rsid w:val="009C6F64"/>
    <w:rsid w:val="009C76B3"/>
    <w:rsid w:val="009C78FD"/>
    <w:rsid w:val="009D0D4F"/>
    <w:rsid w:val="009D2647"/>
    <w:rsid w:val="009D2A73"/>
    <w:rsid w:val="009D35C4"/>
    <w:rsid w:val="009D4E5C"/>
    <w:rsid w:val="009D6E5B"/>
    <w:rsid w:val="009D72B3"/>
    <w:rsid w:val="009D7A6C"/>
    <w:rsid w:val="009E0D53"/>
    <w:rsid w:val="009E0F06"/>
    <w:rsid w:val="009E1B3A"/>
    <w:rsid w:val="009E1C18"/>
    <w:rsid w:val="009E2D0B"/>
    <w:rsid w:val="009E34EA"/>
    <w:rsid w:val="009E492C"/>
    <w:rsid w:val="009E5938"/>
    <w:rsid w:val="009E6118"/>
    <w:rsid w:val="009E6A37"/>
    <w:rsid w:val="009F20FA"/>
    <w:rsid w:val="009F2BF5"/>
    <w:rsid w:val="009F3AC9"/>
    <w:rsid w:val="009F400B"/>
    <w:rsid w:val="009F44A8"/>
    <w:rsid w:val="009F4D1C"/>
    <w:rsid w:val="009F5065"/>
    <w:rsid w:val="009F515B"/>
    <w:rsid w:val="009F5448"/>
    <w:rsid w:val="009F54E7"/>
    <w:rsid w:val="009F5719"/>
    <w:rsid w:val="009F5B4F"/>
    <w:rsid w:val="009F7625"/>
    <w:rsid w:val="00A00C19"/>
    <w:rsid w:val="00A01728"/>
    <w:rsid w:val="00A0188E"/>
    <w:rsid w:val="00A01F92"/>
    <w:rsid w:val="00A048E1"/>
    <w:rsid w:val="00A04EBB"/>
    <w:rsid w:val="00A050A5"/>
    <w:rsid w:val="00A055C9"/>
    <w:rsid w:val="00A0677C"/>
    <w:rsid w:val="00A0735C"/>
    <w:rsid w:val="00A076F3"/>
    <w:rsid w:val="00A07D49"/>
    <w:rsid w:val="00A1024F"/>
    <w:rsid w:val="00A1079F"/>
    <w:rsid w:val="00A10926"/>
    <w:rsid w:val="00A1168B"/>
    <w:rsid w:val="00A11CBB"/>
    <w:rsid w:val="00A12BA8"/>
    <w:rsid w:val="00A13206"/>
    <w:rsid w:val="00A133FE"/>
    <w:rsid w:val="00A137D9"/>
    <w:rsid w:val="00A14312"/>
    <w:rsid w:val="00A1495E"/>
    <w:rsid w:val="00A14C4C"/>
    <w:rsid w:val="00A14D77"/>
    <w:rsid w:val="00A15295"/>
    <w:rsid w:val="00A154F9"/>
    <w:rsid w:val="00A1645D"/>
    <w:rsid w:val="00A20159"/>
    <w:rsid w:val="00A201E2"/>
    <w:rsid w:val="00A20782"/>
    <w:rsid w:val="00A20DC4"/>
    <w:rsid w:val="00A20F70"/>
    <w:rsid w:val="00A2164D"/>
    <w:rsid w:val="00A2259C"/>
    <w:rsid w:val="00A22645"/>
    <w:rsid w:val="00A2309C"/>
    <w:rsid w:val="00A2314B"/>
    <w:rsid w:val="00A2379A"/>
    <w:rsid w:val="00A23C7C"/>
    <w:rsid w:val="00A24992"/>
    <w:rsid w:val="00A24FBE"/>
    <w:rsid w:val="00A259D4"/>
    <w:rsid w:val="00A25BC9"/>
    <w:rsid w:val="00A2634A"/>
    <w:rsid w:val="00A265FC"/>
    <w:rsid w:val="00A27A93"/>
    <w:rsid w:val="00A3079B"/>
    <w:rsid w:val="00A30B70"/>
    <w:rsid w:val="00A30D7C"/>
    <w:rsid w:val="00A315EC"/>
    <w:rsid w:val="00A31826"/>
    <w:rsid w:val="00A32143"/>
    <w:rsid w:val="00A3256D"/>
    <w:rsid w:val="00A326EE"/>
    <w:rsid w:val="00A3280E"/>
    <w:rsid w:val="00A33CFE"/>
    <w:rsid w:val="00A34651"/>
    <w:rsid w:val="00A34A60"/>
    <w:rsid w:val="00A34A94"/>
    <w:rsid w:val="00A35590"/>
    <w:rsid w:val="00A378E4"/>
    <w:rsid w:val="00A40769"/>
    <w:rsid w:val="00A40C03"/>
    <w:rsid w:val="00A42014"/>
    <w:rsid w:val="00A4235C"/>
    <w:rsid w:val="00A432FA"/>
    <w:rsid w:val="00A435C4"/>
    <w:rsid w:val="00A43F40"/>
    <w:rsid w:val="00A43F92"/>
    <w:rsid w:val="00A44782"/>
    <w:rsid w:val="00A44AFE"/>
    <w:rsid w:val="00A45423"/>
    <w:rsid w:val="00A45483"/>
    <w:rsid w:val="00A45E33"/>
    <w:rsid w:val="00A45F28"/>
    <w:rsid w:val="00A462C2"/>
    <w:rsid w:val="00A464B8"/>
    <w:rsid w:val="00A46C3B"/>
    <w:rsid w:val="00A46F6A"/>
    <w:rsid w:val="00A473CC"/>
    <w:rsid w:val="00A5016E"/>
    <w:rsid w:val="00A50179"/>
    <w:rsid w:val="00A501FD"/>
    <w:rsid w:val="00A5040C"/>
    <w:rsid w:val="00A51110"/>
    <w:rsid w:val="00A51B2F"/>
    <w:rsid w:val="00A524C3"/>
    <w:rsid w:val="00A53E3E"/>
    <w:rsid w:val="00A54133"/>
    <w:rsid w:val="00A558A9"/>
    <w:rsid w:val="00A55E2A"/>
    <w:rsid w:val="00A56119"/>
    <w:rsid w:val="00A56707"/>
    <w:rsid w:val="00A5701E"/>
    <w:rsid w:val="00A57236"/>
    <w:rsid w:val="00A57A5D"/>
    <w:rsid w:val="00A61D67"/>
    <w:rsid w:val="00A61EEB"/>
    <w:rsid w:val="00A61FE5"/>
    <w:rsid w:val="00A623E0"/>
    <w:rsid w:val="00A62DB1"/>
    <w:rsid w:val="00A63EBD"/>
    <w:rsid w:val="00A65838"/>
    <w:rsid w:val="00A65A62"/>
    <w:rsid w:val="00A65B56"/>
    <w:rsid w:val="00A65EF3"/>
    <w:rsid w:val="00A6655F"/>
    <w:rsid w:val="00A672B4"/>
    <w:rsid w:val="00A674E6"/>
    <w:rsid w:val="00A67D6A"/>
    <w:rsid w:val="00A67DE5"/>
    <w:rsid w:val="00A70DD3"/>
    <w:rsid w:val="00A72174"/>
    <w:rsid w:val="00A72516"/>
    <w:rsid w:val="00A728DF"/>
    <w:rsid w:val="00A73D16"/>
    <w:rsid w:val="00A73D6A"/>
    <w:rsid w:val="00A748BF"/>
    <w:rsid w:val="00A74A6B"/>
    <w:rsid w:val="00A74B8C"/>
    <w:rsid w:val="00A75189"/>
    <w:rsid w:val="00A75489"/>
    <w:rsid w:val="00A7553B"/>
    <w:rsid w:val="00A75A06"/>
    <w:rsid w:val="00A75D09"/>
    <w:rsid w:val="00A75DB9"/>
    <w:rsid w:val="00A767EB"/>
    <w:rsid w:val="00A7680E"/>
    <w:rsid w:val="00A77041"/>
    <w:rsid w:val="00A779D9"/>
    <w:rsid w:val="00A8026D"/>
    <w:rsid w:val="00A80F28"/>
    <w:rsid w:val="00A80FCA"/>
    <w:rsid w:val="00A80FE3"/>
    <w:rsid w:val="00A82247"/>
    <w:rsid w:val="00A8261B"/>
    <w:rsid w:val="00A82951"/>
    <w:rsid w:val="00A82B91"/>
    <w:rsid w:val="00A83030"/>
    <w:rsid w:val="00A83806"/>
    <w:rsid w:val="00A83EA6"/>
    <w:rsid w:val="00A84218"/>
    <w:rsid w:val="00A84596"/>
    <w:rsid w:val="00A847CA"/>
    <w:rsid w:val="00A84A9A"/>
    <w:rsid w:val="00A853E9"/>
    <w:rsid w:val="00A867D4"/>
    <w:rsid w:val="00A86FD6"/>
    <w:rsid w:val="00A87DE3"/>
    <w:rsid w:val="00A911AD"/>
    <w:rsid w:val="00A9132A"/>
    <w:rsid w:val="00A918EF"/>
    <w:rsid w:val="00A91972"/>
    <w:rsid w:val="00A91ED5"/>
    <w:rsid w:val="00A91EFB"/>
    <w:rsid w:val="00A923C9"/>
    <w:rsid w:val="00A92C79"/>
    <w:rsid w:val="00A92EF9"/>
    <w:rsid w:val="00A93071"/>
    <w:rsid w:val="00A937BB"/>
    <w:rsid w:val="00A948B3"/>
    <w:rsid w:val="00A949BD"/>
    <w:rsid w:val="00A95CB2"/>
    <w:rsid w:val="00A95E5D"/>
    <w:rsid w:val="00A97257"/>
    <w:rsid w:val="00A97946"/>
    <w:rsid w:val="00AA0BB5"/>
    <w:rsid w:val="00AA0C0A"/>
    <w:rsid w:val="00AA0CD4"/>
    <w:rsid w:val="00AA2551"/>
    <w:rsid w:val="00AA2C6F"/>
    <w:rsid w:val="00AA43C5"/>
    <w:rsid w:val="00AA4CAF"/>
    <w:rsid w:val="00AA54DD"/>
    <w:rsid w:val="00AA5DCE"/>
    <w:rsid w:val="00AA6708"/>
    <w:rsid w:val="00AA6B1F"/>
    <w:rsid w:val="00AA6CDC"/>
    <w:rsid w:val="00AA74BB"/>
    <w:rsid w:val="00AA759F"/>
    <w:rsid w:val="00AA75A3"/>
    <w:rsid w:val="00AB01A2"/>
    <w:rsid w:val="00AB02E4"/>
    <w:rsid w:val="00AB0906"/>
    <w:rsid w:val="00AB0C0D"/>
    <w:rsid w:val="00AB1B07"/>
    <w:rsid w:val="00AB1B83"/>
    <w:rsid w:val="00AB1FA2"/>
    <w:rsid w:val="00AB35A2"/>
    <w:rsid w:val="00AB3979"/>
    <w:rsid w:val="00AB49FA"/>
    <w:rsid w:val="00AB5207"/>
    <w:rsid w:val="00AB54C5"/>
    <w:rsid w:val="00AB5908"/>
    <w:rsid w:val="00AB5FDE"/>
    <w:rsid w:val="00AB6063"/>
    <w:rsid w:val="00AB614E"/>
    <w:rsid w:val="00AB6A2A"/>
    <w:rsid w:val="00AB6CDA"/>
    <w:rsid w:val="00AB6D23"/>
    <w:rsid w:val="00AB70D4"/>
    <w:rsid w:val="00AB7720"/>
    <w:rsid w:val="00AC029B"/>
    <w:rsid w:val="00AC0619"/>
    <w:rsid w:val="00AC070B"/>
    <w:rsid w:val="00AC1A85"/>
    <w:rsid w:val="00AC1F15"/>
    <w:rsid w:val="00AC26CE"/>
    <w:rsid w:val="00AC2780"/>
    <w:rsid w:val="00AC2BF7"/>
    <w:rsid w:val="00AC40C4"/>
    <w:rsid w:val="00AC4C9F"/>
    <w:rsid w:val="00AC4D49"/>
    <w:rsid w:val="00AC522E"/>
    <w:rsid w:val="00AC5725"/>
    <w:rsid w:val="00AC6751"/>
    <w:rsid w:val="00AC6B9B"/>
    <w:rsid w:val="00AC6E75"/>
    <w:rsid w:val="00AD02F0"/>
    <w:rsid w:val="00AD0D39"/>
    <w:rsid w:val="00AD0FA7"/>
    <w:rsid w:val="00AD17F2"/>
    <w:rsid w:val="00AD28EC"/>
    <w:rsid w:val="00AD2989"/>
    <w:rsid w:val="00AD3284"/>
    <w:rsid w:val="00AD55FD"/>
    <w:rsid w:val="00AD5FB5"/>
    <w:rsid w:val="00AD6340"/>
    <w:rsid w:val="00AD7595"/>
    <w:rsid w:val="00AD7672"/>
    <w:rsid w:val="00AD7A33"/>
    <w:rsid w:val="00AD7D70"/>
    <w:rsid w:val="00AE06BC"/>
    <w:rsid w:val="00AE071C"/>
    <w:rsid w:val="00AE0933"/>
    <w:rsid w:val="00AE0A9B"/>
    <w:rsid w:val="00AE0DE3"/>
    <w:rsid w:val="00AE2100"/>
    <w:rsid w:val="00AE21ED"/>
    <w:rsid w:val="00AE2440"/>
    <w:rsid w:val="00AE3809"/>
    <w:rsid w:val="00AE3D7D"/>
    <w:rsid w:val="00AE3EB1"/>
    <w:rsid w:val="00AE41FA"/>
    <w:rsid w:val="00AE553E"/>
    <w:rsid w:val="00AE6032"/>
    <w:rsid w:val="00AE63A8"/>
    <w:rsid w:val="00AE6799"/>
    <w:rsid w:val="00AE6933"/>
    <w:rsid w:val="00AE7156"/>
    <w:rsid w:val="00AE7A65"/>
    <w:rsid w:val="00AE7CB9"/>
    <w:rsid w:val="00AE7E99"/>
    <w:rsid w:val="00AF09A7"/>
    <w:rsid w:val="00AF0ADD"/>
    <w:rsid w:val="00AF0EDC"/>
    <w:rsid w:val="00AF1040"/>
    <w:rsid w:val="00AF216C"/>
    <w:rsid w:val="00AF2AB3"/>
    <w:rsid w:val="00AF389C"/>
    <w:rsid w:val="00AF3BFD"/>
    <w:rsid w:val="00AF3C27"/>
    <w:rsid w:val="00AF48F1"/>
    <w:rsid w:val="00AF4C0A"/>
    <w:rsid w:val="00AF5776"/>
    <w:rsid w:val="00AF5825"/>
    <w:rsid w:val="00AF5E74"/>
    <w:rsid w:val="00AF69CB"/>
    <w:rsid w:val="00AF6D8D"/>
    <w:rsid w:val="00AF71CA"/>
    <w:rsid w:val="00AF7A23"/>
    <w:rsid w:val="00AF7DA1"/>
    <w:rsid w:val="00AF7E29"/>
    <w:rsid w:val="00B01A13"/>
    <w:rsid w:val="00B01E1E"/>
    <w:rsid w:val="00B022EB"/>
    <w:rsid w:val="00B02DAD"/>
    <w:rsid w:val="00B03481"/>
    <w:rsid w:val="00B037AD"/>
    <w:rsid w:val="00B03BF1"/>
    <w:rsid w:val="00B03CB7"/>
    <w:rsid w:val="00B041E5"/>
    <w:rsid w:val="00B0447B"/>
    <w:rsid w:val="00B07C33"/>
    <w:rsid w:val="00B102F3"/>
    <w:rsid w:val="00B1054B"/>
    <w:rsid w:val="00B107D3"/>
    <w:rsid w:val="00B10E9F"/>
    <w:rsid w:val="00B1153E"/>
    <w:rsid w:val="00B11D82"/>
    <w:rsid w:val="00B124F2"/>
    <w:rsid w:val="00B12730"/>
    <w:rsid w:val="00B1321C"/>
    <w:rsid w:val="00B14030"/>
    <w:rsid w:val="00B146AF"/>
    <w:rsid w:val="00B14E2D"/>
    <w:rsid w:val="00B15516"/>
    <w:rsid w:val="00B15D36"/>
    <w:rsid w:val="00B164E7"/>
    <w:rsid w:val="00B172AE"/>
    <w:rsid w:val="00B17E9D"/>
    <w:rsid w:val="00B20105"/>
    <w:rsid w:val="00B2068C"/>
    <w:rsid w:val="00B20A6D"/>
    <w:rsid w:val="00B20ED6"/>
    <w:rsid w:val="00B224D2"/>
    <w:rsid w:val="00B22B52"/>
    <w:rsid w:val="00B22F5B"/>
    <w:rsid w:val="00B24333"/>
    <w:rsid w:val="00B244C4"/>
    <w:rsid w:val="00B2590F"/>
    <w:rsid w:val="00B25F2B"/>
    <w:rsid w:val="00B270ED"/>
    <w:rsid w:val="00B30132"/>
    <w:rsid w:val="00B30452"/>
    <w:rsid w:val="00B3125C"/>
    <w:rsid w:val="00B317EF"/>
    <w:rsid w:val="00B32AF0"/>
    <w:rsid w:val="00B32C75"/>
    <w:rsid w:val="00B32D15"/>
    <w:rsid w:val="00B33FCE"/>
    <w:rsid w:val="00B35232"/>
    <w:rsid w:val="00B35665"/>
    <w:rsid w:val="00B35B10"/>
    <w:rsid w:val="00B365E8"/>
    <w:rsid w:val="00B36604"/>
    <w:rsid w:val="00B373BB"/>
    <w:rsid w:val="00B37BD8"/>
    <w:rsid w:val="00B405DD"/>
    <w:rsid w:val="00B41A41"/>
    <w:rsid w:val="00B41AA0"/>
    <w:rsid w:val="00B4210C"/>
    <w:rsid w:val="00B43542"/>
    <w:rsid w:val="00B435FD"/>
    <w:rsid w:val="00B4391D"/>
    <w:rsid w:val="00B4393F"/>
    <w:rsid w:val="00B4422C"/>
    <w:rsid w:val="00B442FF"/>
    <w:rsid w:val="00B4448A"/>
    <w:rsid w:val="00B446EC"/>
    <w:rsid w:val="00B449DB"/>
    <w:rsid w:val="00B4616E"/>
    <w:rsid w:val="00B463FD"/>
    <w:rsid w:val="00B467FB"/>
    <w:rsid w:val="00B46F38"/>
    <w:rsid w:val="00B470B4"/>
    <w:rsid w:val="00B477AE"/>
    <w:rsid w:val="00B5083E"/>
    <w:rsid w:val="00B517AF"/>
    <w:rsid w:val="00B519B9"/>
    <w:rsid w:val="00B519BA"/>
    <w:rsid w:val="00B51BED"/>
    <w:rsid w:val="00B5332E"/>
    <w:rsid w:val="00B538FD"/>
    <w:rsid w:val="00B539AE"/>
    <w:rsid w:val="00B53E81"/>
    <w:rsid w:val="00B53FD0"/>
    <w:rsid w:val="00B54550"/>
    <w:rsid w:val="00B554E9"/>
    <w:rsid w:val="00B55FAC"/>
    <w:rsid w:val="00B56380"/>
    <w:rsid w:val="00B57D76"/>
    <w:rsid w:val="00B604F3"/>
    <w:rsid w:val="00B616B1"/>
    <w:rsid w:val="00B62069"/>
    <w:rsid w:val="00B63A38"/>
    <w:rsid w:val="00B64474"/>
    <w:rsid w:val="00B64533"/>
    <w:rsid w:val="00B64D33"/>
    <w:rsid w:val="00B64DE8"/>
    <w:rsid w:val="00B65AC6"/>
    <w:rsid w:val="00B661EA"/>
    <w:rsid w:val="00B66DD5"/>
    <w:rsid w:val="00B67919"/>
    <w:rsid w:val="00B67DAD"/>
    <w:rsid w:val="00B702C4"/>
    <w:rsid w:val="00B70B7B"/>
    <w:rsid w:val="00B71FA2"/>
    <w:rsid w:val="00B7214A"/>
    <w:rsid w:val="00B721A3"/>
    <w:rsid w:val="00B72DD2"/>
    <w:rsid w:val="00B73662"/>
    <w:rsid w:val="00B74049"/>
    <w:rsid w:val="00B74A68"/>
    <w:rsid w:val="00B76711"/>
    <w:rsid w:val="00B77456"/>
    <w:rsid w:val="00B77A25"/>
    <w:rsid w:val="00B77D6F"/>
    <w:rsid w:val="00B82481"/>
    <w:rsid w:val="00B82526"/>
    <w:rsid w:val="00B82C64"/>
    <w:rsid w:val="00B842B6"/>
    <w:rsid w:val="00B842D6"/>
    <w:rsid w:val="00B84938"/>
    <w:rsid w:val="00B84A81"/>
    <w:rsid w:val="00B863D5"/>
    <w:rsid w:val="00B876AC"/>
    <w:rsid w:val="00B900FA"/>
    <w:rsid w:val="00B90A9E"/>
    <w:rsid w:val="00B924D3"/>
    <w:rsid w:val="00B9296F"/>
    <w:rsid w:val="00B92F85"/>
    <w:rsid w:val="00B92FAE"/>
    <w:rsid w:val="00B93505"/>
    <w:rsid w:val="00B93DA4"/>
    <w:rsid w:val="00B94223"/>
    <w:rsid w:val="00B94316"/>
    <w:rsid w:val="00B94337"/>
    <w:rsid w:val="00B9446D"/>
    <w:rsid w:val="00B944A2"/>
    <w:rsid w:val="00B94554"/>
    <w:rsid w:val="00B95470"/>
    <w:rsid w:val="00B95C7C"/>
    <w:rsid w:val="00B96497"/>
    <w:rsid w:val="00B966BD"/>
    <w:rsid w:val="00B9763B"/>
    <w:rsid w:val="00B978C9"/>
    <w:rsid w:val="00BA0034"/>
    <w:rsid w:val="00BA05F2"/>
    <w:rsid w:val="00BA1086"/>
    <w:rsid w:val="00BA11DD"/>
    <w:rsid w:val="00BA1A16"/>
    <w:rsid w:val="00BA1F28"/>
    <w:rsid w:val="00BA21BA"/>
    <w:rsid w:val="00BA2240"/>
    <w:rsid w:val="00BA2EB6"/>
    <w:rsid w:val="00BA3487"/>
    <w:rsid w:val="00BA3B5F"/>
    <w:rsid w:val="00BA452B"/>
    <w:rsid w:val="00BA49EE"/>
    <w:rsid w:val="00BA5162"/>
    <w:rsid w:val="00BA548E"/>
    <w:rsid w:val="00BA6D43"/>
    <w:rsid w:val="00BA720F"/>
    <w:rsid w:val="00BA7D98"/>
    <w:rsid w:val="00BB04EF"/>
    <w:rsid w:val="00BB0A00"/>
    <w:rsid w:val="00BB0A4F"/>
    <w:rsid w:val="00BB337C"/>
    <w:rsid w:val="00BB4643"/>
    <w:rsid w:val="00BB4D03"/>
    <w:rsid w:val="00BB5BD7"/>
    <w:rsid w:val="00BC067E"/>
    <w:rsid w:val="00BC0752"/>
    <w:rsid w:val="00BC0C5E"/>
    <w:rsid w:val="00BC1632"/>
    <w:rsid w:val="00BC184E"/>
    <w:rsid w:val="00BC1A54"/>
    <w:rsid w:val="00BC1AA2"/>
    <w:rsid w:val="00BC1CBC"/>
    <w:rsid w:val="00BC2172"/>
    <w:rsid w:val="00BC26B8"/>
    <w:rsid w:val="00BC2992"/>
    <w:rsid w:val="00BC2B60"/>
    <w:rsid w:val="00BC32AB"/>
    <w:rsid w:val="00BC32F0"/>
    <w:rsid w:val="00BC3636"/>
    <w:rsid w:val="00BC39DB"/>
    <w:rsid w:val="00BC5146"/>
    <w:rsid w:val="00BC58DB"/>
    <w:rsid w:val="00BC5A47"/>
    <w:rsid w:val="00BC5AE1"/>
    <w:rsid w:val="00BC6002"/>
    <w:rsid w:val="00BC629C"/>
    <w:rsid w:val="00BC63A8"/>
    <w:rsid w:val="00BC769A"/>
    <w:rsid w:val="00BD0318"/>
    <w:rsid w:val="00BD0ABE"/>
    <w:rsid w:val="00BD0C2E"/>
    <w:rsid w:val="00BD1261"/>
    <w:rsid w:val="00BD147B"/>
    <w:rsid w:val="00BD18EB"/>
    <w:rsid w:val="00BD2D33"/>
    <w:rsid w:val="00BD4444"/>
    <w:rsid w:val="00BD6D61"/>
    <w:rsid w:val="00BD6E34"/>
    <w:rsid w:val="00BD7322"/>
    <w:rsid w:val="00BE0DA0"/>
    <w:rsid w:val="00BE3762"/>
    <w:rsid w:val="00BE3A2D"/>
    <w:rsid w:val="00BE3E62"/>
    <w:rsid w:val="00BE40F7"/>
    <w:rsid w:val="00BE4A4D"/>
    <w:rsid w:val="00BE4DA1"/>
    <w:rsid w:val="00BE573D"/>
    <w:rsid w:val="00BE6D9C"/>
    <w:rsid w:val="00BF0BEE"/>
    <w:rsid w:val="00BF0CFA"/>
    <w:rsid w:val="00BF17C3"/>
    <w:rsid w:val="00BF2007"/>
    <w:rsid w:val="00BF275B"/>
    <w:rsid w:val="00BF2A0D"/>
    <w:rsid w:val="00BF3104"/>
    <w:rsid w:val="00BF329C"/>
    <w:rsid w:val="00BF340E"/>
    <w:rsid w:val="00BF4949"/>
    <w:rsid w:val="00BF497C"/>
    <w:rsid w:val="00BF4A38"/>
    <w:rsid w:val="00BF52E0"/>
    <w:rsid w:val="00BF6105"/>
    <w:rsid w:val="00BF617D"/>
    <w:rsid w:val="00BF68B7"/>
    <w:rsid w:val="00BF6D89"/>
    <w:rsid w:val="00BF7A34"/>
    <w:rsid w:val="00C005C1"/>
    <w:rsid w:val="00C0139F"/>
    <w:rsid w:val="00C01A8E"/>
    <w:rsid w:val="00C034C4"/>
    <w:rsid w:val="00C036F9"/>
    <w:rsid w:val="00C04191"/>
    <w:rsid w:val="00C04964"/>
    <w:rsid w:val="00C06D1D"/>
    <w:rsid w:val="00C106D3"/>
    <w:rsid w:val="00C1084D"/>
    <w:rsid w:val="00C108C7"/>
    <w:rsid w:val="00C10F12"/>
    <w:rsid w:val="00C11019"/>
    <w:rsid w:val="00C1160A"/>
    <w:rsid w:val="00C12648"/>
    <w:rsid w:val="00C132CE"/>
    <w:rsid w:val="00C1337E"/>
    <w:rsid w:val="00C13E02"/>
    <w:rsid w:val="00C143EB"/>
    <w:rsid w:val="00C14A7A"/>
    <w:rsid w:val="00C15A87"/>
    <w:rsid w:val="00C16128"/>
    <w:rsid w:val="00C16455"/>
    <w:rsid w:val="00C1650C"/>
    <w:rsid w:val="00C1662E"/>
    <w:rsid w:val="00C20444"/>
    <w:rsid w:val="00C20D4E"/>
    <w:rsid w:val="00C20DD9"/>
    <w:rsid w:val="00C2154D"/>
    <w:rsid w:val="00C21A41"/>
    <w:rsid w:val="00C21A89"/>
    <w:rsid w:val="00C22933"/>
    <w:rsid w:val="00C23D1B"/>
    <w:rsid w:val="00C24280"/>
    <w:rsid w:val="00C242E7"/>
    <w:rsid w:val="00C25DE4"/>
    <w:rsid w:val="00C26A93"/>
    <w:rsid w:val="00C26C7F"/>
    <w:rsid w:val="00C3024D"/>
    <w:rsid w:val="00C30762"/>
    <w:rsid w:val="00C31F41"/>
    <w:rsid w:val="00C3200A"/>
    <w:rsid w:val="00C3228E"/>
    <w:rsid w:val="00C32C6E"/>
    <w:rsid w:val="00C336E5"/>
    <w:rsid w:val="00C33C4B"/>
    <w:rsid w:val="00C3532F"/>
    <w:rsid w:val="00C36494"/>
    <w:rsid w:val="00C36B96"/>
    <w:rsid w:val="00C37B74"/>
    <w:rsid w:val="00C40904"/>
    <w:rsid w:val="00C40995"/>
    <w:rsid w:val="00C4111B"/>
    <w:rsid w:val="00C4148B"/>
    <w:rsid w:val="00C41ABC"/>
    <w:rsid w:val="00C41DE4"/>
    <w:rsid w:val="00C42E11"/>
    <w:rsid w:val="00C4387D"/>
    <w:rsid w:val="00C444D2"/>
    <w:rsid w:val="00C446F9"/>
    <w:rsid w:val="00C448F9"/>
    <w:rsid w:val="00C44B6A"/>
    <w:rsid w:val="00C44F4F"/>
    <w:rsid w:val="00C45229"/>
    <w:rsid w:val="00C4572C"/>
    <w:rsid w:val="00C45EC6"/>
    <w:rsid w:val="00C46BBE"/>
    <w:rsid w:val="00C47852"/>
    <w:rsid w:val="00C50370"/>
    <w:rsid w:val="00C511DC"/>
    <w:rsid w:val="00C511E3"/>
    <w:rsid w:val="00C51231"/>
    <w:rsid w:val="00C51340"/>
    <w:rsid w:val="00C51ED0"/>
    <w:rsid w:val="00C52083"/>
    <w:rsid w:val="00C52227"/>
    <w:rsid w:val="00C52CA0"/>
    <w:rsid w:val="00C53060"/>
    <w:rsid w:val="00C53A16"/>
    <w:rsid w:val="00C540B2"/>
    <w:rsid w:val="00C543EA"/>
    <w:rsid w:val="00C544CE"/>
    <w:rsid w:val="00C544F4"/>
    <w:rsid w:val="00C5521C"/>
    <w:rsid w:val="00C55DA5"/>
    <w:rsid w:val="00C56013"/>
    <w:rsid w:val="00C5669F"/>
    <w:rsid w:val="00C574E3"/>
    <w:rsid w:val="00C57BC4"/>
    <w:rsid w:val="00C605B4"/>
    <w:rsid w:val="00C60714"/>
    <w:rsid w:val="00C6089C"/>
    <w:rsid w:val="00C60A5B"/>
    <w:rsid w:val="00C61BA0"/>
    <w:rsid w:val="00C6232A"/>
    <w:rsid w:val="00C62BCF"/>
    <w:rsid w:val="00C6376A"/>
    <w:rsid w:val="00C63D6C"/>
    <w:rsid w:val="00C6430D"/>
    <w:rsid w:val="00C65519"/>
    <w:rsid w:val="00C6565E"/>
    <w:rsid w:val="00C65A57"/>
    <w:rsid w:val="00C65CA7"/>
    <w:rsid w:val="00C6657C"/>
    <w:rsid w:val="00C666B8"/>
    <w:rsid w:val="00C66990"/>
    <w:rsid w:val="00C669AB"/>
    <w:rsid w:val="00C66B1D"/>
    <w:rsid w:val="00C66D08"/>
    <w:rsid w:val="00C700ED"/>
    <w:rsid w:val="00C70C2B"/>
    <w:rsid w:val="00C7117B"/>
    <w:rsid w:val="00C711E5"/>
    <w:rsid w:val="00C71591"/>
    <w:rsid w:val="00C717B2"/>
    <w:rsid w:val="00C71AF4"/>
    <w:rsid w:val="00C72D52"/>
    <w:rsid w:val="00C747AD"/>
    <w:rsid w:val="00C74B59"/>
    <w:rsid w:val="00C74E65"/>
    <w:rsid w:val="00C74F4F"/>
    <w:rsid w:val="00C751E1"/>
    <w:rsid w:val="00C752F2"/>
    <w:rsid w:val="00C75536"/>
    <w:rsid w:val="00C75616"/>
    <w:rsid w:val="00C75772"/>
    <w:rsid w:val="00C77157"/>
    <w:rsid w:val="00C777D6"/>
    <w:rsid w:val="00C77A11"/>
    <w:rsid w:val="00C804DE"/>
    <w:rsid w:val="00C8088A"/>
    <w:rsid w:val="00C80BE3"/>
    <w:rsid w:val="00C81777"/>
    <w:rsid w:val="00C817D9"/>
    <w:rsid w:val="00C827A5"/>
    <w:rsid w:val="00C82E1E"/>
    <w:rsid w:val="00C83929"/>
    <w:rsid w:val="00C83A7A"/>
    <w:rsid w:val="00C83D6D"/>
    <w:rsid w:val="00C847DF"/>
    <w:rsid w:val="00C848D1"/>
    <w:rsid w:val="00C859AC"/>
    <w:rsid w:val="00C8656E"/>
    <w:rsid w:val="00C867DC"/>
    <w:rsid w:val="00C869A9"/>
    <w:rsid w:val="00C8703E"/>
    <w:rsid w:val="00C87B44"/>
    <w:rsid w:val="00C90813"/>
    <w:rsid w:val="00C909F5"/>
    <w:rsid w:val="00C90E8F"/>
    <w:rsid w:val="00C90F92"/>
    <w:rsid w:val="00C91AC0"/>
    <w:rsid w:val="00C921DD"/>
    <w:rsid w:val="00C92A78"/>
    <w:rsid w:val="00C9321C"/>
    <w:rsid w:val="00C93CB9"/>
    <w:rsid w:val="00C943E3"/>
    <w:rsid w:val="00C94DB8"/>
    <w:rsid w:val="00C95480"/>
    <w:rsid w:val="00C959AD"/>
    <w:rsid w:val="00C959D4"/>
    <w:rsid w:val="00C95AEB"/>
    <w:rsid w:val="00C95E42"/>
    <w:rsid w:val="00C96903"/>
    <w:rsid w:val="00C96EB9"/>
    <w:rsid w:val="00C973C0"/>
    <w:rsid w:val="00C97AFC"/>
    <w:rsid w:val="00C97C40"/>
    <w:rsid w:val="00CA08E3"/>
    <w:rsid w:val="00CA1428"/>
    <w:rsid w:val="00CA1C5F"/>
    <w:rsid w:val="00CA1CC6"/>
    <w:rsid w:val="00CA1D7A"/>
    <w:rsid w:val="00CA1D9A"/>
    <w:rsid w:val="00CA37FB"/>
    <w:rsid w:val="00CA3A1F"/>
    <w:rsid w:val="00CA43B8"/>
    <w:rsid w:val="00CA4DF2"/>
    <w:rsid w:val="00CA58F6"/>
    <w:rsid w:val="00CA5E44"/>
    <w:rsid w:val="00CA7E58"/>
    <w:rsid w:val="00CB002C"/>
    <w:rsid w:val="00CB0856"/>
    <w:rsid w:val="00CB19D1"/>
    <w:rsid w:val="00CB19EF"/>
    <w:rsid w:val="00CB1B6E"/>
    <w:rsid w:val="00CB1E48"/>
    <w:rsid w:val="00CB2967"/>
    <w:rsid w:val="00CB29A9"/>
    <w:rsid w:val="00CB3E2F"/>
    <w:rsid w:val="00CB46D6"/>
    <w:rsid w:val="00CB485E"/>
    <w:rsid w:val="00CB4969"/>
    <w:rsid w:val="00CB4C66"/>
    <w:rsid w:val="00CB528B"/>
    <w:rsid w:val="00CB544F"/>
    <w:rsid w:val="00CB5758"/>
    <w:rsid w:val="00CB7C46"/>
    <w:rsid w:val="00CC00BF"/>
    <w:rsid w:val="00CC0CF4"/>
    <w:rsid w:val="00CC136B"/>
    <w:rsid w:val="00CC16CB"/>
    <w:rsid w:val="00CC2211"/>
    <w:rsid w:val="00CC2CF6"/>
    <w:rsid w:val="00CC3750"/>
    <w:rsid w:val="00CC3F6E"/>
    <w:rsid w:val="00CC5828"/>
    <w:rsid w:val="00CC6187"/>
    <w:rsid w:val="00CC640E"/>
    <w:rsid w:val="00CC643E"/>
    <w:rsid w:val="00CC7342"/>
    <w:rsid w:val="00CC7721"/>
    <w:rsid w:val="00CD02B6"/>
    <w:rsid w:val="00CD075B"/>
    <w:rsid w:val="00CD0C32"/>
    <w:rsid w:val="00CD0C8B"/>
    <w:rsid w:val="00CD0E4B"/>
    <w:rsid w:val="00CD1CB2"/>
    <w:rsid w:val="00CD222B"/>
    <w:rsid w:val="00CD2A4F"/>
    <w:rsid w:val="00CD2AFE"/>
    <w:rsid w:val="00CD2F77"/>
    <w:rsid w:val="00CD30C7"/>
    <w:rsid w:val="00CD3874"/>
    <w:rsid w:val="00CD3A88"/>
    <w:rsid w:val="00CD3BB8"/>
    <w:rsid w:val="00CD4084"/>
    <w:rsid w:val="00CD40E6"/>
    <w:rsid w:val="00CD410D"/>
    <w:rsid w:val="00CD4698"/>
    <w:rsid w:val="00CD5DB4"/>
    <w:rsid w:val="00CD6A99"/>
    <w:rsid w:val="00CD6BEC"/>
    <w:rsid w:val="00CD7582"/>
    <w:rsid w:val="00CD7DCE"/>
    <w:rsid w:val="00CE0724"/>
    <w:rsid w:val="00CE0908"/>
    <w:rsid w:val="00CE0C7D"/>
    <w:rsid w:val="00CE0EF1"/>
    <w:rsid w:val="00CE1347"/>
    <w:rsid w:val="00CE214D"/>
    <w:rsid w:val="00CE25F4"/>
    <w:rsid w:val="00CE3217"/>
    <w:rsid w:val="00CE3253"/>
    <w:rsid w:val="00CE3954"/>
    <w:rsid w:val="00CE3B86"/>
    <w:rsid w:val="00CE3BD0"/>
    <w:rsid w:val="00CE3FC6"/>
    <w:rsid w:val="00CE4301"/>
    <w:rsid w:val="00CE6132"/>
    <w:rsid w:val="00CE6956"/>
    <w:rsid w:val="00CE6D66"/>
    <w:rsid w:val="00CE6DF4"/>
    <w:rsid w:val="00CE74BB"/>
    <w:rsid w:val="00CF073F"/>
    <w:rsid w:val="00CF0981"/>
    <w:rsid w:val="00CF12A8"/>
    <w:rsid w:val="00CF388F"/>
    <w:rsid w:val="00CF3F56"/>
    <w:rsid w:val="00CF3F65"/>
    <w:rsid w:val="00CF4B66"/>
    <w:rsid w:val="00CF611E"/>
    <w:rsid w:val="00CF65DE"/>
    <w:rsid w:val="00CF6AF8"/>
    <w:rsid w:val="00CF7149"/>
    <w:rsid w:val="00D00848"/>
    <w:rsid w:val="00D0129D"/>
    <w:rsid w:val="00D01835"/>
    <w:rsid w:val="00D01B60"/>
    <w:rsid w:val="00D01E92"/>
    <w:rsid w:val="00D01FCE"/>
    <w:rsid w:val="00D0212B"/>
    <w:rsid w:val="00D0223F"/>
    <w:rsid w:val="00D02629"/>
    <w:rsid w:val="00D0286C"/>
    <w:rsid w:val="00D03A58"/>
    <w:rsid w:val="00D03C8F"/>
    <w:rsid w:val="00D04442"/>
    <w:rsid w:val="00D04893"/>
    <w:rsid w:val="00D04EB5"/>
    <w:rsid w:val="00D05EB8"/>
    <w:rsid w:val="00D05F75"/>
    <w:rsid w:val="00D0720F"/>
    <w:rsid w:val="00D075CF"/>
    <w:rsid w:val="00D07998"/>
    <w:rsid w:val="00D1029A"/>
    <w:rsid w:val="00D112F9"/>
    <w:rsid w:val="00D11355"/>
    <w:rsid w:val="00D11552"/>
    <w:rsid w:val="00D11A6F"/>
    <w:rsid w:val="00D121DB"/>
    <w:rsid w:val="00D1244B"/>
    <w:rsid w:val="00D13A1F"/>
    <w:rsid w:val="00D1452D"/>
    <w:rsid w:val="00D1550D"/>
    <w:rsid w:val="00D15814"/>
    <w:rsid w:val="00D15EBC"/>
    <w:rsid w:val="00D16521"/>
    <w:rsid w:val="00D17041"/>
    <w:rsid w:val="00D17523"/>
    <w:rsid w:val="00D17CE9"/>
    <w:rsid w:val="00D20FC5"/>
    <w:rsid w:val="00D217E5"/>
    <w:rsid w:val="00D21955"/>
    <w:rsid w:val="00D21D97"/>
    <w:rsid w:val="00D21EED"/>
    <w:rsid w:val="00D228E7"/>
    <w:rsid w:val="00D22B09"/>
    <w:rsid w:val="00D235AA"/>
    <w:rsid w:val="00D23713"/>
    <w:rsid w:val="00D237B9"/>
    <w:rsid w:val="00D23B8B"/>
    <w:rsid w:val="00D23DDA"/>
    <w:rsid w:val="00D24394"/>
    <w:rsid w:val="00D24920"/>
    <w:rsid w:val="00D24A00"/>
    <w:rsid w:val="00D26871"/>
    <w:rsid w:val="00D27E4A"/>
    <w:rsid w:val="00D300CA"/>
    <w:rsid w:val="00D300FD"/>
    <w:rsid w:val="00D30EBC"/>
    <w:rsid w:val="00D310F0"/>
    <w:rsid w:val="00D3145D"/>
    <w:rsid w:val="00D315F3"/>
    <w:rsid w:val="00D31B4A"/>
    <w:rsid w:val="00D32A93"/>
    <w:rsid w:val="00D33415"/>
    <w:rsid w:val="00D340DD"/>
    <w:rsid w:val="00D34794"/>
    <w:rsid w:val="00D34F89"/>
    <w:rsid w:val="00D34FBA"/>
    <w:rsid w:val="00D36FEC"/>
    <w:rsid w:val="00D40244"/>
    <w:rsid w:val="00D4029C"/>
    <w:rsid w:val="00D409A6"/>
    <w:rsid w:val="00D41B69"/>
    <w:rsid w:val="00D424CE"/>
    <w:rsid w:val="00D428E2"/>
    <w:rsid w:val="00D42C5E"/>
    <w:rsid w:val="00D42F2D"/>
    <w:rsid w:val="00D444D2"/>
    <w:rsid w:val="00D44688"/>
    <w:rsid w:val="00D4513D"/>
    <w:rsid w:val="00D45CB3"/>
    <w:rsid w:val="00D464A8"/>
    <w:rsid w:val="00D47EE1"/>
    <w:rsid w:val="00D47FA1"/>
    <w:rsid w:val="00D50FAA"/>
    <w:rsid w:val="00D510DB"/>
    <w:rsid w:val="00D51656"/>
    <w:rsid w:val="00D51A0E"/>
    <w:rsid w:val="00D523CA"/>
    <w:rsid w:val="00D52717"/>
    <w:rsid w:val="00D5271A"/>
    <w:rsid w:val="00D52794"/>
    <w:rsid w:val="00D53788"/>
    <w:rsid w:val="00D53817"/>
    <w:rsid w:val="00D538F5"/>
    <w:rsid w:val="00D5398B"/>
    <w:rsid w:val="00D53DB3"/>
    <w:rsid w:val="00D5409F"/>
    <w:rsid w:val="00D5437A"/>
    <w:rsid w:val="00D54F48"/>
    <w:rsid w:val="00D565B5"/>
    <w:rsid w:val="00D57458"/>
    <w:rsid w:val="00D57AB7"/>
    <w:rsid w:val="00D57FD2"/>
    <w:rsid w:val="00D60294"/>
    <w:rsid w:val="00D612F5"/>
    <w:rsid w:val="00D624A6"/>
    <w:rsid w:val="00D62C70"/>
    <w:rsid w:val="00D62D3A"/>
    <w:rsid w:val="00D643A9"/>
    <w:rsid w:val="00D6509A"/>
    <w:rsid w:val="00D65A9E"/>
    <w:rsid w:val="00D67DAF"/>
    <w:rsid w:val="00D67FC7"/>
    <w:rsid w:val="00D70C85"/>
    <w:rsid w:val="00D70C94"/>
    <w:rsid w:val="00D70E3A"/>
    <w:rsid w:val="00D70EA9"/>
    <w:rsid w:val="00D70F76"/>
    <w:rsid w:val="00D713C5"/>
    <w:rsid w:val="00D71726"/>
    <w:rsid w:val="00D7186B"/>
    <w:rsid w:val="00D71B2F"/>
    <w:rsid w:val="00D71EE6"/>
    <w:rsid w:val="00D72354"/>
    <w:rsid w:val="00D72980"/>
    <w:rsid w:val="00D745CA"/>
    <w:rsid w:val="00D751AB"/>
    <w:rsid w:val="00D751FB"/>
    <w:rsid w:val="00D75A70"/>
    <w:rsid w:val="00D75E3B"/>
    <w:rsid w:val="00D761FD"/>
    <w:rsid w:val="00D770EF"/>
    <w:rsid w:val="00D77E3A"/>
    <w:rsid w:val="00D81020"/>
    <w:rsid w:val="00D81423"/>
    <w:rsid w:val="00D81646"/>
    <w:rsid w:val="00D816BA"/>
    <w:rsid w:val="00D81AA6"/>
    <w:rsid w:val="00D82386"/>
    <w:rsid w:val="00D82585"/>
    <w:rsid w:val="00D82D60"/>
    <w:rsid w:val="00D83193"/>
    <w:rsid w:val="00D8345F"/>
    <w:rsid w:val="00D83DE1"/>
    <w:rsid w:val="00D84B67"/>
    <w:rsid w:val="00D85897"/>
    <w:rsid w:val="00D86286"/>
    <w:rsid w:val="00D86987"/>
    <w:rsid w:val="00D87105"/>
    <w:rsid w:val="00D87774"/>
    <w:rsid w:val="00D90104"/>
    <w:rsid w:val="00D90167"/>
    <w:rsid w:val="00D902C1"/>
    <w:rsid w:val="00D915CA"/>
    <w:rsid w:val="00D91E66"/>
    <w:rsid w:val="00D9215A"/>
    <w:rsid w:val="00D92A83"/>
    <w:rsid w:val="00D92DF0"/>
    <w:rsid w:val="00D92ED2"/>
    <w:rsid w:val="00D9531D"/>
    <w:rsid w:val="00D95BF1"/>
    <w:rsid w:val="00D96276"/>
    <w:rsid w:val="00D966D2"/>
    <w:rsid w:val="00D96CE4"/>
    <w:rsid w:val="00D96DAE"/>
    <w:rsid w:val="00D97BD0"/>
    <w:rsid w:val="00D97D09"/>
    <w:rsid w:val="00DA1490"/>
    <w:rsid w:val="00DA1B3D"/>
    <w:rsid w:val="00DA3511"/>
    <w:rsid w:val="00DA36B4"/>
    <w:rsid w:val="00DA5C83"/>
    <w:rsid w:val="00DA734E"/>
    <w:rsid w:val="00DA73C5"/>
    <w:rsid w:val="00DA74C2"/>
    <w:rsid w:val="00DA754A"/>
    <w:rsid w:val="00DA76CE"/>
    <w:rsid w:val="00DA782F"/>
    <w:rsid w:val="00DA7BEC"/>
    <w:rsid w:val="00DB00C9"/>
    <w:rsid w:val="00DB09FD"/>
    <w:rsid w:val="00DB0F49"/>
    <w:rsid w:val="00DB2C6C"/>
    <w:rsid w:val="00DB2DDA"/>
    <w:rsid w:val="00DB338D"/>
    <w:rsid w:val="00DB3EA0"/>
    <w:rsid w:val="00DB44B4"/>
    <w:rsid w:val="00DB4A74"/>
    <w:rsid w:val="00DB4F4B"/>
    <w:rsid w:val="00DB6AAC"/>
    <w:rsid w:val="00DC04F3"/>
    <w:rsid w:val="00DC0571"/>
    <w:rsid w:val="00DC088B"/>
    <w:rsid w:val="00DC13C5"/>
    <w:rsid w:val="00DC1BA8"/>
    <w:rsid w:val="00DC2364"/>
    <w:rsid w:val="00DC24E8"/>
    <w:rsid w:val="00DC33E2"/>
    <w:rsid w:val="00DC37DC"/>
    <w:rsid w:val="00DC3A70"/>
    <w:rsid w:val="00DC3C8D"/>
    <w:rsid w:val="00DC430D"/>
    <w:rsid w:val="00DC4B2C"/>
    <w:rsid w:val="00DC5270"/>
    <w:rsid w:val="00DC5B46"/>
    <w:rsid w:val="00DC6277"/>
    <w:rsid w:val="00DC6340"/>
    <w:rsid w:val="00DC68EE"/>
    <w:rsid w:val="00DC6A01"/>
    <w:rsid w:val="00DC7149"/>
    <w:rsid w:val="00DC769C"/>
    <w:rsid w:val="00DC7DC6"/>
    <w:rsid w:val="00DD05FD"/>
    <w:rsid w:val="00DD06FF"/>
    <w:rsid w:val="00DD1535"/>
    <w:rsid w:val="00DD19E2"/>
    <w:rsid w:val="00DD1ECE"/>
    <w:rsid w:val="00DD2D69"/>
    <w:rsid w:val="00DD3030"/>
    <w:rsid w:val="00DD3BA3"/>
    <w:rsid w:val="00DD3BE8"/>
    <w:rsid w:val="00DD44FD"/>
    <w:rsid w:val="00DD5281"/>
    <w:rsid w:val="00DD55ED"/>
    <w:rsid w:val="00DD5B28"/>
    <w:rsid w:val="00DD6688"/>
    <w:rsid w:val="00DD6791"/>
    <w:rsid w:val="00DD6827"/>
    <w:rsid w:val="00DD7A03"/>
    <w:rsid w:val="00DD7C5C"/>
    <w:rsid w:val="00DE04C8"/>
    <w:rsid w:val="00DE0D7F"/>
    <w:rsid w:val="00DE111F"/>
    <w:rsid w:val="00DE1B95"/>
    <w:rsid w:val="00DE27CE"/>
    <w:rsid w:val="00DE2A26"/>
    <w:rsid w:val="00DE31E9"/>
    <w:rsid w:val="00DE3652"/>
    <w:rsid w:val="00DE42A5"/>
    <w:rsid w:val="00DE649C"/>
    <w:rsid w:val="00DE699D"/>
    <w:rsid w:val="00DE7B5A"/>
    <w:rsid w:val="00DF0222"/>
    <w:rsid w:val="00DF0234"/>
    <w:rsid w:val="00DF0588"/>
    <w:rsid w:val="00DF1494"/>
    <w:rsid w:val="00DF17BF"/>
    <w:rsid w:val="00DF2E33"/>
    <w:rsid w:val="00DF37DA"/>
    <w:rsid w:val="00DF5A37"/>
    <w:rsid w:val="00DF5A5B"/>
    <w:rsid w:val="00DF647A"/>
    <w:rsid w:val="00DF7725"/>
    <w:rsid w:val="00DF799F"/>
    <w:rsid w:val="00DF7E3A"/>
    <w:rsid w:val="00DF7F76"/>
    <w:rsid w:val="00E002A6"/>
    <w:rsid w:val="00E004C2"/>
    <w:rsid w:val="00E0068B"/>
    <w:rsid w:val="00E007CF"/>
    <w:rsid w:val="00E00D06"/>
    <w:rsid w:val="00E01AAE"/>
    <w:rsid w:val="00E01FC4"/>
    <w:rsid w:val="00E031E2"/>
    <w:rsid w:val="00E04045"/>
    <w:rsid w:val="00E047C5"/>
    <w:rsid w:val="00E048CD"/>
    <w:rsid w:val="00E0624A"/>
    <w:rsid w:val="00E07013"/>
    <w:rsid w:val="00E07152"/>
    <w:rsid w:val="00E07F87"/>
    <w:rsid w:val="00E10AFA"/>
    <w:rsid w:val="00E12F39"/>
    <w:rsid w:val="00E13FF1"/>
    <w:rsid w:val="00E1415D"/>
    <w:rsid w:val="00E141E4"/>
    <w:rsid w:val="00E14538"/>
    <w:rsid w:val="00E14B88"/>
    <w:rsid w:val="00E14EF9"/>
    <w:rsid w:val="00E163C3"/>
    <w:rsid w:val="00E167AD"/>
    <w:rsid w:val="00E16D50"/>
    <w:rsid w:val="00E17B8F"/>
    <w:rsid w:val="00E2015E"/>
    <w:rsid w:val="00E2038A"/>
    <w:rsid w:val="00E21363"/>
    <w:rsid w:val="00E2143C"/>
    <w:rsid w:val="00E22018"/>
    <w:rsid w:val="00E223CE"/>
    <w:rsid w:val="00E22DBE"/>
    <w:rsid w:val="00E238FB"/>
    <w:rsid w:val="00E247F1"/>
    <w:rsid w:val="00E24F30"/>
    <w:rsid w:val="00E251CA"/>
    <w:rsid w:val="00E2566C"/>
    <w:rsid w:val="00E25E43"/>
    <w:rsid w:val="00E25E86"/>
    <w:rsid w:val="00E2627F"/>
    <w:rsid w:val="00E262DC"/>
    <w:rsid w:val="00E26389"/>
    <w:rsid w:val="00E26E29"/>
    <w:rsid w:val="00E2730D"/>
    <w:rsid w:val="00E276BA"/>
    <w:rsid w:val="00E3013A"/>
    <w:rsid w:val="00E30489"/>
    <w:rsid w:val="00E31277"/>
    <w:rsid w:val="00E31B7B"/>
    <w:rsid w:val="00E3213B"/>
    <w:rsid w:val="00E321DF"/>
    <w:rsid w:val="00E32A1C"/>
    <w:rsid w:val="00E34219"/>
    <w:rsid w:val="00E34709"/>
    <w:rsid w:val="00E34FA0"/>
    <w:rsid w:val="00E356A9"/>
    <w:rsid w:val="00E373A5"/>
    <w:rsid w:val="00E3792A"/>
    <w:rsid w:val="00E37E75"/>
    <w:rsid w:val="00E40F9E"/>
    <w:rsid w:val="00E410A0"/>
    <w:rsid w:val="00E4181B"/>
    <w:rsid w:val="00E41B07"/>
    <w:rsid w:val="00E4264E"/>
    <w:rsid w:val="00E430B2"/>
    <w:rsid w:val="00E43AE4"/>
    <w:rsid w:val="00E44322"/>
    <w:rsid w:val="00E44D58"/>
    <w:rsid w:val="00E44DA3"/>
    <w:rsid w:val="00E450E4"/>
    <w:rsid w:val="00E45ADC"/>
    <w:rsid w:val="00E45CF5"/>
    <w:rsid w:val="00E46441"/>
    <w:rsid w:val="00E46A4D"/>
    <w:rsid w:val="00E470ED"/>
    <w:rsid w:val="00E473ED"/>
    <w:rsid w:val="00E47896"/>
    <w:rsid w:val="00E47998"/>
    <w:rsid w:val="00E5074B"/>
    <w:rsid w:val="00E50EF2"/>
    <w:rsid w:val="00E51089"/>
    <w:rsid w:val="00E51183"/>
    <w:rsid w:val="00E51FAC"/>
    <w:rsid w:val="00E52A9B"/>
    <w:rsid w:val="00E53998"/>
    <w:rsid w:val="00E53B0A"/>
    <w:rsid w:val="00E53DF1"/>
    <w:rsid w:val="00E54AC1"/>
    <w:rsid w:val="00E54B6B"/>
    <w:rsid w:val="00E55564"/>
    <w:rsid w:val="00E559AD"/>
    <w:rsid w:val="00E56F45"/>
    <w:rsid w:val="00E601E5"/>
    <w:rsid w:val="00E60372"/>
    <w:rsid w:val="00E604E5"/>
    <w:rsid w:val="00E60942"/>
    <w:rsid w:val="00E60AD6"/>
    <w:rsid w:val="00E60EFE"/>
    <w:rsid w:val="00E61442"/>
    <w:rsid w:val="00E618BF"/>
    <w:rsid w:val="00E62CB7"/>
    <w:rsid w:val="00E633D9"/>
    <w:rsid w:val="00E63F95"/>
    <w:rsid w:val="00E65018"/>
    <w:rsid w:val="00E652FE"/>
    <w:rsid w:val="00E65444"/>
    <w:rsid w:val="00E654A9"/>
    <w:rsid w:val="00E65FB8"/>
    <w:rsid w:val="00E6640A"/>
    <w:rsid w:val="00E67BF1"/>
    <w:rsid w:val="00E70140"/>
    <w:rsid w:val="00E7079D"/>
    <w:rsid w:val="00E7139D"/>
    <w:rsid w:val="00E725F5"/>
    <w:rsid w:val="00E72881"/>
    <w:rsid w:val="00E728DA"/>
    <w:rsid w:val="00E72F86"/>
    <w:rsid w:val="00E73664"/>
    <w:rsid w:val="00E740B0"/>
    <w:rsid w:val="00E74570"/>
    <w:rsid w:val="00E74FE1"/>
    <w:rsid w:val="00E752CB"/>
    <w:rsid w:val="00E752FB"/>
    <w:rsid w:val="00E76D69"/>
    <w:rsid w:val="00E80565"/>
    <w:rsid w:val="00E809FE"/>
    <w:rsid w:val="00E814E4"/>
    <w:rsid w:val="00E82403"/>
    <w:rsid w:val="00E833C5"/>
    <w:rsid w:val="00E84586"/>
    <w:rsid w:val="00E84660"/>
    <w:rsid w:val="00E85124"/>
    <w:rsid w:val="00E857FD"/>
    <w:rsid w:val="00E8633E"/>
    <w:rsid w:val="00E86C57"/>
    <w:rsid w:val="00E86EBC"/>
    <w:rsid w:val="00E8741B"/>
    <w:rsid w:val="00E8753A"/>
    <w:rsid w:val="00E903B6"/>
    <w:rsid w:val="00E9127C"/>
    <w:rsid w:val="00E914C7"/>
    <w:rsid w:val="00E918C3"/>
    <w:rsid w:val="00E920CC"/>
    <w:rsid w:val="00E9219C"/>
    <w:rsid w:val="00E9266B"/>
    <w:rsid w:val="00E92C78"/>
    <w:rsid w:val="00E9377B"/>
    <w:rsid w:val="00E93D53"/>
    <w:rsid w:val="00E9401D"/>
    <w:rsid w:val="00E94789"/>
    <w:rsid w:val="00E94F28"/>
    <w:rsid w:val="00E9572E"/>
    <w:rsid w:val="00E95A4E"/>
    <w:rsid w:val="00E95B99"/>
    <w:rsid w:val="00E964B4"/>
    <w:rsid w:val="00E96CEE"/>
    <w:rsid w:val="00E9739C"/>
    <w:rsid w:val="00EA0208"/>
    <w:rsid w:val="00EA104F"/>
    <w:rsid w:val="00EA1A51"/>
    <w:rsid w:val="00EA1BF6"/>
    <w:rsid w:val="00EA1DAE"/>
    <w:rsid w:val="00EA2237"/>
    <w:rsid w:val="00EA2534"/>
    <w:rsid w:val="00EA4A77"/>
    <w:rsid w:val="00EA551B"/>
    <w:rsid w:val="00EA6A27"/>
    <w:rsid w:val="00EA733F"/>
    <w:rsid w:val="00EB03F4"/>
    <w:rsid w:val="00EB0BC9"/>
    <w:rsid w:val="00EB0EB2"/>
    <w:rsid w:val="00EB2230"/>
    <w:rsid w:val="00EB251A"/>
    <w:rsid w:val="00EB2982"/>
    <w:rsid w:val="00EB2B5C"/>
    <w:rsid w:val="00EB2E42"/>
    <w:rsid w:val="00EB34BC"/>
    <w:rsid w:val="00EB391C"/>
    <w:rsid w:val="00EB3F66"/>
    <w:rsid w:val="00EB47CA"/>
    <w:rsid w:val="00EB4922"/>
    <w:rsid w:val="00EB49E0"/>
    <w:rsid w:val="00EB4CF8"/>
    <w:rsid w:val="00EB4E76"/>
    <w:rsid w:val="00EB4FA1"/>
    <w:rsid w:val="00EB51C0"/>
    <w:rsid w:val="00EB5A54"/>
    <w:rsid w:val="00EB5D3D"/>
    <w:rsid w:val="00EB6A46"/>
    <w:rsid w:val="00EB6C12"/>
    <w:rsid w:val="00EB6E73"/>
    <w:rsid w:val="00EB7777"/>
    <w:rsid w:val="00EC08E9"/>
    <w:rsid w:val="00EC0BB7"/>
    <w:rsid w:val="00EC0C99"/>
    <w:rsid w:val="00EC0F1F"/>
    <w:rsid w:val="00EC0F35"/>
    <w:rsid w:val="00EC1629"/>
    <w:rsid w:val="00EC29F8"/>
    <w:rsid w:val="00EC3529"/>
    <w:rsid w:val="00EC39CC"/>
    <w:rsid w:val="00EC3CA5"/>
    <w:rsid w:val="00EC4258"/>
    <w:rsid w:val="00EC426C"/>
    <w:rsid w:val="00EC5570"/>
    <w:rsid w:val="00EC5BFF"/>
    <w:rsid w:val="00EC609D"/>
    <w:rsid w:val="00EC6388"/>
    <w:rsid w:val="00EC7C74"/>
    <w:rsid w:val="00ED013D"/>
    <w:rsid w:val="00ED098B"/>
    <w:rsid w:val="00ED1DF2"/>
    <w:rsid w:val="00ED2734"/>
    <w:rsid w:val="00ED273E"/>
    <w:rsid w:val="00ED31C8"/>
    <w:rsid w:val="00ED3B30"/>
    <w:rsid w:val="00ED3D2D"/>
    <w:rsid w:val="00ED4244"/>
    <w:rsid w:val="00ED4A26"/>
    <w:rsid w:val="00ED5034"/>
    <w:rsid w:val="00ED5621"/>
    <w:rsid w:val="00ED6062"/>
    <w:rsid w:val="00ED68A8"/>
    <w:rsid w:val="00ED72AA"/>
    <w:rsid w:val="00ED72D6"/>
    <w:rsid w:val="00ED77C8"/>
    <w:rsid w:val="00ED7B6C"/>
    <w:rsid w:val="00EE0F31"/>
    <w:rsid w:val="00EE2409"/>
    <w:rsid w:val="00EE2B37"/>
    <w:rsid w:val="00EE2C7C"/>
    <w:rsid w:val="00EE2E9F"/>
    <w:rsid w:val="00EE5D0F"/>
    <w:rsid w:val="00EE5F2D"/>
    <w:rsid w:val="00EE737A"/>
    <w:rsid w:val="00EF137E"/>
    <w:rsid w:val="00EF1581"/>
    <w:rsid w:val="00EF190C"/>
    <w:rsid w:val="00EF214D"/>
    <w:rsid w:val="00EF21B6"/>
    <w:rsid w:val="00EF228B"/>
    <w:rsid w:val="00EF26A8"/>
    <w:rsid w:val="00EF3A17"/>
    <w:rsid w:val="00EF3E88"/>
    <w:rsid w:val="00EF3EDC"/>
    <w:rsid w:val="00EF478E"/>
    <w:rsid w:val="00EF48C1"/>
    <w:rsid w:val="00EF4B2D"/>
    <w:rsid w:val="00EF50E8"/>
    <w:rsid w:val="00EF6A8F"/>
    <w:rsid w:val="00EF7F7B"/>
    <w:rsid w:val="00F004A3"/>
    <w:rsid w:val="00F00CC5"/>
    <w:rsid w:val="00F00DB8"/>
    <w:rsid w:val="00F01342"/>
    <w:rsid w:val="00F0211F"/>
    <w:rsid w:val="00F021F5"/>
    <w:rsid w:val="00F02412"/>
    <w:rsid w:val="00F03467"/>
    <w:rsid w:val="00F03D1D"/>
    <w:rsid w:val="00F03D97"/>
    <w:rsid w:val="00F045A2"/>
    <w:rsid w:val="00F04D3F"/>
    <w:rsid w:val="00F0501D"/>
    <w:rsid w:val="00F05789"/>
    <w:rsid w:val="00F068E1"/>
    <w:rsid w:val="00F104A5"/>
    <w:rsid w:val="00F10A57"/>
    <w:rsid w:val="00F110A9"/>
    <w:rsid w:val="00F11E13"/>
    <w:rsid w:val="00F11F76"/>
    <w:rsid w:val="00F12A21"/>
    <w:rsid w:val="00F12B22"/>
    <w:rsid w:val="00F1335A"/>
    <w:rsid w:val="00F13898"/>
    <w:rsid w:val="00F148C8"/>
    <w:rsid w:val="00F14DB8"/>
    <w:rsid w:val="00F150A8"/>
    <w:rsid w:val="00F15657"/>
    <w:rsid w:val="00F15B5C"/>
    <w:rsid w:val="00F15EC4"/>
    <w:rsid w:val="00F16889"/>
    <w:rsid w:val="00F16C75"/>
    <w:rsid w:val="00F20110"/>
    <w:rsid w:val="00F20C77"/>
    <w:rsid w:val="00F2108F"/>
    <w:rsid w:val="00F21534"/>
    <w:rsid w:val="00F219C6"/>
    <w:rsid w:val="00F21C2F"/>
    <w:rsid w:val="00F2227F"/>
    <w:rsid w:val="00F24EA8"/>
    <w:rsid w:val="00F25DD2"/>
    <w:rsid w:val="00F26675"/>
    <w:rsid w:val="00F26A7D"/>
    <w:rsid w:val="00F2736B"/>
    <w:rsid w:val="00F27606"/>
    <w:rsid w:val="00F27A31"/>
    <w:rsid w:val="00F304AF"/>
    <w:rsid w:val="00F30862"/>
    <w:rsid w:val="00F30AB2"/>
    <w:rsid w:val="00F30BBC"/>
    <w:rsid w:val="00F3351E"/>
    <w:rsid w:val="00F3369A"/>
    <w:rsid w:val="00F3388E"/>
    <w:rsid w:val="00F338BC"/>
    <w:rsid w:val="00F34094"/>
    <w:rsid w:val="00F346DE"/>
    <w:rsid w:val="00F35DA9"/>
    <w:rsid w:val="00F36B50"/>
    <w:rsid w:val="00F37887"/>
    <w:rsid w:val="00F40601"/>
    <w:rsid w:val="00F41693"/>
    <w:rsid w:val="00F41A52"/>
    <w:rsid w:val="00F41EBE"/>
    <w:rsid w:val="00F424E5"/>
    <w:rsid w:val="00F42E2A"/>
    <w:rsid w:val="00F458DA"/>
    <w:rsid w:val="00F45B66"/>
    <w:rsid w:val="00F46563"/>
    <w:rsid w:val="00F46638"/>
    <w:rsid w:val="00F46EA9"/>
    <w:rsid w:val="00F47251"/>
    <w:rsid w:val="00F50133"/>
    <w:rsid w:val="00F50FE6"/>
    <w:rsid w:val="00F52577"/>
    <w:rsid w:val="00F52D2A"/>
    <w:rsid w:val="00F53303"/>
    <w:rsid w:val="00F54860"/>
    <w:rsid w:val="00F5503D"/>
    <w:rsid w:val="00F55433"/>
    <w:rsid w:val="00F5583E"/>
    <w:rsid w:val="00F55FCE"/>
    <w:rsid w:val="00F56037"/>
    <w:rsid w:val="00F560F0"/>
    <w:rsid w:val="00F5638A"/>
    <w:rsid w:val="00F563DA"/>
    <w:rsid w:val="00F56419"/>
    <w:rsid w:val="00F56535"/>
    <w:rsid w:val="00F574C8"/>
    <w:rsid w:val="00F57F6E"/>
    <w:rsid w:val="00F60BEE"/>
    <w:rsid w:val="00F61F1E"/>
    <w:rsid w:val="00F62044"/>
    <w:rsid w:val="00F623E0"/>
    <w:rsid w:val="00F626C4"/>
    <w:rsid w:val="00F63917"/>
    <w:rsid w:val="00F63AEF"/>
    <w:rsid w:val="00F64352"/>
    <w:rsid w:val="00F644CA"/>
    <w:rsid w:val="00F644EA"/>
    <w:rsid w:val="00F6515A"/>
    <w:rsid w:val="00F656F6"/>
    <w:rsid w:val="00F65DA7"/>
    <w:rsid w:val="00F67164"/>
    <w:rsid w:val="00F72549"/>
    <w:rsid w:val="00F73122"/>
    <w:rsid w:val="00F73344"/>
    <w:rsid w:val="00F73830"/>
    <w:rsid w:val="00F73C05"/>
    <w:rsid w:val="00F73FD1"/>
    <w:rsid w:val="00F744EE"/>
    <w:rsid w:val="00F74924"/>
    <w:rsid w:val="00F74DA4"/>
    <w:rsid w:val="00F74F0E"/>
    <w:rsid w:val="00F75354"/>
    <w:rsid w:val="00F754D2"/>
    <w:rsid w:val="00F757AE"/>
    <w:rsid w:val="00F765D8"/>
    <w:rsid w:val="00F76893"/>
    <w:rsid w:val="00F76A0A"/>
    <w:rsid w:val="00F7752C"/>
    <w:rsid w:val="00F77947"/>
    <w:rsid w:val="00F8100A"/>
    <w:rsid w:val="00F8118A"/>
    <w:rsid w:val="00F811D5"/>
    <w:rsid w:val="00F82A98"/>
    <w:rsid w:val="00F83450"/>
    <w:rsid w:val="00F84562"/>
    <w:rsid w:val="00F85B0A"/>
    <w:rsid w:val="00F86952"/>
    <w:rsid w:val="00F86BAB"/>
    <w:rsid w:val="00F87A87"/>
    <w:rsid w:val="00F908B4"/>
    <w:rsid w:val="00F91034"/>
    <w:rsid w:val="00F91DD5"/>
    <w:rsid w:val="00F923A1"/>
    <w:rsid w:val="00F92C7A"/>
    <w:rsid w:val="00F92DCB"/>
    <w:rsid w:val="00F95967"/>
    <w:rsid w:val="00F95EEF"/>
    <w:rsid w:val="00F95F13"/>
    <w:rsid w:val="00F96018"/>
    <w:rsid w:val="00F96077"/>
    <w:rsid w:val="00F96293"/>
    <w:rsid w:val="00F96294"/>
    <w:rsid w:val="00F962F7"/>
    <w:rsid w:val="00F964D6"/>
    <w:rsid w:val="00F968C8"/>
    <w:rsid w:val="00F9737F"/>
    <w:rsid w:val="00F9756E"/>
    <w:rsid w:val="00F97EB3"/>
    <w:rsid w:val="00FA0C4D"/>
    <w:rsid w:val="00FA1860"/>
    <w:rsid w:val="00FA1C1A"/>
    <w:rsid w:val="00FA1F74"/>
    <w:rsid w:val="00FA232A"/>
    <w:rsid w:val="00FA24ED"/>
    <w:rsid w:val="00FA256A"/>
    <w:rsid w:val="00FA27C9"/>
    <w:rsid w:val="00FA32D3"/>
    <w:rsid w:val="00FA444A"/>
    <w:rsid w:val="00FA5792"/>
    <w:rsid w:val="00FA5A86"/>
    <w:rsid w:val="00FA6077"/>
    <w:rsid w:val="00FA7055"/>
    <w:rsid w:val="00FA770E"/>
    <w:rsid w:val="00FA7816"/>
    <w:rsid w:val="00FB0B5A"/>
    <w:rsid w:val="00FB1B11"/>
    <w:rsid w:val="00FB1FDA"/>
    <w:rsid w:val="00FB24D4"/>
    <w:rsid w:val="00FB2C2F"/>
    <w:rsid w:val="00FB2EB5"/>
    <w:rsid w:val="00FB48B9"/>
    <w:rsid w:val="00FB53B5"/>
    <w:rsid w:val="00FB577A"/>
    <w:rsid w:val="00FB5C42"/>
    <w:rsid w:val="00FB66A5"/>
    <w:rsid w:val="00FB69F5"/>
    <w:rsid w:val="00FB7498"/>
    <w:rsid w:val="00FB7709"/>
    <w:rsid w:val="00FC019E"/>
    <w:rsid w:val="00FC0E33"/>
    <w:rsid w:val="00FC11D5"/>
    <w:rsid w:val="00FC2329"/>
    <w:rsid w:val="00FC232D"/>
    <w:rsid w:val="00FC2401"/>
    <w:rsid w:val="00FC2BB4"/>
    <w:rsid w:val="00FC2E5B"/>
    <w:rsid w:val="00FC3534"/>
    <w:rsid w:val="00FC41C6"/>
    <w:rsid w:val="00FC4B83"/>
    <w:rsid w:val="00FC4BFF"/>
    <w:rsid w:val="00FC50D8"/>
    <w:rsid w:val="00FC5267"/>
    <w:rsid w:val="00FC70C9"/>
    <w:rsid w:val="00FC70F8"/>
    <w:rsid w:val="00FD0706"/>
    <w:rsid w:val="00FD15AD"/>
    <w:rsid w:val="00FD21CE"/>
    <w:rsid w:val="00FD233D"/>
    <w:rsid w:val="00FD2349"/>
    <w:rsid w:val="00FD3728"/>
    <w:rsid w:val="00FD3E7E"/>
    <w:rsid w:val="00FD4254"/>
    <w:rsid w:val="00FD4373"/>
    <w:rsid w:val="00FD4E60"/>
    <w:rsid w:val="00FD4FFA"/>
    <w:rsid w:val="00FD530B"/>
    <w:rsid w:val="00FD6514"/>
    <w:rsid w:val="00FD7B31"/>
    <w:rsid w:val="00FE06DD"/>
    <w:rsid w:val="00FE06E6"/>
    <w:rsid w:val="00FE24A1"/>
    <w:rsid w:val="00FE2E17"/>
    <w:rsid w:val="00FE2F4A"/>
    <w:rsid w:val="00FE3727"/>
    <w:rsid w:val="00FE3A9F"/>
    <w:rsid w:val="00FE43E5"/>
    <w:rsid w:val="00FE44C1"/>
    <w:rsid w:val="00FE46C7"/>
    <w:rsid w:val="00FE4E8D"/>
    <w:rsid w:val="00FE4F76"/>
    <w:rsid w:val="00FE50BD"/>
    <w:rsid w:val="00FE5206"/>
    <w:rsid w:val="00FE6962"/>
    <w:rsid w:val="00FE6E1C"/>
    <w:rsid w:val="00FE7095"/>
    <w:rsid w:val="00FE767D"/>
    <w:rsid w:val="00FF10C2"/>
    <w:rsid w:val="00FF1CFD"/>
    <w:rsid w:val="00FF2D55"/>
    <w:rsid w:val="00FF38C6"/>
    <w:rsid w:val="00FF3FA5"/>
    <w:rsid w:val="00FF4F28"/>
    <w:rsid w:val="00FF4F8B"/>
    <w:rsid w:val="00FF5AE5"/>
    <w:rsid w:val="00FF5C19"/>
    <w:rsid w:val="00FF60D2"/>
    <w:rsid w:val="00FF6AC2"/>
    <w:rsid w:val="00FF6D8C"/>
    <w:rsid w:val="00FF6DF3"/>
    <w:rsid w:val="00FF6F03"/>
    <w:rsid w:val="00FF7CD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AutoShape 17"/>
        <o:r id="V:Rule5" type="connector" idref="#AutoShape 19"/>
        <o:r id="V:Rule6"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8F"/>
  </w:style>
  <w:style w:type="paragraph" w:styleId="Heading1">
    <w:name w:val="heading 1"/>
    <w:basedOn w:val="Normal"/>
    <w:next w:val="Normal"/>
    <w:link w:val="Heading1Char"/>
    <w:qFormat/>
    <w:rsid w:val="00EC7C74"/>
    <w:pPr>
      <w:keepNext/>
      <w:spacing w:before="0" w:after="0" w:line="240" w:lineRule="auto"/>
      <w:jc w:val="left"/>
      <w:outlineLvl w:val="0"/>
    </w:pPr>
    <w:rPr>
      <w:rFonts w:eastAsia="Times New Roman" w:cs="Times New Roman"/>
      <w:i/>
      <w:sz w:val="26"/>
      <w:szCs w:val="20"/>
    </w:rPr>
  </w:style>
  <w:style w:type="paragraph" w:styleId="Heading2">
    <w:name w:val="heading 2"/>
    <w:basedOn w:val="Normal"/>
    <w:next w:val="Normal"/>
    <w:link w:val="Heading2Char"/>
    <w:qFormat/>
    <w:rsid w:val="00EC7C74"/>
    <w:pPr>
      <w:keepNext/>
      <w:spacing w:before="0"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EC7C74"/>
    <w:pPr>
      <w:keepNext/>
      <w:spacing w:before="0" w:after="0" w:line="240" w:lineRule="auto"/>
      <w:jc w:val="center"/>
      <w:outlineLvl w:val="2"/>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74"/>
    <w:rPr>
      <w:rFonts w:eastAsia="Times New Roman" w:cs="Times New Roman"/>
      <w:i/>
      <w:sz w:val="26"/>
      <w:szCs w:val="20"/>
    </w:rPr>
  </w:style>
  <w:style w:type="character" w:customStyle="1" w:styleId="Heading2Char">
    <w:name w:val="Heading 2 Char"/>
    <w:basedOn w:val="DefaultParagraphFont"/>
    <w:link w:val="Heading2"/>
    <w:rsid w:val="00EC7C74"/>
    <w:rPr>
      <w:rFonts w:eastAsia="Times New Roman" w:cs="Times New Roman"/>
      <w:b/>
      <w:szCs w:val="20"/>
    </w:rPr>
  </w:style>
  <w:style w:type="character" w:customStyle="1" w:styleId="Heading3Char">
    <w:name w:val="Heading 3 Char"/>
    <w:basedOn w:val="DefaultParagraphFont"/>
    <w:link w:val="Heading3"/>
    <w:rsid w:val="00EC7C74"/>
    <w:rPr>
      <w:rFonts w:eastAsia="Times New Roman" w:cs="Times New Roman"/>
      <w:b/>
      <w:sz w:val="26"/>
      <w:szCs w:val="20"/>
    </w:rPr>
  </w:style>
  <w:style w:type="character" w:customStyle="1" w:styleId="TitleChar">
    <w:name w:val="Title Char"/>
    <w:basedOn w:val="DefaultParagraphFont"/>
    <w:link w:val="Title"/>
    <w:rsid w:val="00EC7C74"/>
    <w:rPr>
      <w:rFonts w:eastAsia="Times New Roman" w:cs="Times New Roman"/>
      <w:b/>
      <w:szCs w:val="20"/>
    </w:rPr>
  </w:style>
  <w:style w:type="paragraph" w:styleId="Title">
    <w:name w:val="Title"/>
    <w:basedOn w:val="Normal"/>
    <w:link w:val="TitleChar"/>
    <w:qFormat/>
    <w:rsid w:val="00EC7C74"/>
    <w:pPr>
      <w:spacing w:before="0" w:after="0" w:line="240" w:lineRule="auto"/>
      <w:jc w:val="center"/>
    </w:pPr>
    <w:rPr>
      <w:rFonts w:eastAsia="Times New Roman" w:cs="Times New Roman"/>
      <w:b/>
      <w:szCs w:val="20"/>
    </w:rPr>
  </w:style>
  <w:style w:type="character" w:customStyle="1" w:styleId="BodyTextChar">
    <w:name w:val="Body Text Char"/>
    <w:basedOn w:val="DefaultParagraphFont"/>
    <w:link w:val="BodyText"/>
    <w:rsid w:val="00EC7C74"/>
    <w:rPr>
      <w:rFonts w:eastAsia="Times New Roman" w:cs="Times New Roman"/>
      <w:szCs w:val="20"/>
    </w:rPr>
  </w:style>
  <w:style w:type="paragraph" w:styleId="BodyText">
    <w:name w:val="Body Text"/>
    <w:basedOn w:val="Normal"/>
    <w:link w:val="BodyTextChar"/>
    <w:rsid w:val="00EC7C74"/>
    <w:pPr>
      <w:spacing w:before="0" w:after="0" w:line="240" w:lineRule="auto"/>
      <w:jc w:val="left"/>
    </w:pPr>
    <w:rPr>
      <w:rFonts w:eastAsia="Times New Roman" w:cs="Times New Roman"/>
      <w:szCs w:val="20"/>
    </w:rPr>
  </w:style>
  <w:style w:type="character" w:customStyle="1" w:styleId="FooterChar">
    <w:name w:val="Footer Char"/>
    <w:basedOn w:val="DefaultParagraphFont"/>
    <w:link w:val="Footer"/>
    <w:rsid w:val="00EC7C74"/>
    <w:rPr>
      <w:rFonts w:eastAsia="Times New Roman" w:cs="Times New Roman"/>
      <w:szCs w:val="20"/>
    </w:rPr>
  </w:style>
  <w:style w:type="paragraph" w:styleId="Footer">
    <w:name w:val="footer"/>
    <w:basedOn w:val="Normal"/>
    <w:link w:val="FooterChar"/>
    <w:rsid w:val="00EC7C74"/>
    <w:pPr>
      <w:tabs>
        <w:tab w:val="center" w:pos="4320"/>
        <w:tab w:val="right" w:pos="8640"/>
      </w:tabs>
      <w:spacing w:before="0" w:after="0" w:line="240" w:lineRule="auto"/>
      <w:jc w:val="left"/>
    </w:pPr>
    <w:rPr>
      <w:rFonts w:eastAsia="Times New Roman" w:cs="Times New Roman"/>
      <w:szCs w:val="20"/>
    </w:rPr>
  </w:style>
  <w:style w:type="character" w:customStyle="1" w:styleId="BodyTextIndentChar">
    <w:name w:val="Body Text Indent Char"/>
    <w:basedOn w:val="DefaultParagraphFont"/>
    <w:link w:val="BodyTextIndent"/>
    <w:rsid w:val="00EC7C74"/>
    <w:rPr>
      <w:rFonts w:eastAsia="Times New Roman" w:cs="Times New Roman"/>
      <w:sz w:val="26"/>
      <w:szCs w:val="20"/>
    </w:rPr>
  </w:style>
  <w:style w:type="paragraph" w:styleId="BodyTextIndent">
    <w:name w:val="Body Text Indent"/>
    <w:basedOn w:val="Normal"/>
    <w:link w:val="BodyTextIndentChar"/>
    <w:rsid w:val="00EC7C74"/>
    <w:pPr>
      <w:spacing w:after="0" w:line="240" w:lineRule="auto"/>
      <w:ind w:firstLine="720"/>
    </w:pPr>
    <w:rPr>
      <w:rFonts w:eastAsia="Times New Roman" w:cs="Times New Roman"/>
      <w:sz w:val="26"/>
      <w:szCs w:val="20"/>
    </w:rPr>
  </w:style>
  <w:style w:type="character" w:styleId="PageNumber">
    <w:name w:val="page number"/>
    <w:basedOn w:val="DefaultParagraphFont"/>
    <w:rsid w:val="00EC7C74"/>
    <w:rPr>
      <w:rFonts w:cs="Times New Roman"/>
    </w:rPr>
  </w:style>
  <w:style w:type="paragraph" w:styleId="ListParagraph">
    <w:name w:val="List Paragraph"/>
    <w:basedOn w:val="Normal"/>
    <w:uiPriority w:val="34"/>
    <w:qFormat/>
    <w:rsid w:val="005606A6"/>
    <w:pPr>
      <w:ind w:left="720"/>
      <w:contextualSpacing/>
    </w:pPr>
  </w:style>
  <w:style w:type="character" w:styleId="Emphasis">
    <w:name w:val="Emphasis"/>
    <w:basedOn w:val="DefaultParagraphFont"/>
    <w:uiPriority w:val="20"/>
    <w:qFormat/>
    <w:rsid w:val="008A633B"/>
    <w:rPr>
      <w:i/>
      <w:iCs/>
    </w:rPr>
  </w:style>
  <w:style w:type="character" w:customStyle="1" w:styleId="apple-converted-space">
    <w:name w:val="apple-converted-space"/>
    <w:basedOn w:val="DefaultParagraphFont"/>
    <w:rsid w:val="008A633B"/>
  </w:style>
  <w:style w:type="paragraph" w:styleId="TOCHeading">
    <w:name w:val="TOC Heading"/>
    <w:basedOn w:val="Heading1"/>
    <w:next w:val="Normal"/>
    <w:uiPriority w:val="39"/>
    <w:unhideWhenUsed/>
    <w:qFormat/>
    <w:rsid w:val="00AB1FA2"/>
    <w:pPr>
      <w:keepLines/>
      <w:spacing w:before="240" w:line="259" w:lineRule="auto"/>
      <w:outlineLvl w:val="9"/>
    </w:pPr>
    <w:rPr>
      <w:rFonts w:asciiTheme="majorHAnsi" w:eastAsiaTheme="majorEastAsia" w:hAnsiTheme="majorHAnsi" w:cstheme="majorBidi"/>
      <w:i w:val="0"/>
      <w:color w:val="365F91" w:themeColor="accent1" w:themeShade="BF"/>
      <w:sz w:val="32"/>
      <w:szCs w:val="32"/>
    </w:rPr>
  </w:style>
  <w:style w:type="paragraph" w:styleId="TOC2">
    <w:name w:val="toc 2"/>
    <w:basedOn w:val="Normal"/>
    <w:next w:val="Normal"/>
    <w:autoRedefine/>
    <w:uiPriority w:val="39"/>
    <w:unhideWhenUsed/>
    <w:rsid w:val="00E46441"/>
    <w:pPr>
      <w:tabs>
        <w:tab w:val="right" w:leader="dot" w:pos="9628"/>
      </w:tabs>
      <w:spacing w:before="0" w:after="100" w:line="259" w:lineRule="auto"/>
      <w:ind w:left="220"/>
      <w:jc w:val="left"/>
    </w:pPr>
    <w:rPr>
      <w:rFonts w:asciiTheme="minorHAnsi" w:eastAsiaTheme="minorEastAsia" w:hAnsiTheme="minorHAnsi" w:cs="Times New Roman"/>
      <w:noProof/>
      <w:sz w:val="22"/>
    </w:rPr>
  </w:style>
  <w:style w:type="paragraph" w:styleId="TOC1">
    <w:name w:val="toc 1"/>
    <w:basedOn w:val="Normal"/>
    <w:next w:val="Normal"/>
    <w:autoRedefine/>
    <w:uiPriority w:val="39"/>
    <w:unhideWhenUsed/>
    <w:rsid w:val="008201A5"/>
    <w:pPr>
      <w:tabs>
        <w:tab w:val="right" w:leader="dot" w:pos="9628"/>
      </w:tabs>
      <w:spacing w:before="0" w:after="100" w:line="264" w:lineRule="auto"/>
      <w:ind w:firstLine="142"/>
      <w:jc w:val="left"/>
    </w:pPr>
    <w:rPr>
      <w:rFonts w:asciiTheme="minorHAnsi" w:eastAsiaTheme="minorEastAsia" w:hAnsiTheme="minorHAnsi" w:cs="Times New Roman"/>
      <w:b/>
      <w:noProof/>
      <w:sz w:val="22"/>
    </w:rPr>
  </w:style>
  <w:style w:type="paragraph" w:styleId="TOC3">
    <w:name w:val="toc 3"/>
    <w:basedOn w:val="Normal"/>
    <w:next w:val="Normal"/>
    <w:autoRedefine/>
    <w:uiPriority w:val="39"/>
    <w:unhideWhenUsed/>
    <w:rsid w:val="00AB1FA2"/>
    <w:pPr>
      <w:spacing w:before="0" w:after="100" w:line="259" w:lineRule="auto"/>
      <w:ind w:left="440"/>
      <w:jc w:val="left"/>
    </w:pPr>
    <w:rPr>
      <w:rFonts w:asciiTheme="minorHAnsi" w:eastAsiaTheme="minorEastAsia" w:hAnsiTheme="minorHAnsi" w:cs="Times New Roman"/>
      <w:sz w:val="22"/>
    </w:rPr>
  </w:style>
  <w:style w:type="character" w:styleId="Hyperlink">
    <w:name w:val="Hyperlink"/>
    <w:basedOn w:val="DefaultParagraphFont"/>
    <w:uiPriority w:val="99"/>
    <w:unhideWhenUsed/>
    <w:rsid w:val="00AB1FA2"/>
    <w:rPr>
      <w:color w:val="0000FF" w:themeColor="hyperlink"/>
      <w:u w:val="single"/>
    </w:rPr>
  </w:style>
  <w:style w:type="paragraph" w:styleId="BalloonText">
    <w:name w:val="Balloon Text"/>
    <w:basedOn w:val="Normal"/>
    <w:link w:val="BalloonTextChar"/>
    <w:uiPriority w:val="99"/>
    <w:semiHidden/>
    <w:unhideWhenUsed/>
    <w:rsid w:val="00CF3F5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F56"/>
    <w:rPr>
      <w:rFonts w:ascii="Tahoma" w:hAnsi="Tahoma" w:cs="Tahoma"/>
      <w:sz w:val="16"/>
      <w:szCs w:val="16"/>
    </w:rPr>
  </w:style>
  <w:style w:type="paragraph" w:styleId="BodyTextIndent2">
    <w:name w:val="Body Text Indent 2"/>
    <w:basedOn w:val="Normal"/>
    <w:link w:val="BodyTextIndent2Char"/>
    <w:uiPriority w:val="99"/>
    <w:unhideWhenUsed/>
    <w:rsid w:val="00C32C6E"/>
    <w:pPr>
      <w:spacing w:line="480" w:lineRule="auto"/>
      <w:ind w:left="360"/>
    </w:pPr>
  </w:style>
  <w:style w:type="character" w:customStyle="1" w:styleId="BodyTextIndent2Char">
    <w:name w:val="Body Text Indent 2 Char"/>
    <w:basedOn w:val="DefaultParagraphFont"/>
    <w:link w:val="BodyTextIndent2"/>
    <w:uiPriority w:val="99"/>
    <w:rsid w:val="00C32C6E"/>
  </w:style>
  <w:style w:type="paragraph" w:styleId="BodyTextIndent3">
    <w:name w:val="Body Text Indent 3"/>
    <w:basedOn w:val="Normal"/>
    <w:link w:val="BodyTextIndent3Char"/>
    <w:uiPriority w:val="99"/>
    <w:unhideWhenUsed/>
    <w:rsid w:val="00C32C6E"/>
    <w:pPr>
      <w:ind w:left="360"/>
    </w:pPr>
    <w:rPr>
      <w:sz w:val="16"/>
      <w:szCs w:val="16"/>
    </w:rPr>
  </w:style>
  <w:style w:type="character" w:customStyle="1" w:styleId="BodyTextIndent3Char">
    <w:name w:val="Body Text Indent 3 Char"/>
    <w:basedOn w:val="DefaultParagraphFont"/>
    <w:link w:val="BodyTextIndent3"/>
    <w:uiPriority w:val="99"/>
    <w:rsid w:val="00C32C6E"/>
    <w:rPr>
      <w:sz w:val="16"/>
      <w:szCs w:val="16"/>
    </w:rPr>
  </w:style>
  <w:style w:type="paragraph" w:styleId="BodyText2">
    <w:name w:val="Body Text 2"/>
    <w:basedOn w:val="Normal"/>
    <w:link w:val="BodyText2Char"/>
    <w:uiPriority w:val="99"/>
    <w:semiHidden/>
    <w:unhideWhenUsed/>
    <w:rsid w:val="00166DB2"/>
    <w:pPr>
      <w:spacing w:line="480" w:lineRule="auto"/>
    </w:pPr>
  </w:style>
  <w:style w:type="character" w:customStyle="1" w:styleId="BodyText2Char">
    <w:name w:val="Body Text 2 Char"/>
    <w:basedOn w:val="DefaultParagraphFont"/>
    <w:link w:val="BodyText2"/>
    <w:uiPriority w:val="99"/>
    <w:semiHidden/>
    <w:rsid w:val="00166DB2"/>
  </w:style>
  <w:style w:type="paragraph" w:styleId="Header">
    <w:name w:val="header"/>
    <w:basedOn w:val="Normal"/>
    <w:link w:val="HeaderChar"/>
    <w:uiPriority w:val="99"/>
    <w:unhideWhenUsed/>
    <w:rsid w:val="00020C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20CFE"/>
  </w:style>
  <w:style w:type="paragraph" w:customStyle="1" w:styleId="StyleTimesNewRomanFirstline0cm">
    <w:name w:val="Style Times New Roman First line:  0 cm"/>
    <w:basedOn w:val="Normal"/>
    <w:rsid w:val="00120575"/>
    <w:pPr>
      <w:spacing w:after="60" w:line="280" w:lineRule="atLeast"/>
      <w:ind w:firstLine="720"/>
    </w:pPr>
    <w:rPr>
      <w:rFonts w:eastAsia="SimSun" w:cs="Times New Roman"/>
      <w:szCs w:val="20"/>
    </w:rPr>
  </w:style>
  <w:style w:type="table" w:styleId="TableGrid">
    <w:name w:val="Table Grid"/>
    <w:basedOn w:val="TableNormal"/>
    <w:uiPriority w:val="59"/>
    <w:rsid w:val="004A471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8F"/>
  </w:style>
  <w:style w:type="paragraph" w:styleId="Heading1">
    <w:name w:val="heading 1"/>
    <w:basedOn w:val="Normal"/>
    <w:next w:val="Normal"/>
    <w:link w:val="Heading1Char"/>
    <w:qFormat/>
    <w:rsid w:val="00EC7C74"/>
    <w:pPr>
      <w:keepNext/>
      <w:spacing w:before="0" w:after="0" w:line="240" w:lineRule="auto"/>
      <w:jc w:val="left"/>
      <w:outlineLvl w:val="0"/>
    </w:pPr>
    <w:rPr>
      <w:rFonts w:eastAsia="Times New Roman" w:cs="Times New Roman"/>
      <w:i/>
      <w:sz w:val="26"/>
      <w:szCs w:val="20"/>
    </w:rPr>
  </w:style>
  <w:style w:type="paragraph" w:styleId="Heading2">
    <w:name w:val="heading 2"/>
    <w:basedOn w:val="Normal"/>
    <w:next w:val="Normal"/>
    <w:link w:val="Heading2Char"/>
    <w:qFormat/>
    <w:rsid w:val="00EC7C74"/>
    <w:pPr>
      <w:keepNext/>
      <w:spacing w:before="0"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EC7C74"/>
    <w:pPr>
      <w:keepNext/>
      <w:spacing w:before="0" w:after="0" w:line="240" w:lineRule="auto"/>
      <w:jc w:val="center"/>
      <w:outlineLvl w:val="2"/>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74"/>
    <w:rPr>
      <w:rFonts w:eastAsia="Times New Roman" w:cs="Times New Roman"/>
      <w:i/>
      <w:sz w:val="26"/>
      <w:szCs w:val="20"/>
    </w:rPr>
  </w:style>
  <w:style w:type="character" w:customStyle="1" w:styleId="Heading2Char">
    <w:name w:val="Heading 2 Char"/>
    <w:basedOn w:val="DefaultParagraphFont"/>
    <w:link w:val="Heading2"/>
    <w:rsid w:val="00EC7C74"/>
    <w:rPr>
      <w:rFonts w:eastAsia="Times New Roman" w:cs="Times New Roman"/>
      <w:b/>
      <w:szCs w:val="20"/>
    </w:rPr>
  </w:style>
  <w:style w:type="character" w:customStyle="1" w:styleId="Heading3Char">
    <w:name w:val="Heading 3 Char"/>
    <w:basedOn w:val="DefaultParagraphFont"/>
    <w:link w:val="Heading3"/>
    <w:rsid w:val="00EC7C74"/>
    <w:rPr>
      <w:rFonts w:eastAsia="Times New Roman" w:cs="Times New Roman"/>
      <w:b/>
      <w:sz w:val="26"/>
      <w:szCs w:val="20"/>
    </w:rPr>
  </w:style>
  <w:style w:type="character" w:customStyle="1" w:styleId="TitleChar">
    <w:name w:val="Title Char"/>
    <w:basedOn w:val="DefaultParagraphFont"/>
    <w:link w:val="Title"/>
    <w:rsid w:val="00EC7C74"/>
    <w:rPr>
      <w:rFonts w:eastAsia="Times New Roman" w:cs="Times New Roman"/>
      <w:b/>
      <w:szCs w:val="20"/>
    </w:rPr>
  </w:style>
  <w:style w:type="paragraph" w:styleId="Title">
    <w:name w:val="Title"/>
    <w:basedOn w:val="Normal"/>
    <w:link w:val="TitleChar"/>
    <w:qFormat/>
    <w:rsid w:val="00EC7C74"/>
    <w:pPr>
      <w:spacing w:before="0" w:after="0" w:line="240" w:lineRule="auto"/>
      <w:jc w:val="center"/>
    </w:pPr>
    <w:rPr>
      <w:rFonts w:eastAsia="Times New Roman" w:cs="Times New Roman"/>
      <w:b/>
      <w:szCs w:val="20"/>
    </w:rPr>
  </w:style>
  <w:style w:type="character" w:customStyle="1" w:styleId="BodyTextChar">
    <w:name w:val="Body Text Char"/>
    <w:basedOn w:val="DefaultParagraphFont"/>
    <w:link w:val="BodyText"/>
    <w:rsid w:val="00EC7C74"/>
    <w:rPr>
      <w:rFonts w:eastAsia="Times New Roman" w:cs="Times New Roman"/>
      <w:szCs w:val="20"/>
    </w:rPr>
  </w:style>
  <w:style w:type="paragraph" w:styleId="BodyText">
    <w:name w:val="Body Text"/>
    <w:basedOn w:val="Normal"/>
    <w:link w:val="BodyTextChar"/>
    <w:rsid w:val="00EC7C74"/>
    <w:pPr>
      <w:spacing w:before="0" w:after="0" w:line="240" w:lineRule="auto"/>
      <w:jc w:val="left"/>
    </w:pPr>
    <w:rPr>
      <w:rFonts w:eastAsia="Times New Roman" w:cs="Times New Roman"/>
      <w:szCs w:val="20"/>
    </w:rPr>
  </w:style>
  <w:style w:type="character" w:customStyle="1" w:styleId="FooterChar">
    <w:name w:val="Footer Char"/>
    <w:basedOn w:val="DefaultParagraphFont"/>
    <w:link w:val="Footer"/>
    <w:rsid w:val="00EC7C74"/>
    <w:rPr>
      <w:rFonts w:eastAsia="Times New Roman" w:cs="Times New Roman"/>
      <w:szCs w:val="20"/>
    </w:rPr>
  </w:style>
  <w:style w:type="paragraph" w:styleId="Footer">
    <w:name w:val="footer"/>
    <w:basedOn w:val="Normal"/>
    <w:link w:val="FooterChar"/>
    <w:rsid w:val="00EC7C74"/>
    <w:pPr>
      <w:tabs>
        <w:tab w:val="center" w:pos="4320"/>
        <w:tab w:val="right" w:pos="8640"/>
      </w:tabs>
      <w:spacing w:before="0" w:after="0" w:line="240" w:lineRule="auto"/>
      <w:jc w:val="left"/>
    </w:pPr>
    <w:rPr>
      <w:rFonts w:eastAsia="Times New Roman" w:cs="Times New Roman"/>
      <w:szCs w:val="20"/>
    </w:rPr>
  </w:style>
  <w:style w:type="character" w:customStyle="1" w:styleId="BodyTextIndentChar">
    <w:name w:val="Body Text Indent Char"/>
    <w:basedOn w:val="DefaultParagraphFont"/>
    <w:link w:val="BodyTextIndent"/>
    <w:rsid w:val="00EC7C74"/>
    <w:rPr>
      <w:rFonts w:eastAsia="Times New Roman" w:cs="Times New Roman"/>
      <w:sz w:val="26"/>
      <w:szCs w:val="20"/>
    </w:rPr>
  </w:style>
  <w:style w:type="paragraph" w:styleId="BodyTextIndent">
    <w:name w:val="Body Text Indent"/>
    <w:basedOn w:val="Normal"/>
    <w:link w:val="BodyTextIndentChar"/>
    <w:rsid w:val="00EC7C74"/>
    <w:pPr>
      <w:spacing w:after="0" w:line="240" w:lineRule="auto"/>
      <w:ind w:firstLine="720"/>
    </w:pPr>
    <w:rPr>
      <w:rFonts w:eastAsia="Times New Roman" w:cs="Times New Roman"/>
      <w:sz w:val="26"/>
      <w:szCs w:val="20"/>
    </w:rPr>
  </w:style>
  <w:style w:type="character" w:styleId="PageNumber">
    <w:name w:val="page number"/>
    <w:basedOn w:val="DefaultParagraphFont"/>
    <w:rsid w:val="00EC7C74"/>
    <w:rPr>
      <w:rFonts w:cs="Times New Roman"/>
    </w:rPr>
  </w:style>
  <w:style w:type="paragraph" w:styleId="ListParagraph">
    <w:name w:val="List Paragraph"/>
    <w:basedOn w:val="Normal"/>
    <w:uiPriority w:val="34"/>
    <w:qFormat/>
    <w:rsid w:val="005606A6"/>
    <w:pPr>
      <w:ind w:left="720"/>
      <w:contextualSpacing/>
    </w:pPr>
  </w:style>
  <w:style w:type="character" w:styleId="Emphasis">
    <w:name w:val="Emphasis"/>
    <w:basedOn w:val="DefaultParagraphFont"/>
    <w:uiPriority w:val="20"/>
    <w:qFormat/>
    <w:rsid w:val="008A633B"/>
    <w:rPr>
      <w:i/>
      <w:iCs/>
    </w:rPr>
  </w:style>
  <w:style w:type="character" w:customStyle="1" w:styleId="apple-converted-space">
    <w:name w:val="apple-converted-space"/>
    <w:basedOn w:val="DefaultParagraphFont"/>
    <w:rsid w:val="008A633B"/>
  </w:style>
  <w:style w:type="paragraph" w:styleId="TOCHeading">
    <w:name w:val="TOC Heading"/>
    <w:basedOn w:val="Heading1"/>
    <w:next w:val="Normal"/>
    <w:uiPriority w:val="39"/>
    <w:unhideWhenUsed/>
    <w:qFormat/>
    <w:rsid w:val="00AB1FA2"/>
    <w:pPr>
      <w:keepLines/>
      <w:spacing w:before="240" w:line="259" w:lineRule="auto"/>
      <w:outlineLvl w:val="9"/>
    </w:pPr>
    <w:rPr>
      <w:rFonts w:asciiTheme="majorHAnsi" w:eastAsiaTheme="majorEastAsia" w:hAnsiTheme="majorHAnsi" w:cstheme="majorBidi"/>
      <w:i w:val="0"/>
      <w:color w:val="365F91" w:themeColor="accent1" w:themeShade="BF"/>
      <w:sz w:val="32"/>
      <w:szCs w:val="32"/>
    </w:rPr>
  </w:style>
  <w:style w:type="paragraph" w:styleId="TOC2">
    <w:name w:val="toc 2"/>
    <w:basedOn w:val="Normal"/>
    <w:next w:val="Normal"/>
    <w:autoRedefine/>
    <w:uiPriority w:val="39"/>
    <w:unhideWhenUsed/>
    <w:rsid w:val="00E46441"/>
    <w:pPr>
      <w:tabs>
        <w:tab w:val="right" w:leader="dot" w:pos="9628"/>
      </w:tabs>
      <w:spacing w:before="0" w:after="100" w:line="259" w:lineRule="auto"/>
      <w:ind w:left="220"/>
      <w:jc w:val="left"/>
    </w:pPr>
    <w:rPr>
      <w:rFonts w:asciiTheme="minorHAnsi" w:eastAsiaTheme="minorEastAsia" w:hAnsiTheme="minorHAnsi" w:cs="Times New Roman"/>
      <w:noProof/>
      <w:sz w:val="22"/>
    </w:rPr>
  </w:style>
  <w:style w:type="paragraph" w:styleId="TOC1">
    <w:name w:val="toc 1"/>
    <w:basedOn w:val="Normal"/>
    <w:next w:val="Normal"/>
    <w:autoRedefine/>
    <w:uiPriority w:val="39"/>
    <w:unhideWhenUsed/>
    <w:rsid w:val="008201A5"/>
    <w:pPr>
      <w:tabs>
        <w:tab w:val="right" w:leader="dot" w:pos="9628"/>
      </w:tabs>
      <w:spacing w:before="0" w:after="100" w:line="264" w:lineRule="auto"/>
      <w:ind w:firstLine="142"/>
      <w:jc w:val="left"/>
    </w:pPr>
    <w:rPr>
      <w:rFonts w:asciiTheme="minorHAnsi" w:eastAsiaTheme="minorEastAsia" w:hAnsiTheme="minorHAnsi" w:cs="Times New Roman"/>
      <w:b/>
      <w:noProof/>
      <w:sz w:val="22"/>
    </w:rPr>
  </w:style>
  <w:style w:type="paragraph" w:styleId="TOC3">
    <w:name w:val="toc 3"/>
    <w:basedOn w:val="Normal"/>
    <w:next w:val="Normal"/>
    <w:autoRedefine/>
    <w:uiPriority w:val="39"/>
    <w:unhideWhenUsed/>
    <w:rsid w:val="00AB1FA2"/>
    <w:pPr>
      <w:spacing w:before="0" w:after="100" w:line="259" w:lineRule="auto"/>
      <w:ind w:left="440"/>
      <w:jc w:val="left"/>
    </w:pPr>
    <w:rPr>
      <w:rFonts w:asciiTheme="minorHAnsi" w:eastAsiaTheme="minorEastAsia" w:hAnsiTheme="minorHAnsi" w:cs="Times New Roman"/>
      <w:sz w:val="22"/>
    </w:rPr>
  </w:style>
  <w:style w:type="character" w:styleId="Hyperlink">
    <w:name w:val="Hyperlink"/>
    <w:basedOn w:val="DefaultParagraphFont"/>
    <w:uiPriority w:val="99"/>
    <w:unhideWhenUsed/>
    <w:rsid w:val="00AB1FA2"/>
    <w:rPr>
      <w:color w:val="0000FF" w:themeColor="hyperlink"/>
      <w:u w:val="single"/>
    </w:rPr>
  </w:style>
  <w:style w:type="paragraph" w:styleId="BalloonText">
    <w:name w:val="Balloon Text"/>
    <w:basedOn w:val="Normal"/>
    <w:link w:val="BalloonTextChar"/>
    <w:uiPriority w:val="99"/>
    <w:semiHidden/>
    <w:unhideWhenUsed/>
    <w:rsid w:val="00CF3F5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F56"/>
    <w:rPr>
      <w:rFonts w:ascii="Tahoma" w:hAnsi="Tahoma" w:cs="Tahoma"/>
      <w:sz w:val="16"/>
      <w:szCs w:val="16"/>
    </w:rPr>
  </w:style>
  <w:style w:type="paragraph" w:styleId="BodyTextIndent2">
    <w:name w:val="Body Text Indent 2"/>
    <w:basedOn w:val="Normal"/>
    <w:link w:val="BodyTextIndent2Char"/>
    <w:uiPriority w:val="99"/>
    <w:unhideWhenUsed/>
    <w:rsid w:val="00C32C6E"/>
    <w:pPr>
      <w:spacing w:line="480" w:lineRule="auto"/>
      <w:ind w:left="360"/>
    </w:pPr>
  </w:style>
  <w:style w:type="character" w:customStyle="1" w:styleId="BodyTextIndent2Char">
    <w:name w:val="Body Text Indent 2 Char"/>
    <w:basedOn w:val="DefaultParagraphFont"/>
    <w:link w:val="BodyTextIndent2"/>
    <w:uiPriority w:val="99"/>
    <w:rsid w:val="00C32C6E"/>
  </w:style>
  <w:style w:type="paragraph" w:styleId="BodyTextIndent3">
    <w:name w:val="Body Text Indent 3"/>
    <w:basedOn w:val="Normal"/>
    <w:link w:val="BodyTextIndent3Char"/>
    <w:uiPriority w:val="99"/>
    <w:unhideWhenUsed/>
    <w:rsid w:val="00C32C6E"/>
    <w:pPr>
      <w:ind w:left="360"/>
    </w:pPr>
    <w:rPr>
      <w:sz w:val="16"/>
      <w:szCs w:val="16"/>
    </w:rPr>
  </w:style>
  <w:style w:type="character" w:customStyle="1" w:styleId="BodyTextIndent3Char">
    <w:name w:val="Body Text Indent 3 Char"/>
    <w:basedOn w:val="DefaultParagraphFont"/>
    <w:link w:val="BodyTextIndent3"/>
    <w:uiPriority w:val="99"/>
    <w:rsid w:val="00C32C6E"/>
    <w:rPr>
      <w:sz w:val="16"/>
      <w:szCs w:val="16"/>
    </w:rPr>
  </w:style>
  <w:style w:type="paragraph" w:styleId="BodyText2">
    <w:name w:val="Body Text 2"/>
    <w:basedOn w:val="Normal"/>
    <w:link w:val="BodyText2Char"/>
    <w:uiPriority w:val="99"/>
    <w:semiHidden/>
    <w:unhideWhenUsed/>
    <w:rsid w:val="00166DB2"/>
    <w:pPr>
      <w:spacing w:line="480" w:lineRule="auto"/>
    </w:pPr>
  </w:style>
  <w:style w:type="character" w:customStyle="1" w:styleId="BodyText2Char">
    <w:name w:val="Body Text 2 Char"/>
    <w:basedOn w:val="DefaultParagraphFont"/>
    <w:link w:val="BodyText2"/>
    <w:uiPriority w:val="99"/>
    <w:semiHidden/>
    <w:rsid w:val="00166DB2"/>
  </w:style>
  <w:style w:type="paragraph" w:styleId="Header">
    <w:name w:val="header"/>
    <w:basedOn w:val="Normal"/>
    <w:link w:val="HeaderChar"/>
    <w:uiPriority w:val="99"/>
    <w:unhideWhenUsed/>
    <w:rsid w:val="00020C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20CFE"/>
  </w:style>
  <w:style w:type="paragraph" w:customStyle="1" w:styleId="StyleTimesNewRomanFirstline0cm">
    <w:name w:val="Style Times New Roman First line:  0 cm"/>
    <w:basedOn w:val="Normal"/>
    <w:rsid w:val="00120575"/>
    <w:pPr>
      <w:spacing w:after="60" w:line="280" w:lineRule="atLeast"/>
      <w:ind w:firstLine="720"/>
    </w:pPr>
    <w:rPr>
      <w:rFonts w:eastAsia="SimSun" w:cs="Times New Roman"/>
      <w:szCs w:val="20"/>
    </w:rPr>
  </w:style>
  <w:style w:type="table" w:styleId="TableGrid">
    <w:name w:val="Table Grid"/>
    <w:basedOn w:val="TableNormal"/>
    <w:uiPriority w:val="59"/>
    <w:rsid w:val="004A471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943076">
      <w:bodyDiv w:val="1"/>
      <w:marLeft w:val="0"/>
      <w:marRight w:val="0"/>
      <w:marTop w:val="0"/>
      <w:marBottom w:val="0"/>
      <w:divBdr>
        <w:top w:val="none" w:sz="0" w:space="0" w:color="auto"/>
        <w:left w:val="none" w:sz="0" w:space="0" w:color="auto"/>
        <w:bottom w:val="none" w:sz="0" w:space="0" w:color="auto"/>
        <w:right w:val="none" w:sz="0" w:space="0" w:color="auto"/>
      </w:divBdr>
    </w:div>
    <w:div w:id="838040068">
      <w:bodyDiv w:val="1"/>
      <w:marLeft w:val="0"/>
      <w:marRight w:val="0"/>
      <w:marTop w:val="0"/>
      <w:marBottom w:val="0"/>
      <w:divBdr>
        <w:top w:val="none" w:sz="0" w:space="0" w:color="auto"/>
        <w:left w:val="none" w:sz="0" w:space="0" w:color="auto"/>
        <w:bottom w:val="none" w:sz="0" w:space="0" w:color="auto"/>
        <w:right w:val="none" w:sz="0" w:space="0" w:color="auto"/>
      </w:divBdr>
    </w:div>
    <w:div w:id="13456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C0317-536E-4915-AB0F-BA694F8FC20B}"/>
</file>

<file path=customXml/itemProps2.xml><?xml version="1.0" encoding="utf-8"?>
<ds:datastoreItem xmlns:ds="http://schemas.openxmlformats.org/officeDocument/2006/customXml" ds:itemID="{B537DE09-872D-444F-A72E-8875CB820514}"/>
</file>

<file path=customXml/itemProps3.xml><?xml version="1.0" encoding="utf-8"?>
<ds:datastoreItem xmlns:ds="http://schemas.openxmlformats.org/officeDocument/2006/customXml" ds:itemID="{CA9D34A4-6BF7-4639-9343-39BAC4E0ED87}"/>
</file>

<file path=customXml/itemProps4.xml><?xml version="1.0" encoding="utf-8"?>
<ds:datastoreItem xmlns:ds="http://schemas.openxmlformats.org/officeDocument/2006/customXml" ds:itemID="{05E08709-7524-4A11-964F-A4521DA887F3}"/>
</file>

<file path=docProps/app.xml><?xml version="1.0" encoding="utf-8"?>
<Properties xmlns="http://schemas.openxmlformats.org/officeDocument/2006/extended-properties" xmlns:vt="http://schemas.openxmlformats.org/officeDocument/2006/docPropsVTypes">
  <Template>Normal</Template>
  <TotalTime>10</TotalTime>
  <Pages>18</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39616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5</cp:revision>
  <cp:lastPrinted>2017-03-17T02:30:00Z</cp:lastPrinted>
  <dcterms:created xsi:type="dcterms:W3CDTF">2017-04-18T02:32:00Z</dcterms:created>
  <dcterms:modified xsi:type="dcterms:W3CDTF">2017-06-20T08:17:00Z</dcterms:modified>
</cp:coreProperties>
</file>